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134E" w:rsidRDefault="00ED134E" w:rsidP="00ED134E">
      <w:pPr>
        <w:pStyle w:val="m-8897417332322679757m-1938714572488896800gmail-msonormal"/>
        <w:shd w:val="clear" w:color="auto" w:fill="FFFFFF"/>
        <w:spacing w:after="0" w:afterAutospacing="0"/>
        <w:jc w:val="center"/>
        <w:rPr>
          <w:rFonts w:ascii="Arial" w:hAnsi="Arial" w:cs="Arial"/>
          <w:color w:val="222222"/>
          <w:sz w:val="19"/>
          <w:szCs w:val="19"/>
        </w:rPr>
      </w:pPr>
      <w:r>
        <w:rPr>
          <w:b/>
          <w:bCs/>
          <w:color w:val="222222"/>
          <w:sz w:val="36"/>
          <w:szCs w:val="36"/>
          <w:lang w:val="es-ES_tradnl"/>
        </w:rPr>
        <w:br/>
        <w:t>CUARTO ENCUENTRO INTERRELIGIOSO POR LA PAZ Y LA ACOGIDA</w:t>
      </w:r>
    </w:p>
    <w:p w:rsidR="00ED134E" w:rsidRDefault="00ED134E" w:rsidP="00ED134E">
      <w:pPr>
        <w:pStyle w:val="m-8897417332322679757m-1938714572488896800gmail-msonormal"/>
        <w:shd w:val="clear" w:color="auto" w:fill="FFFFFF"/>
        <w:spacing w:after="0" w:afterAutospacing="0"/>
        <w:jc w:val="center"/>
        <w:rPr>
          <w:rFonts w:ascii="Arial" w:hAnsi="Arial" w:cs="Arial"/>
          <w:color w:val="222222"/>
          <w:sz w:val="19"/>
          <w:szCs w:val="19"/>
        </w:rPr>
      </w:pPr>
      <w:r>
        <w:rPr>
          <w:b/>
          <w:bCs/>
          <w:color w:val="222222"/>
          <w:sz w:val="36"/>
          <w:szCs w:val="36"/>
          <w:lang w:val="es-ES_tradnl"/>
        </w:rPr>
        <w:t> </w:t>
      </w:r>
    </w:p>
    <w:p w:rsidR="00ED134E" w:rsidRDefault="00ED134E" w:rsidP="00ED134E">
      <w:pPr>
        <w:pStyle w:val="m-8897417332322679757m-1938714572488896800gmail-msonormal"/>
        <w:shd w:val="clear" w:color="auto" w:fill="FFFFFF"/>
        <w:spacing w:after="0" w:afterAutospacing="0"/>
        <w:jc w:val="both"/>
        <w:rPr>
          <w:rFonts w:ascii="Arial" w:hAnsi="Arial" w:cs="Arial"/>
          <w:color w:val="222222"/>
          <w:sz w:val="19"/>
          <w:szCs w:val="19"/>
        </w:rPr>
      </w:pPr>
      <w:r>
        <w:rPr>
          <w:b/>
          <w:bCs/>
          <w:color w:val="222222"/>
          <w:sz w:val="28"/>
          <w:szCs w:val="28"/>
          <w:lang w:val="es-ES_tradnl"/>
        </w:rPr>
        <w:t>—Madrid, 09 de diciembre de 2017—. Con ocasión del día internacional del migrante se han unido, una vez más, organizaciones de inspiración religiosa y organizaciones civiles para reflexionar sobre «¿cómo sería un día sin migrantes?».</w:t>
      </w:r>
    </w:p>
    <w:p w:rsidR="00ED134E" w:rsidRDefault="00ED134E" w:rsidP="00ED134E">
      <w:pPr>
        <w:pStyle w:val="m-8897417332322679757m-1938714572488896800gmail-msonormal"/>
        <w:shd w:val="clear" w:color="auto" w:fill="FFFFFF"/>
        <w:spacing w:after="0" w:afterAutospacing="0"/>
        <w:jc w:val="both"/>
        <w:rPr>
          <w:rFonts w:ascii="Arial" w:hAnsi="Arial" w:cs="Arial"/>
          <w:color w:val="222222"/>
          <w:sz w:val="19"/>
          <w:szCs w:val="19"/>
        </w:rPr>
      </w:pPr>
      <w:r>
        <w:rPr>
          <w:color w:val="222222"/>
          <w:lang w:val="es-ES_tradnl"/>
        </w:rPr>
        <w:t> </w:t>
      </w:r>
    </w:p>
    <w:p w:rsidR="00ED134E" w:rsidRDefault="00ED134E" w:rsidP="00ED134E">
      <w:pPr>
        <w:pStyle w:val="m-8897417332322679757m-1938714572488896800gmail-msonormal"/>
        <w:shd w:val="clear" w:color="auto" w:fill="FFFFFF"/>
        <w:spacing w:after="0" w:afterAutospacing="0"/>
        <w:jc w:val="both"/>
        <w:rPr>
          <w:rFonts w:ascii="Arial" w:hAnsi="Arial" w:cs="Arial"/>
          <w:color w:val="222222"/>
          <w:sz w:val="19"/>
          <w:szCs w:val="19"/>
        </w:rPr>
      </w:pPr>
      <w:r>
        <w:rPr>
          <w:color w:val="222222"/>
          <w:lang w:val="es-ES_tradnl"/>
        </w:rPr>
        <w:t>Media docena de organizaciones, mayoritariamente confesiones religiosas así como entidades de la sociedad civil, han continuado avanzando en sus esfuerzos por llevar a la realidad la acogida efectiva de refugiados e inmigrantes con la organización del cuarto encuentro interreligioso por la paz y la acogida. Con ocasión del día internacional del migrante, y bajo el título «¿cómo sería un día sin migrantes?», el acto resaltó la cuestión de la migración: valorando la contribución del migrante; desmitificando aquellas creencias erróneas con datos empíricos, y subrayando el papel de acogida e integración que desempeña la religión.</w:t>
      </w:r>
    </w:p>
    <w:p w:rsidR="00ED134E" w:rsidRDefault="00ED134E" w:rsidP="00ED134E">
      <w:pPr>
        <w:pStyle w:val="m-8897417332322679757m-1938714572488896800gmail-msonormal"/>
        <w:shd w:val="clear" w:color="auto" w:fill="FFFFFF"/>
        <w:spacing w:after="0" w:afterAutospacing="0"/>
        <w:jc w:val="both"/>
        <w:rPr>
          <w:rFonts w:ascii="Arial" w:hAnsi="Arial" w:cs="Arial"/>
          <w:color w:val="222222"/>
          <w:sz w:val="19"/>
          <w:szCs w:val="19"/>
        </w:rPr>
      </w:pPr>
      <w:r>
        <w:rPr>
          <w:color w:val="222222"/>
          <w:lang w:val="es-ES_tradnl"/>
        </w:rPr>
        <w:t>Para España, la llegada de más de 5 millones de inmigrantes ha constituido «el fenómeno social más novedoso y quizás más importante en la primera década del siglo XXI» según el sociólogo Carlos Pereda. A pesar del cambio demográfico español y europeo, éstos no se cuentan entre los principales países de acogida de refugiados, como son países como Turquía (2,5 millones), Pakistán (1,6 millones), o el Líbano (1,1 millones), entre otros.</w:t>
      </w:r>
    </w:p>
    <w:p w:rsidR="00ED134E" w:rsidRDefault="00ED134E" w:rsidP="00ED134E">
      <w:pPr>
        <w:pStyle w:val="m-8897417332322679757m-1938714572488896800gmail-msonormal"/>
        <w:shd w:val="clear" w:color="auto" w:fill="FFFFFF"/>
        <w:spacing w:after="0" w:afterAutospacing="0"/>
        <w:jc w:val="both"/>
        <w:rPr>
          <w:rFonts w:ascii="Arial" w:hAnsi="Arial" w:cs="Arial"/>
          <w:color w:val="222222"/>
          <w:sz w:val="19"/>
          <w:szCs w:val="19"/>
        </w:rPr>
      </w:pPr>
      <w:r>
        <w:rPr>
          <w:color w:val="222222"/>
          <w:lang w:val="es-ES_tradnl"/>
        </w:rPr>
        <w:t>Parece ser que la migración se encuentra estrechamente entrelazada con la distribución de la riqueza en el mundo, ya que la mayor parte de los migrantes a nivel mundial —218 millones de personas— lo conforman migrantes económicos. Es más, los 40 países más ricos acumulan una patrimonio por persona 214 veces superior al de los 40 países más pobres. Además, también ocupan un papel importante los más de 25 millones de exiliados políticos y los 41 millones de exiliados dentro de las fronteras de su propio país. Ante esta panorámica, parece imperativo abordar las causas originarias de esta situación.</w:t>
      </w:r>
    </w:p>
    <w:p w:rsidR="00ED134E" w:rsidRDefault="00ED134E" w:rsidP="00ED134E">
      <w:pPr>
        <w:pStyle w:val="m-8897417332322679757m-1938714572488896800gmail-msonormal"/>
        <w:shd w:val="clear" w:color="auto" w:fill="FFFFFF"/>
        <w:spacing w:after="0" w:afterAutospacing="0"/>
        <w:jc w:val="both"/>
        <w:rPr>
          <w:rFonts w:ascii="Arial" w:hAnsi="Arial" w:cs="Arial"/>
          <w:color w:val="222222"/>
          <w:sz w:val="19"/>
          <w:szCs w:val="19"/>
        </w:rPr>
      </w:pPr>
      <w:r>
        <w:rPr>
          <w:color w:val="222222"/>
          <w:lang w:val="es-ES_tradnl"/>
        </w:rPr>
        <w:t>La llegada de inmigrantes ha comportado un rejuvenecimiento poblacional en España, y a nivel mundial, ha supuesto un crecimiento de la población trabajadora de 12 a 19 millones, a lo que también ha contribuido la incorporación de la mujer al ámbito laboral. A pesar de estos datos, su aportación frecuentemente ha pasado desapercibida por la población en general y por los medios de comunicación. «Nuestra aportación en España es muy importante» afirma Rafaela Pimentel, representante de la Asociación Territorio Doméstico «Antes nuestro trabajo lo hacían las mujeres de los pueblos de España aunque nunca haya sido considerado ni valorado».</w:t>
      </w:r>
    </w:p>
    <w:p w:rsidR="00ED134E" w:rsidRDefault="00ED134E" w:rsidP="00ED134E">
      <w:pPr>
        <w:pStyle w:val="m-8897417332322679757m-1938714572488896800gmail-msonormal"/>
        <w:shd w:val="clear" w:color="auto" w:fill="FFFFFF"/>
        <w:spacing w:after="0" w:afterAutospacing="0"/>
        <w:jc w:val="both"/>
        <w:rPr>
          <w:rFonts w:ascii="Arial" w:hAnsi="Arial" w:cs="Arial"/>
          <w:color w:val="222222"/>
          <w:sz w:val="19"/>
          <w:szCs w:val="19"/>
        </w:rPr>
      </w:pPr>
      <w:r>
        <w:rPr>
          <w:color w:val="222222"/>
          <w:lang w:val="es-ES_tradnl"/>
        </w:rPr>
        <w:t xml:space="preserve">Por otro lado, frecuentemente han sido los propios inmigrantes que han abierto las puertas de sus casas a los recién llegados, colaborando con instituciones públicas y privadas </w:t>
      </w:r>
      <w:r>
        <w:rPr>
          <w:color w:val="222222"/>
          <w:lang w:val="es-ES_tradnl"/>
        </w:rPr>
        <w:lastRenderedPageBreak/>
        <w:t>españolas para tal fin. Por ejemplo, a los inicios de la inmigración musulmana, la propia comunidad musulmana junto con el apoyo del Ministerio de Asuntos Sociales, Servicios Sociales e Igualdad coordinó una red de voluntarios para impartir cursos de castellano día y noche. «Cuando la inmigración empezó a tocar las puertas de las mezquitas, la acogida fue nuestra, y fue una tarea difícil» señala Riay Tatary, Presidente de la Comisión Islámica de España, «Hemos trabajado de corazón, atendiendo a personas que no conocíamos, y con sólo una petición, “si algún día viniera alguien en la misma condición, atendedles”».</w:t>
      </w:r>
    </w:p>
    <w:p w:rsidR="00ED134E" w:rsidRDefault="00ED134E" w:rsidP="00ED134E">
      <w:pPr>
        <w:pStyle w:val="m-8897417332322679757m-1938714572488896800gmail-msonormal"/>
        <w:shd w:val="clear" w:color="auto" w:fill="FFFFFF"/>
        <w:spacing w:after="0" w:afterAutospacing="0"/>
        <w:jc w:val="both"/>
        <w:rPr>
          <w:rFonts w:ascii="Arial" w:hAnsi="Arial" w:cs="Arial"/>
          <w:color w:val="222222"/>
          <w:sz w:val="19"/>
          <w:szCs w:val="19"/>
        </w:rPr>
      </w:pPr>
      <w:r>
        <w:rPr>
          <w:color w:val="222222"/>
          <w:lang w:val="es-ES_tradnl"/>
        </w:rPr>
        <w:t>Mónica Silvana González, nacida en Buenos Aires y diputada para la Asamblea de Madrid, conoce lo que supone ser inmigrante y las dificultades que comporta. «Las personas que nos ha tocado vivir un proceso migratorio hemos sufrido dificultades como que nos retiraran la tarjeta sanitaria o que nuestro título no estuviera homologado por mucho tiempo». Como solución Silvana propone que los migrantes puedan ejercer efectivamente su derecho al sufragio activo y pasivo, y que participen en la toma de decisiones colectivas. «Yo soy inmigrante, pero no quiero que se me vea como víctima, sino como luchadora» defiende Rafaela Pimentel «Muchas veces no tenemos espacio para reunirnos y lo tenemos que hacer después del trabajo, quitando horas de sueño».</w:t>
      </w:r>
    </w:p>
    <w:p w:rsidR="00ED134E" w:rsidRDefault="00ED134E" w:rsidP="00ED134E">
      <w:pPr>
        <w:pStyle w:val="m-8897417332322679757m-1938714572488896800gmail-msonormal"/>
        <w:shd w:val="clear" w:color="auto" w:fill="FFFFFF"/>
        <w:spacing w:after="0" w:afterAutospacing="0"/>
        <w:jc w:val="both"/>
        <w:rPr>
          <w:rFonts w:ascii="Arial" w:hAnsi="Arial" w:cs="Arial"/>
          <w:color w:val="222222"/>
          <w:sz w:val="19"/>
          <w:szCs w:val="19"/>
        </w:rPr>
      </w:pPr>
    </w:p>
    <w:p w:rsidR="00ED134E" w:rsidRDefault="00ED134E" w:rsidP="00ED134E">
      <w:pPr>
        <w:pStyle w:val="NormalWeb"/>
        <w:shd w:val="clear" w:color="auto" w:fill="FFFFFF"/>
        <w:spacing w:before="0" w:beforeAutospacing="0" w:after="0" w:afterAutospacing="0"/>
        <w:jc w:val="both"/>
        <w:rPr>
          <w:rFonts w:ascii="Arial" w:hAnsi="Arial" w:cs="Arial"/>
          <w:color w:val="222222"/>
          <w:sz w:val="19"/>
          <w:szCs w:val="19"/>
        </w:rPr>
      </w:pPr>
      <w:r>
        <w:rPr>
          <w:rFonts w:ascii="Arial" w:hAnsi="Arial" w:cs="Arial"/>
          <w:color w:val="000000"/>
          <w:sz w:val="19"/>
          <w:szCs w:val="19"/>
        </w:rPr>
        <w:t>El acto constituye un avance en los esfuerzos continuados por sensibilizar acerca de la importancia de acoger a inmigrantes y refugiados por parte de</w:t>
      </w:r>
      <w:r>
        <w:rPr>
          <w:rStyle w:val="m-8897417332322679757m-1938714572488896800gmail-apple-converted-space"/>
          <w:rFonts w:ascii="Arial" w:hAnsi="Arial" w:cs="Arial"/>
          <w:color w:val="000000"/>
          <w:sz w:val="19"/>
          <w:szCs w:val="19"/>
        </w:rPr>
        <w:t> </w:t>
      </w:r>
      <w:r>
        <w:rPr>
          <w:rFonts w:ascii="Arial" w:hAnsi="Arial" w:cs="Arial"/>
          <w:i/>
          <w:iCs/>
          <w:color w:val="000000"/>
          <w:sz w:val="19"/>
          <w:szCs w:val="19"/>
        </w:rPr>
        <w:t>Religiones por la Paz y la Acogida</w:t>
      </w:r>
      <w:r>
        <w:rPr>
          <w:rStyle w:val="m-8897417332322679757m-1938714572488896800gmail-apple-converted-space"/>
          <w:rFonts w:ascii="Arial" w:hAnsi="Arial" w:cs="Arial"/>
          <w:color w:val="000000"/>
          <w:sz w:val="19"/>
          <w:szCs w:val="19"/>
        </w:rPr>
        <w:t> </w:t>
      </w:r>
      <w:r>
        <w:rPr>
          <w:rFonts w:ascii="Arial" w:hAnsi="Arial" w:cs="Arial"/>
          <w:color w:val="000000"/>
          <w:sz w:val="19"/>
          <w:szCs w:val="19"/>
        </w:rPr>
        <w:t>— plataforma que agrupa mayoritariamente organizaciones de base religiosa, así como a entidades de la sociedad civil. Este evento se realizó en el centro nacional de la comunidad bahá’í de España. Los anteriores eventos se celebraron en la</w:t>
      </w:r>
      <w:r>
        <w:rPr>
          <w:rStyle w:val="m-8897417332322679757m-1938714572488896800gmail-apple-converted-space"/>
          <w:rFonts w:ascii="Arial" w:hAnsi="Arial" w:cs="Arial"/>
          <w:color w:val="000000"/>
          <w:sz w:val="19"/>
          <w:szCs w:val="19"/>
        </w:rPr>
        <w:t> </w:t>
      </w:r>
      <w:hyperlink r:id="rId4" w:tgtFrame="_blank" w:history="1">
        <w:r>
          <w:rPr>
            <w:rStyle w:val="Hipervnculo"/>
            <w:rFonts w:ascii="Arial" w:hAnsi="Arial" w:cs="Arial"/>
            <w:color w:val="1155CC"/>
            <w:sz w:val="19"/>
            <w:szCs w:val="19"/>
          </w:rPr>
          <w:t>Mezquita Central de Madrid</w:t>
        </w:r>
      </w:hyperlink>
      <w:r>
        <w:rPr>
          <w:rFonts w:ascii="Arial" w:hAnsi="Arial" w:cs="Arial"/>
          <w:color w:val="000000"/>
          <w:sz w:val="19"/>
          <w:szCs w:val="19"/>
        </w:rPr>
        <w:t>, en la</w:t>
      </w:r>
      <w:hyperlink r:id="rId5" w:tgtFrame="_blank" w:history="1">
        <w:r>
          <w:rPr>
            <w:rStyle w:val="m-8897417332322679757m-1938714572488896800gmail-apple-converted-space"/>
            <w:rFonts w:ascii="Arial" w:hAnsi="Arial" w:cs="Arial"/>
            <w:color w:val="000000"/>
            <w:sz w:val="19"/>
            <w:szCs w:val="19"/>
          </w:rPr>
          <w:t> </w:t>
        </w:r>
        <w:r>
          <w:rPr>
            <w:rStyle w:val="Hipervnculo"/>
            <w:rFonts w:ascii="Arial" w:hAnsi="Arial" w:cs="Arial"/>
            <w:color w:val="1155CC"/>
            <w:sz w:val="19"/>
            <w:szCs w:val="19"/>
          </w:rPr>
          <w:t>Parroquia de Guadalupe</w:t>
        </w:r>
      </w:hyperlink>
      <w:r>
        <w:rPr>
          <w:rFonts w:ascii="Arial" w:hAnsi="Arial" w:cs="Arial"/>
          <w:color w:val="444444"/>
          <w:sz w:val="19"/>
          <w:szCs w:val="19"/>
        </w:rPr>
        <w:t>,</w:t>
      </w:r>
      <w:r>
        <w:rPr>
          <w:rStyle w:val="m-8897417332322679757m-1938714572488896800gmail-apple-converted-space"/>
          <w:rFonts w:ascii="Arial" w:hAnsi="Arial" w:cs="Arial"/>
          <w:color w:val="444444"/>
          <w:sz w:val="19"/>
          <w:szCs w:val="19"/>
        </w:rPr>
        <w:t> </w:t>
      </w:r>
      <w:r>
        <w:rPr>
          <w:rFonts w:ascii="Arial" w:hAnsi="Arial" w:cs="Arial"/>
          <w:color w:val="000000"/>
          <w:sz w:val="19"/>
          <w:szCs w:val="19"/>
        </w:rPr>
        <w:t>y en la</w:t>
      </w:r>
      <w:hyperlink r:id="rId6" w:tgtFrame="_blank" w:history="1">
        <w:r>
          <w:rPr>
            <w:rStyle w:val="m-8897417332322679757m-1938714572488896800gmail-apple-converted-space"/>
            <w:rFonts w:ascii="Arial" w:hAnsi="Arial" w:cs="Arial"/>
            <w:color w:val="444444"/>
            <w:sz w:val="19"/>
            <w:szCs w:val="19"/>
          </w:rPr>
          <w:t> </w:t>
        </w:r>
        <w:r>
          <w:rPr>
            <w:rStyle w:val="Hipervnculo"/>
            <w:rFonts w:ascii="Arial" w:hAnsi="Arial" w:cs="Arial"/>
            <w:color w:val="1155CC"/>
            <w:sz w:val="19"/>
            <w:szCs w:val="19"/>
          </w:rPr>
          <w:t>Iglesia evangélica de Jesús de Madrid</w:t>
        </w:r>
      </w:hyperlink>
      <w:r>
        <w:rPr>
          <w:rFonts w:ascii="Arial" w:hAnsi="Arial" w:cs="Arial"/>
          <w:color w:val="000000"/>
          <w:sz w:val="19"/>
          <w:szCs w:val="19"/>
        </w:rPr>
        <w:t>. De ésta última derivó un</w:t>
      </w:r>
      <w:hyperlink r:id="rId7" w:tgtFrame="_blank" w:history="1">
        <w:r>
          <w:rPr>
            <w:rStyle w:val="m-8897417332322679757m-1938714572488896800gmail-apple-converted-space"/>
            <w:rFonts w:ascii="Arial" w:hAnsi="Arial" w:cs="Arial"/>
            <w:color w:val="000000"/>
            <w:sz w:val="19"/>
            <w:szCs w:val="19"/>
          </w:rPr>
          <w:t> </w:t>
        </w:r>
        <w:r>
          <w:rPr>
            <w:rStyle w:val="Hipervnculo"/>
            <w:rFonts w:ascii="Arial" w:hAnsi="Arial" w:cs="Arial"/>
            <w:color w:val="1155CC"/>
            <w:sz w:val="19"/>
            <w:szCs w:val="19"/>
          </w:rPr>
          <w:t>manifiesto</w:t>
        </w:r>
      </w:hyperlink>
      <w:r>
        <w:rPr>
          <w:rFonts w:ascii="Arial" w:hAnsi="Arial" w:cs="Arial"/>
          <w:color w:val="000000"/>
          <w:sz w:val="19"/>
          <w:szCs w:val="19"/>
        </w:rPr>
        <w:t>, a través del cual los firmantes plasmaron el conocimiento acumulado adquirido y extendieron la mano a la colaboración con el gobierno y otros grupos implicados en esta cuestión.</w:t>
      </w:r>
    </w:p>
    <w:p w:rsidR="00ED134E" w:rsidRDefault="00ED134E" w:rsidP="00ED134E">
      <w:pPr>
        <w:pStyle w:val="m-8897417332322679757m-1938714572488896800gmail-msonormal"/>
        <w:shd w:val="clear" w:color="auto" w:fill="FFFFFF"/>
        <w:spacing w:after="0" w:afterAutospacing="0"/>
        <w:rPr>
          <w:rFonts w:ascii="Arial" w:hAnsi="Arial" w:cs="Arial"/>
          <w:color w:val="222222"/>
          <w:sz w:val="19"/>
          <w:szCs w:val="19"/>
        </w:rPr>
      </w:pPr>
      <w:r>
        <w:rPr>
          <w:rFonts w:ascii="Arial" w:hAnsi="Arial" w:cs="Arial"/>
          <w:color w:val="222222"/>
          <w:sz w:val="19"/>
          <w:szCs w:val="19"/>
        </w:rPr>
        <w:t> </w:t>
      </w:r>
    </w:p>
    <w:p w:rsidR="002E2F5B" w:rsidRDefault="002E2F5B">
      <w:bookmarkStart w:id="0" w:name="_GoBack"/>
      <w:bookmarkEnd w:id="0"/>
    </w:p>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34E"/>
    <w:rsid w:val="002E2F5B"/>
    <w:rsid w:val="00ED134E"/>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7145F4-8896-4A30-97D4-34235BC29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m-8897417332322679757m-1938714572488896800gmail-msonormal">
    <w:name w:val="m_-8897417332322679757m_-1938714572488896800gmail-msonormal"/>
    <w:basedOn w:val="Normal"/>
    <w:rsid w:val="00ED134E"/>
    <w:pPr>
      <w:spacing w:before="100" w:beforeAutospacing="1" w:after="100" w:afterAutospacing="1" w:line="240" w:lineRule="auto"/>
    </w:pPr>
    <w:rPr>
      <w:rFonts w:ascii="Times New Roman" w:eastAsia="Times New Roman" w:hAnsi="Times New Roman" w:cs="Times New Roman"/>
      <w:sz w:val="24"/>
      <w:szCs w:val="24"/>
      <w:lang w:eastAsia="es-UY"/>
    </w:rPr>
  </w:style>
  <w:style w:type="paragraph" w:styleId="NormalWeb">
    <w:name w:val="Normal (Web)"/>
    <w:basedOn w:val="Normal"/>
    <w:uiPriority w:val="99"/>
    <w:semiHidden/>
    <w:unhideWhenUsed/>
    <w:rsid w:val="00ED134E"/>
    <w:pPr>
      <w:spacing w:before="100" w:beforeAutospacing="1" w:after="100" w:afterAutospacing="1" w:line="240" w:lineRule="auto"/>
    </w:pPr>
    <w:rPr>
      <w:rFonts w:ascii="Times New Roman" w:eastAsia="Times New Roman" w:hAnsi="Times New Roman" w:cs="Times New Roman"/>
      <w:sz w:val="24"/>
      <w:szCs w:val="24"/>
      <w:lang w:eastAsia="es-UY"/>
    </w:rPr>
  </w:style>
  <w:style w:type="character" w:customStyle="1" w:styleId="m-8897417332322679757m-1938714572488896800gmail-apple-converted-space">
    <w:name w:val="m_-8897417332322679757m_-1938714572488896800gmail-apple-converted-space"/>
    <w:basedOn w:val="Fuentedeprrafopredeter"/>
    <w:rsid w:val="00ED134E"/>
  </w:style>
  <w:style w:type="character" w:styleId="Hipervnculo">
    <w:name w:val="Hyperlink"/>
    <w:basedOn w:val="Fuentedeprrafopredeter"/>
    <w:uiPriority w:val="99"/>
    <w:semiHidden/>
    <w:unhideWhenUsed/>
    <w:rsid w:val="00ED134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4472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bahai.es/wp-content/uploads/2017/07/Manifiesto_-Religiones-por-la-paz-y-la-acogida.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ahai.es/blog/2017/07/06/tercer-encuentro-interreligioso-por-la-paz-y-la-acogida/" TargetMode="External"/><Relationship Id="rId5" Type="http://schemas.openxmlformats.org/officeDocument/2006/relationships/hyperlink" Target="https://bahai.es/blog/2016/11/23/un-acto-multitudinario-de-las-religiones-por-la-paz-y-la-acogida-proclama-todos-somos-seres-humanos/" TargetMode="External"/><Relationship Id="rId4" Type="http://schemas.openxmlformats.org/officeDocument/2006/relationships/hyperlink" Target="https://bahai.es/blog/2016/06/07/las-religiones-se-unen-por-la-paz-y-los-refugiados-en-la-mezquita-central-de-madrid/" TargetMode="Externa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839</Words>
  <Characters>4617</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2017-12-20T16:59:00Z</dcterms:created>
  <dcterms:modified xsi:type="dcterms:W3CDTF">2017-12-20T16:59:00Z</dcterms:modified>
</cp:coreProperties>
</file>