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EB" w:rsidRDefault="007D2EEB" w:rsidP="007D2EEB">
      <w:pPr>
        <w:shd w:val="clear" w:color="auto" w:fill="FFFFFF"/>
        <w:spacing w:after="0" w:line="756" w:lineRule="atLeast"/>
        <w:jc w:val="center"/>
        <w:textAlignment w:val="baseline"/>
        <w:outlineLvl w:val="0"/>
        <w:rPr>
          <w:rFonts w:ascii="Arial" w:eastAsia="Times New Roman" w:hAnsi="Arial" w:cs="Arial"/>
          <w:color w:val="4472C4" w:themeColor="accent1"/>
          <w:kern w:val="36"/>
          <w:sz w:val="44"/>
          <w:szCs w:val="44"/>
          <w:lang w:eastAsia="es-UY"/>
        </w:rPr>
      </w:pPr>
      <w:r w:rsidRPr="007D2EEB">
        <w:rPr>
          <w:rFonts w:ascii="Arial" w:eastAsia="Times New Roman" w:hAnsi="Arial" w:cs="Arial"/>
          <w:color w:val="4472C4" w:themeColor="accent1"/>
          <w:kern w:val="36"/>
          <w:sz w:val="44"/>
          <w:szCs w:val="44"/>
          <w:lang w:eastAsia="es-UY"/>
        </w:rPr>
        <w:t xml:space="preserve">Nación Mapuche. Obispo </w:t>
      </w:r>
      <w:proofErr w:type="spellStart"/>
      <w:r w:rsidRPr="007D2EEB">
        <w:rPr>
          <w:rFonts w:ascii="Arial" w:eastAsia="Times New Roman" w:hAnsi="Arial" w:cs="Arial"/>
          <w:color w:val="4472C4" w:themeColor="accent1"/>
          <w:kern w:val="36"/>
          <w:sz w:val="44"/>
          <w:szCs w:val="44"/>
          <w:lang w:eastAsia="es-UY"/>
        </w:rPr>
        <w:t>Infanti</w:t>
      </w:r>
      <w:proofErr w:type="spellEnd"/>
      <w:r w:rsidRPr="007D2EEB">
        <w:rPr>
          <w:rFonts w:ascii="Arial" w:eastAsia="Times New Roman" w:hAnsi="Arial" w:cs="Arial"/>
          <w:color w:val="4472C4" w:themeColor="accent1"/>
          <w:kern w:val="36"/>
          <w:sz w:val="44"/>
          <w:szCs w:val="44"/>
          <w:lang w:eastAsia="es-UY"/>
        </w:rPr>
        <w:t xml:space="preserve"> de visita en </w:t>
      </w:r>
      <w:proofErr w:type="spellStart"/>
      <w:r w:rsidRPr="007D2EEB">
        <w:rPr>
          <w:rFonts w:ascii="Arial" w:eastAsia="Times New Roman" w:hAnsi="Arial" w:cs="Arial"/>
          <w:color w:val="4472C4" w:themeColor="accent1"/>
          <w:kern w:val="36"/>
          <w:sz w:val="44"/>
          <w:szCs w:val="44"/>
          <w:lang w:eastAsia="es-UY"/>
        </w:rPr>
        <w:t>Puelmapu</w:t>
      </w:r>
      <w:proofErr w:type="spellEnd"/>
      <w:r w:rsidRPr="007D2EEB">
        <w:rPr>
          <w:rFonts w:ascii="Arial" w:eastAsia="Times New Roman" w:hAnsi="Arial" w:cs="Arial"/>
          <w:color w:val="4472C4" w:themeColor="accent1"/>
          <w:kern w:val="36"/>
          <w:sz w:val="44"/>
          <w:szCs w:val="44"/>
          <w:lang w:eastAsia="es-UY"/>
        </w:rPr>
        <w:t xml:space="preserve"> se refirió a represión al Pueblo Mapuche en Chile y Argentina</w:t>
      </w:r>
    </w:p>
    <w:p w:rsidR="007D2EEB" w:rsidRPr="007D2EEB" w:rsidRDefault="007D2EEB" w:rsidP="007D2EEB">
      <w:pPr>
        <w:shd w:val="clear" w:color="auto" w:fill="FFFFFF"/>
        <w:spacing w:after="0" w:line="756" w:lineRule="atLeast"/>
        <w:jc w:val="center"/>
        <w:textAlignment w:val="baseline"/>
        <w:outlineLvl w:val="0"/>
        <w:rPr>
          <w:rFonts w:ascii="Arial" w:eastAsia="Times New Roman" w:hAnsi="Arial" w:cs="Arial"/>
          <w:color w:val="4472C4" w:themeColor="accent1"/>
          <w:kern w:val="36"/>
          <w:sz w:val="44"/>
          <w:szCs w:val="44"/>
          <w:lang w:eastAsia="es-UY"/>
        </w:rPr>
      </w:pPr>
    </w:p>
    <w:p w:rsidR="007D2EEB" w:rsidRPr="007D2EEB" w:rsidRDefault="007D2EEB" w:rsidP="007D2EEB">
      <w:pPr>
        <w:shd w:val="clear" w:color="auto" w:fill="FFFFFF"/>
        <w:spacing w:line="345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es-UY"/>
        </w:rPr>
      </w:pPr>
      <w:bookmarkStart w:id="0" w:name="_GoBack"/>
      <w:r w:rsidRPr="007D2EEB">
        <w:rPr>
          <w:rFonts w:ascii="Helvetica" w:eastAsia="Times New Roman" w:hAnsi="Helvetica" w:cs="Helvetica"/>
          <w:noProof/>
          <w:color w:val="444444"/>
          <w:sz w:val="21"/>
          <w:szCs w:val="21"/>
          <w:lang w:eastAsia="es-UY"/>
        </w:rPr>
        <w:drawing>
          <wp:inline distT="0" distB="0" distL="0" distR="0" wp14:anchorId="05605A3E" wp14:editId="6DD12653">
            <wp:extent cx="3434047" cy="1663700"/>
            <wp:effectExtent l="0" t="0" r="0" b="0"/>
            <wp:docPr id="2" name="Imagen 2" descr="http://www.resumenlatinoamericano.org/wp-content/uploads/2017/12/ma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sumenlatinoamericano.org/wp-content/uploads/2017/12/map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589" cy="166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2EEB" w:rsidRPr="007D2EEB" w:rsidRDefault="007D2EEB" w:rsidP="007D2EEB">
      <w:pPr>
        <w:shd w:val="clear" w:color="auto" w:fill="FFFFFF"/>
        <w:spacing w:after="225" w:line="345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</w:pPr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 xml:space="preserve">Resumen Latinoamericano / 15 de diciembre de 2017 / </w:t>
      </w:r>
      <w:proofErr w:type="spellStart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>Mapuexpress</w:t>
      </w:r>
      <w:proofErr w:type="spellEnd"/>
    </w:p>
    <w:p w:rsidR="007D2EEB" w:rsidRPr="007D2EEB" w:rsidRDefault="007D2EEB" w:rsidP="007D2EEB">
      <w:pPr>
        <w:shd w:val="clear" w:color="auto" w:fill="FFFFFF"/>
        <w:spacing w:after="225" w:line="345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</w:pPr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 xml:space="preserve">El Obispo de Aysén (Chile) de visita en </w:t>
      </w:r>
      <w:proofErr w:type="spellStart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>Puelmapu</w:t>
      </w:r>
      <w:proofErr w:type="spellEnd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 xml:space="preserve"> por el cambio de Obispo en Neuquén, intentó visitar al Preso Mapuche Facundo Jones </w:t>
      </w:r>
      <w:proofErr w:type="spellStart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>Huala</w:t>
      </w:r>
      <w:proofErr w:type="spellEnd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 xml:space="preserve"> en </w:t>
      </w:r>
      <w:proofErr w:type="spellStart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>Esquel</w:t>
      </w:r>
      <w:proofErr w:type="spellEnd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 xml:space="preserve">, Provincia de Chubut, realizando una solicitud a la Dirección Nacional de Buenos Aires para poder ingresar en visita pastoral, sin </w:t>
      </w:r>
      <w:proofErr w:type="gramStart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>embargo</w:t>
      </w:r>
      <w:proofErr w:type="gramEnd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 xml:space="preserve"> con más de una semana de gestión ante las autoridades, no obtuvo respuesta, manifestando su molestia e incomodidad por lo sucedido.</w:t>
      </w:r>
    </w:p>
    <w:p w:rsidR="007D2EEB" w:rsidRPr="007D2EEB" w:rsidRDefault="007D2EEB" w:rsidP="007D2EEB">
      <w:pPr>
        <w:shd w:val="clear" w:color="auto" w:fill="FFFFFF"/>
        <w:spacing w:after="225" w:line="345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</w:pPr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 xml:space="preserve">En esta ocasión, el canal 4 de </w:t>
      </w:r>
      <w:proofErr w:type="spellStart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>Esquel</w:t>
      </w:r>
      <w:proofErr w:type="spellEnd"/>
      <w:r w:rsidRPr="007D2EEB">
        <w:rPr>
          <w:rFonts w:ascii="Helvetica" w:eastAsia="Times New Roman" w:hAnsi="Helvetica" w:cs="Helvetica"/>
          <w:color w:val="444444"/>
          <w:sz w:val="24"/>
          <w:szCs w:val="24"/>
          <w:lang w:eastAsia="es-UY"/>
        </w:rPr>
        <w:t xml:space="preserve"> le realizó una entrevista, oportunidad donde se comparó la situación que se vive tanto en Chile como en Argentina, indicando que los Estados están vendidos a los intereses transnacionales.</w:t>
      </w:r>
    </w:p>
    <w:p w:rsidR="007D2EEB" w:rsidRPr="007D2EEB" w:rsidRDefault="007D2EEB">
      <w:pPr>
        <w:rPr>
          <w:b/>
          <w:color w:val="4472C4" w:themeColor="accent1"/>
        </w:rPr>
      </w:pPr>
      <w:r w:rsidRPr="007D2EEB">
        <w:rPr>
          <w:b/>
          <w:color w:val="4472C4" w:themeColor="accent1"/>
        </w:rPr>
        <w:t>Ver entrevista</w:t>
      </w:r>
    </w:p>
    <w:p w:rsidR="002E2F5B" w:rsidRDefault="007D2EEB">
      <w:hyperlink r:id="rId6" w:history="1">
        <w:r w:rsidRPr="008677CA">
          <w:rPr>
            <w:rStyle w:val="Hipervnculo"/>
          </w:rPr>
          <w:t>http://www.resumenlatinoamericano.org/2017/12/14/nacion-mapuche-obispo-infanti-de-visita-en-puelmapu-se-refirio-a-represion-al-pueblo-mapuche-en-chile-y-argentina/</w:t>
        </w:r>
      </w:hyperlink>
    </w:p>
    <w:p w:rsidR="007D2EEB" w:rsidRDefault="007D2EEB"/>
    <w:sectPr w:rsidR="007D2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24A"/>
    <w:multiLevelType w:val="multilevel"/>
    <w:tmpl w:val="1E96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23F9E"/>
    <w:multiLevelType w:val="multilevel"/>
    <w:tmpl w:val="9B74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EB"/>
    <w:rsid w:val="002E2F5B"/>
    <w:rsid w:val="007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E090"/>
  <w15:chartTrackingRefBased/>
  <w15:docId w15:val="{4FDDD988-F070-4F70-9383-27D4694D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2E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2E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44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5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3997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15" w:color="auto"/>
                    <w:bottom w:val="dotted" w:sz="6" w:space="8" w:color="CCCCCC"/>
                    <w:right w:val="none" w:sz="0" w:space="15" w:color="auto"/>
                  </w:divBdr>
                  <w:divsChild>
                    <w:div w:id="10094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638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15" w:color="auto"/>
                    <w:bottom w:val="dotted" w:sz="6" w:space="15" w:color="CCCCCC"/>
                    <w:right w:val="none" w:sz="0" w:space="15" w:color="auto"/>
                  </w:divBdr>
                </w:div>
                <w:div w:id="10696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0" w:color="CCCCCC"/>
                  </w:divBdr>
                  <w:divsChild>
                    <w:div w:id="5207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5" w:color="auto"/>
                            <w:bottom w:val="dotted" w:sz="6" w:space="6" w:color="CCCCCC"/>
                            <w:right w:val="none" w:sz="0" w:space="15" w:color="auto"/>
                          </w:divBdr>
                        </w:div>
                        <w:div w:id="52579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88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umenlatinoamericano.org/2017/12/14/nacion-mapuche-obispo-infanti-de-visita-en-puelmapu-se-refirio-a-represion-al-pueblo-mapuche-en-chile-y-argentin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2017-12-18T13:28:00Z</dcterms:created>
  <dcterms:modified xsi:type="dcterms:W3CDTF">2017-12-18T13:30:00Z</dcterms:modified>
</cp:coreProperties>
</file>