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42B8" w:rsidRPr="00CD42B8" w:rsidRDefault="00CD42B8" w:rsidP="00CD42B8">
      <w:pPr>
        <w:shd w:val="clear" w:color="auto" w:fill="FFFFFF"/>
        <w:spacing w:before="100" w:beforeAutospacing="1" w:after="100" w:afterAutospacing="1" w:line="240" w:lineRule="auto"/>
        <w:jc w:val="center"/>
        <w:outlineLvl w:val="1"/>
        <w:rPr>
          <w:rFonts w:ascii="Arial" w:eastAsia="Times New Roman" w:hAnsi="Arial" w:cs="Arial"/>
          <w:b/>
          <w:bCs/>
          <w:color w:val="222222"/>
          <w:sz w:val="36"/>
          <w:szCs w:val="36"/>
          <w:lang w:eastAsia="es-ES"/>
        </w:rPr>
      </w:pPr>
      <w:r w:rsidRPr="00CD42B8">
        <w:rPr>
          <w:rFonts w:ascii="Arial" w:eastAsia="Times New Roman" w:hAnsi="Arial" w:cs="Arial"/>
          <w:b/>
          <w:bCs/>
          <w:color w:val="222222"/>
          <w:sz w:val="24"/>
          <w:szCs w:val="24"/>
          <w:lang w:eastAsia="es-ES"/>
        </w:rPr>
        <w:t>Los llamados no pueden guardarse para sí mismos la llamada</w:t>
      </w:r>
    </w:p>
    <w:p w:rsidR="00CD42B8" w:rsidRPr="00CD42B8" w:rsidRDefault="00CD42B8" w:rsidP="00CD42B8">
      <w:pPr>
        <w:shd w:val="clear" w:color="auto" w:fill="FFFFFF"/>
        <w:spacing w:after="0" w:line="240" w:lineRule="auto"/>
        <w:jc w:val="center"/>
        <w:rPr>
          <w:rFonts w:ascii="Arial" w:eastAsia="Times New Roman" w:hAnsi="Arial" w:cs="Arial"/>
          <w:color w:val="222222"/>
          <w:sz w:val="19"/>
          <w:szCs w:val="19"/>
          <w:lang w:eastAsia="es-ES"/>
        </w:rPr>
      </w:pPr>
      <w:r w:rsidRPr="00CD42B8">
        <w:rPr>
          <w:rFonts w:ascii="Arial" w:eastAsia="Times New Roman" w:hAnsi="Arial" w:cs="Arial"/>
          <w:color w:val="222222"/>
          <w:sz w:val="24"/>
          <w:szCs w:val="24"/>
          <w:lang w:eastAsia="es-ES"/>
        </w:rPr>
        <w:t>DOMINGO SEGUNDO DURANTE EL AÑO - "B"</w:t>
      </w:r>
    </w:p>
    <w:p w:rsidR="00CD42B8" w:rsidRPr="00CD42B8" w:rsidRDefault="00CD42B8" w:rsidP="00CD42B8">
      <w:pPr>
        <w:shd w:val="clear" w:color="auto" w:fill="FFFFFF"/>
        <w:spacing w:after="0" w:line="240" w:lineRule="auto"/>
        <w:jc w:val="center"/>
        <w:rPr>
          <w:rFonts w:ascii="Arial" w:eastAsia="Times New Roman" w:hAnsi="Arial" w:cs="Arial"/>
          <w:color w:val="222222"/>
          <w:sz w:val="19"/>
          <w:szCs w:val="19"/>
          <w:lang w:eastAsia="es-ES"/>
        </w:rPr>
      </w:pPr>
    </w:p>
    <w:p w:rsidR="00CD42B8" w:rsidRPr="00CD42B8" w:rsidRDefault="00CD42B8" w:rsidP="00CD42B8">
      <w:pPr>
        <w:spacing w:after="0" w:line="240" w:lineRule="auto"/>
        <w:rPr>
          <w:rFonts w:ascii="Times New Roman" w:eastAsia="Times New Roman" w:hAnsi="Times New Roman" w:cs="Times New Roman"/>
          <w:sz w:val="24"/>
          <w:szCs w:val="24"/>
          <w:lang w:eastAsia="es-ES"/>
        </w:rPr>
      </w:pPr>
    </w:p>
    <w:p w:rsidR="00CD42B8" w:rsidRPr="00CD42B8" w:rsidRDefault="00CD42B8" w:rsidP="00CD42B8">
      <w:pPr>
        <w:shd w:val="clear" w:color="auto" w:fill="FFFFFF"/>
        <w:spacing w:after="0" w:line="240" w:lineRule="auto"/>
        <w:jc w:val="right"/>
        <w:rPr>
          <w:rFonts w:ascii="Arial" w:eastAsia="Times New Roman" w:hAnsi="Arial" w:cs="Arial"/>
          <w:color w:val="222222"/>
          <w:sz w:val="19"/>
          <w:szCs w:val="19"/>
          <w:lang w:eastAsia="es-ES"/>
        </w:rPr>
      </w:pPr>
      <w:r w:rsidRPr="00CD42B8">
        <w:rPr>
          <w:rFonts w:ascii="Arial" w:eastAsia="Times New Roman" w:hAnsi="Arial" w:cs="Arial"/>
          <w:i/>
          <w:iCs/>
          <w:color w:val="222222"/>
          <w:sz w:val="24"/>
          <w:szCs w:val="24"/>
          <w:lang w:eastAsia="es-ES"/>
        </w:rPr>
        <w:t>Eduardo de la Serna</w:t>
      </w:r>
    </w:p>
    <w:p w:rsidR="00CD42B8" w:rsidRPr="00CD42B8" w:rsidRDefault="00CD42B8" w:rsidP="00CD42B8">
      <w:pPr>
        <w:shd w:val="clear" w:color="auto" w:fill="FFFFFF"/>
        <w:spacing w:after="0" w:line="240" w:lineRule="auto"/>
        <w:jc w:val="right"/>
        <w:rPr>
          <w:rFonts w:ascii="Arial" w:eastAsia="Times New Roman" w:hAnsi="Arial" w:cs="Arial"/>
          <w:color w:val="222222"/>
          <w:sz w:val="19"/>
          <w:szCs w:val="19"/>
          <w:lang w:eastAsia="es-ES"/>
        </w:rPr>
      </w:pPr>
    </w:p>
    <w:p w:rsidR="00CD42B8" w:rsidRPr="00CD42B8" w:rsidRDefault="00CD42B8" w:rsidP="00CD42B8">
      <w:pPr>
        <w:shd w:val="clear" w:color="auto" w:fill="FFFFFF"/>
        <w:spacing w:after="0" w:line="240" w:lineRule="auto"/>
        <w:jc w:val="center"/>
        <w:rPr>
          <w:rFonts w:ascii="Arial" w:eastAsia="Times New Roman" w:hAnsi="Arial" w:cs="Arial"/>
          <w:color w:val="222222"/>
          <w:sz w:val="19"/>
          <w:szCs w:val="19"/>
          <w:lang w:eastAsia="es-ES"/>
        </w:rPr>
      </w:pPr>
      <w:r w:rsidRPr="00CD42B8">
        <w:rPr>
          <w:rFonts w:ascii="Arial" w:eastAsia="Times New Roman" w:hAnsi="Arial" w:cs="Arial"/>
          <w:noProof/>
          <w:color w:val="1155CC"/>
          <w:sz w:val="19"/>
          <w:szCs w:val="19"/>
          <w:lang w:eastAsia="es-ES"/>
        </w:rPr>
        <w:drawing>
          <wp:inline distT="0" distB="0" distL="0" distR="0" wp14:anchorId="67595070" wp14:editId="59DEE062">
            <wp:extent cx="1819275" cy="2733675"/>
            <wp:effectExtent l="0" t="0" r="9525" b="9525"/>
            <wp:docPr id="2" name="Imagen 2" descr="https://1.bp.blogspot.com/-QIaD8QPVbgw/VKK4jP7lAxI/AAAAAAAAD40/u-X8T6VsgKs/s1600/02B.jpg">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1.bp.blogspot.com/-QIaD8QPVbgw/VKK4jP7lAxI/AAAAAAAAD40/u-X8T6VsgKs/s1600/02B.jpg">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19275" cy="2733675"/>
                    </a:xfrm>
                    <a:prstGeom prst="rect">
                      <a:avLst/>
                    </a:prstGeom>
                    <a:noFill/>
                    <a:ln>
                      <a:noFill/>
                    </a:ln>
                  </pic:spPr>
                </pic:pic>
              </a:graphicData>
            </a:graphic>
          </wp:inline>
        </w:drawing>
      </w:r>
    </w:p>
    <w:p w:rsidR="00CD42B8" w:rsidRPr="00CD42B8" w:rsidRDefault="00CD42B8" w:rsidP="00CD42B8">
      <w:pPr>
        <w:shd w:val="clear" w:color="auto" w:fill="FFFFFF"/>
        <w:spacing w:after="0" w:line="240" w:lineRule="auto"/>
        <w:jc w:val="right"/>
        <w:rPr>
          <w:rFonts w:ascii="Arial" w:eastAsia="Times New Roman" w:hAnsi="Arial" w:cs="Arial"/>
          <w:color w:val="222222"/>
          <w:sz w:val="19"/>
          <w:szCs w:val="19"/>
          <w:lang w:eastAsia="es-ES"/>
        </w:rPr>
      </w:pPr>
    </w:p>
    <w:p w:rsidR="00CD42B8" w:rsidRPr="00CD42B8" w:rsidRDefault="00CD42B8" w:rsidP="00CD42B8">
      <w:pPr>
        <w:shd w:val="clear" w:color="auto" w:fill="FFFFFF"/>
        <w:spacing w:after="0" w:line="240" w:lineRule="auto"/>
        <w:jc w:val="right"/>
        <w:rPr>
          <w:rFonts w:ascii="Arial" w:eastAsia="Times New Roman" w:hAnsi="Arial" w:cs="Arial"/>
          <w:color w:val="222222"/>
          <w:sz w:val="19"/>
          <w:szCs w:val="19"/>
          <w:lang w:eastAsia="es-ES"/>
        </w:rPr>
      </w:pPr>
    </w:p>
    <w:p w:rsidR="00CD42B8" w:rsidRPr="00CD42B8" w:rsidRDefault="00CD42B8" w:rsidP="00CD42B8">
      <w:pPr>
        <w:spacing w:after="0" w:line="240" w:lineRule="auto"/>
        <w:rPr>
          <w:rFonts w:ascii="Times New Roman" w:eastAsia="Times New Roman" w:hAnsi="Times New Roman" w:cs="Times New Roman"/>
          <w:sz w:val="24"/>
          <w:szCs w:val="24"/>
          <w:lang w:eastAsia="es-ES"/>
        </w:rPr>
      </w:pPr>
      <w:r w:rsidRPr="00CD42B8">
        <w:rPr>
          <w:rFonts w:ascii="Arial" w:eastAsia="Times New Roman" w:hAnsi="Arial" w:cs="Arial"/>
          <w:b/>
          <w:bCs/>
          <w:i/>
          <w:iCs/>
          <w:color w:val="222222"/>
          <w:sz w:val="24"/>
          <w:szCs w:val="24"/>
          <w:shd w:val="clear" w:color="auto" w:fill="FFFFFF"/>
          <w:lang w:eastAsia="es-ES"/>
        </w:rPr>
        <w:t>Lectura del primer libro de Samuel</w:t>
      </w:r>
      <w:r w:rsidRPr="00CD42B8">
        <w:rPr>
          <w:rFonts w:ascii="Arial" w:eastAsia="Times New Roman" w:hAnsi="Arial" w:cs="Arial"/>
          <w:i/>
          <w:iCs/>
          <w:color w:val="222222"/>
          <w:sz w:val="24"/>
          <w:szCs w:val="24"/>
          <w:shd w:val="clear" w:color="auto" w:fill="FFFFFF"/>
          <w:lang w:eastAsia="es-ES"/>
        </w:rPr>
        <w:t>     3, 3b-10. 19</w:t>
      </w:r>
      <w:r w:rsidRPr="00CD42B8">
        <w:rPr>
          <w:rFonts w:ascii="Arial" w:eastAsia="Times New Roman" w:hAnsi="Arial" w:cs="Arial"/>
          <w:i/>
          <w:iCs/>
          <w:color w:val="222222"/>
          <w:sz w:val="24"/>
          <w:szCs w:val="24"/>
          <w:shd w:val="clear" w:color="auto" w:fill="FFFFFF"/>
          <w:lang w:eastAsia="es-ES"/>
        </w:rPr>
        <w:br/>
      </w:r>
      <w:r w:rsidRPr="00CD42B8">
        <w:rPr>
          <w:rFonts w:ascii="Arial" w:eastAsia="Times New Roman" w:hAnsi="Arial" w:cs="Arial"/>
          <w:i/>
          <w:iCs/>
          <w:color w:val="222222"/>
          <w:sz w:val="24"/>
          <w:szCs w:val="24"/>
          <w:shd w:val="clear" w:color="auto" w:fill="FFFFFF"/>
          <w:lang w:eastAsia="es-ES"/>
        </w:rPr>
        <w:br/>
        <w:t>Resumen: en un marco en el que se destaca que hasta ese momento la palabra de Dios no era frecuente, esta se dirige al niño Samuel. El texto simplemente menciona el hecho de un modo muy vívido. El objetivo es destacar en nacimiento del movimiento profético en Israel.</w:t>
      </w:r>
      <w:r w:rsidRPr="00CD42B8">
        <w:rPr>
          <w:rFonts w:ascii="Arial" w:eastAsia="Times New Roman" w:hAnsi="Arial" w:cs="Arial"/>
          <w:color w:val="222222"/>
          <w:sz w:val="19"/>
          <w:szCs w:val="19"/>
          <w:lang w:eastAsia="es-ES"/>
        </w:rPr>
        <w:br/>
      </w:r>
      <w:r w:rsidRPr="00CD42B8">
        <w:rPr>
          <w:rFonts w:ascii="Arial" w:eastAsia="Times New Roman" w:hAnsi="Arial" w:cs="Arial"/>
          <w:color w:val="222222"/>
          <w:sz w:val="19"/>
          <w:szCs w:val="19"/>
          <w:lang w:eastAsia="es-ES"/>
        </w:rPr>
        <w:br/>
      </w:r>
    </w:p>
    <w:p w:rsidR="00CD42B8" w:rsidRPr="00CD42B8" w:rsidRDefault="00CD42B8" w:rsidP="00CD42B8">
      <w:pPr>
        <w:shd w:val="clear" w:color="auto" w:fill="FFFFFF"/>
        <w:spacing w:after="0" w:line="240" w:lineRule="auto"/>
        <w:jc w:val="both"/>
        <w:rPr>
          <w:rFonts w:ascii="Arial" w:eastAsia="Times New Roman" w:hAnsi="Arial" w:cs="Arial"/>
          <w:color w:val="222222"/>
          <w:sz w:val="19"/>
          <w:szCs w:val="19"/>
          <w:lang w:eastAsia="es-ES"/>
        </w:rPr>
      </w:pPr>
      <w:r w:rsidRPr="00CD42B8">
        <w:rPr>
          <w:rFonts w:ascii="Arial" w:eastAsia="Times New Roman" w:hAnsi="Arial" w:cs="Arial"/>
          <w:color w:val="222222"/>
          <w:sz w:val="24"/>
          <w:szCs w:val="24"/>
          <w:lang w:eastAsia="es-ES"/>
        </w:rPr>
        <w:t>La referencia “vocacional” subyacente en el evangelio parece ser el motivo por el que este texto se encuentra en la liturgia. Hay una serie de elementos a tener en cuenta en el relato:</w:t>
      </w:r>
    </w:p>
    <w:p w:rsidR="00CD42B8" w:rsidRPr="00CD42B8" w:rsidRDefault="00CD42B8" w:rsidP="00CD42B8">
      <w:pPr>
        <w:shd w:val="clear" w:color="auto" w:fill="FFFFFF"/>
        <w:spacing w:after="0" w:line="240" w:lineRule="auto"/>
        <w:jc w:val="both"/>
        <w:rPr>
          <w:rFonts w:ascii="Arial" w:eastAsia="Times New Roman" w:hAnsi="Arial" w:cs="Arial"/>
          <w:color w:val="222222"/>
          <w:sz w:val="19"/>
          <w:szCs w:val="19"/>
          <w:lang w:eastAsia="es-ES"/>
        </w:rPr>
      </w:pPr>
    </w:p>
    <w:p w:rsidR="00CD42B8" w:rsidRPr="00CD42B8" w:rsidRDefault="00CD42B8" w:rsidP="00CD42B8">
      <w:pPr>
        <w:spacing w:after="0" w:line="240" w:lineRule="auto"/>
        <w:rPr>
          <w:rFonts w:ascii="Times New Roman" w:eastAsia="Times New Roman" w:hAnsi="Times New Roman" w:cs="Times New Roman"/>
          <w:sz w:val="24"/>
          <w:szCs w:val="24"/>
          <w:lang w:eastAsia="es-ES"/>
        </w:rPr>
      </w:pPr>
    </w:p>
    <w:p w:rsidR="00CD42B8" w:rsidRPr="00CD42B8" w:rsidRDefault="00CD42B8" w:rsidP="00CD42B8">
      <w:pPr>
        <w:shd w:val="clear" w:color="auto" w:fill="FFFFFF"/>
        <w:spacing w:after="0" w:line="240" w:lineRule="auto"/>
        <w:jc w:val="both"/>
        <w:rPr>
          <w:rFonts w:ascii="Arial" w:eastAsia="Times New Roman" w:hAnsi="Arial" w:cs="Arial"/>
          <w:color w:val="222222"/>
          <w:sz w:val="19"/>
          <w:szCs w:val="19"/>
          <w:lang w:eastAsia="es-ES"/>
        </w:rPr>
      </w:pPr>
      <w:r w:rsidRPr="00CD42B8">
        <w:rPr>
          <w:rFonts w:ascii="Arial" w:eastAsia="Times New Roman" w:hAnsi="Arial" w:cs="Arial"/>
          <w:color w:val="222222"/>
          <w:sz w:val="24"/>
          <w:szCs w:val="24"/>
          <w:lang w:eastAsia="es-ES"/>
        </w:rPr>
        <w:t>La vocación a la que se hace referencia es una vocación “profética”. Esto ocurre en el santuario de Siló (todavía Jerusalén no había sido tomada, cosa que hará David años más tarde). Al menos en su estructura actual, se presenta a Samuel como el primero de la lista de los profetas de Israel: “</w:t>
      </w:r>
      <w:r w:rsidRPr="00CD42B8">
        <w:rPr>
          <w:rFonts w:ascii="Arial" w:eastAsia="Times New Roman" w:hAnsi="Arial" w:cs="Arial"/>
          <w:i/>
          <w:iCs/>
          <w:color w:val="222222"/>
          <w:sz w:val="24"/>
          <w:szCs w:val="24"/>
          <w:lang w:eastAsia="es-ES"/>
        </w:rPr>
        <w:t>Aún no conocía Samuel a Yahveh, pues no le había sido revelada la palabra de Yahveh</w:t>
      </w:r>
      <w:r w:rsidRPr="00CD42B8">
        <w:rPr>
          <w:rFonts w:ascii="Arial" w:eastAsia="Times New Roman" w:hAnsi="Arial" w:cs="Arial"/>
          <w:color w:val="222222"/>
          <w:sz w:val="24"/>
          <w:szCs w:val="24"/>
          <w:lang w:eastAsia="es-ES"/>
        </w:rPr>
        <w:t>”. (v.7) ya que “</w:t>
      </w:r>
      <w:r w:rsidRPr="00CD42B8">
        <w:rPr>
          <w:rFonts w:ascii="Arial" w:eastAsia="Times New Roman" w:hAnsi="Arial" w:cs="Arial"/>
          <w:i/>
          <w:iCs/>
          <w:color w:val="222222"/>
          <w:sz w:val="24"/>
          <w:szCs w:val="24"/>
          <w:lang w:eastAsia="es-ES"/>
        </w:rPr>
        <w:t>en aquel tiempo era rara la palabra de Yahveh, y no eran corrientes las visiones</w:t>
      </w:r>
      <w:r w:rsidRPr="00CD42B8">
        <w:rPr>
          <w:rFonts w:ascii="Arial" w:eastAsia="Times New Roman" w:hAnsi="Arial" w:cs="Arial"/>
          <w:color w:val="222222"/>
          <w:sz w:val="24"/>
          <w:szCs w:val="24"/>
          <w:lang w:eastAsia="es-ES"/>
        </w:rPr>
        <w:t>” (v.1). En un sueño – un modo que, al menos en los comienzos de la profecía bíblica – sirve al profeta para reconocer la voluntad de Dios Samuel recibirá una palabra crítica del sacerdote Eli y sus hijos (vv.12-14). Curiosamente es Eli quien le dice al niño Samuel que la voz que escucha ha de provenir de Dios, y le dice lo que ha de decir: “habla, tu siervo escucha”.</w:t>
      </w:r>
    </w:p>
    <w:p w:rsidR="00CD42B8" w:rsidRPr="00CD42B8" w:rsidRDefault="00CD42B8" w:rsidP="00CD42B8">
      <w:pPr>
        <w:shd w:val="clear" w:color="auto" w:fill="FFFFFF"/>
        <w:spacing w:after="0" w:line="240" w:lineRule="auto"/>
        <w:jc w:val="both"/>
        <w:rPr>
          <w:rFonts w:ascii="Arial" w:eastAsia="Times New Roman" w:hAnsi="Arial" w:cs="Arial"/>
          <w:color w:val="222222"/>
          <w:sz w:val="19"/>
          <w:szCs w:val="19"/>
          <w:lang w:eastAsia="es-ES"/>
        </w:rPr>
      </w:pPr>
    </w:p>
    <w:p w:rsidR="00CD42B8" w:rsidRPr="00CD42B8" w:rsidRDefault="00CD42B8" w:rsidP="00CD42B8">
      <w:pPr>
        <w:spacing w:after="0" w:line="240" w:lineRule="auto"/>
        <w:rPr>
          <w:rFonts w:ascii="Times New Roman" w:eastAsia="Times New Roman" w:hAnsi="Times New Roman" w:cs="Times New Roman"/>
          <w:sz w:val="24"/>
          <w:szCs w:val="24"/>
          <w:lang w:eastAsia="es-ES"/>
        </w:rPr>
      </w:pPr>
    </w:p>
    <w:p w:rsidR="00CD42B8" w:rsidRPr="00CD42B8" w:rsidRDefault="00CD42B8" w:rsidP="00CD42B8">
      <w:pPr>
        <w:shd w:val="clear" w:color="auto" w:fill="FFFFFF"/>
        <w:spacing w:after="0" w:line="240" w:lineRule="auto"/>
        <w:jc w:val="both"/>
        <w:rPr>
          <w:rFonts w:ascii="Arial" w:eastAsia="Times New Roman" w:hAnsi="Arial" w:cs="Arial"/>
          <w:color w:val="222222"/>
          <w:sz w:val="19"/>
          <w:szCs w:val="19"/>
          <w:lang w:eastAsia="es-ES"/>
        </w:rPr>
      </w:pPr>
      <w:r w:rsidRPr="00CD42B8">
        <w:rPr>
          <w:rFonts w:ascii="Arial" w:eastAsia="Times New Roman" w:hAnsi="Arial" w:cs="Arial"/>
          <w:color w:val="222222"/>
          <w:sz w:val="24"/>
          <w:szCs w:val="24"/>
          <w:lang w:eastAsia="es-ES"/>
        </w:rPr>
        <w:lastRenderedPageBreak/>
        <w:t>El relato está compuesto de modo dramático para mostrar el nacimiento del movimiento profético aunque no se lo mencione con tal nombre. </w:t>
      </w:r>
    </w:p>
    <w:p w:rsidR="00CD42B8" w:rsidRPr="00CD42B8" w:rsidRDefault="00CD42B8" w:rsidP="00CD42B8">
      <w:pPr>
        <w:shd w:val="clear" w:color="auto" w:fill="FFFFFF"/>
        <w:spacing w:after="0" w:line="240" w:lineRule="auto"/>
        <w:jc w:val="both"/>
        <w:rPr>
          <w:rFonts w:ascii="Arial" w:eastAsia="Times New Roman" w:hAnsi="Arial" w:cs="Arial"/>
          <w:color w:val="222222"/>
          <w:sz w:val="19"/>
          <w:szCs w:val="19"/>
          <w:lang w:eastAsia="es-ES"/>
        </w:rPr>
      </w:pPr>
    </w:p>
    <w:p w:rsidR="00CD42B8" w:rsidRPr="00CD42B8" w:rsidRDefault="00CD42B8" w:rsidP="00CD42B8">
      <w:pPr>
        <w:spacing w:after="0" w:line="240" w:lineRule="auto"/>
        <w:rPr>
          <w:rFonts w:ascii="Times New Roman" w:eastAsia="Times New Roman" w:hAnsi="Times New Roman" w:cs="Times New Roman"/>
          <w:sz w:val="24"/>
          <w:szCs w:val="24"/>
          <w:lang w:eastAsia="es-ES"/>
        </w:rPr>
      </w:pPr>
    </w:p>
    <w:p w:rsidR="00CD42B8" w:rsidRPr="00CD42B8" w:rsidRDefault="00CD42B8" w:rsidP="00CD42B8">
      <w:pPr>
        <w:shd w:val="clear" w:color="auto" w:fill="FFFFFF"/>
        <w:spacing w:after="0" w:line="240" w:lineRule="auto"/>
        <w:jc w:val="both"/>
        <w:rPr>
          <w:rFonts w:ascii="Arial" w:eastAsia="Times New Roman" w:hAnsi="Arial" w:cs="Arial"/>
          <w:color w:val="222222"/>
          <w:sz w:val="19"/>
          <w:szCs w:val="19"/>
          <w:lang w:eastAsia="es-ES"/>
        </w:rPr>
      </w:pPr>
    </w:p>
    <w:p w:rsidR="00CD42B8" w:rsidRPr="00CD42B8" w:rsidRDefault="00CD42B8" w:rsidP="00CD42B8">
      <w:pPr>
        <w:spacing w:after="0" w:line="240" w:lineRule="auto"/>
        <w:rPr>
          <w:rFonts w:ascii="Times New Roman" w:eastAsia="Times New Roman" w:hAnsi="Times New Roman" w:cs="Times New Roman"/>
          <w:sz w:val="24"/>
          <w:szCs w:val="24"/>
          <w:lang w:eastAsia="es-ES"/>
        </w:rPr>
      </w:pPr>
      <w:r w:rsidRPr="00CD42B8">
        <w:rPr>
          <w:rFonts w:ascii="Arial" w:eastAsia="Times New Roman" w:hAnsi="Arial" w:cs="Arial"/>
          <w:b/>
          <w:bCs/>
          <w:color w:val="222222"/>
          <w:sz w:val="24"/>
          <w:szCs w:val="24"/>
          <w:shd w:val="clear" w:color="auto" w:fill="FFFFFF"/>
          <w:lang w:eastAsia="es-ES"/>
        </w:rPr>
        <w:t>Lectura de la primera carta de san Pablo a los cristianos de Corinto</w:t>
      </w:r>
      <w:r w:rsidRPr="00CD42B8">
        <w:rPr>
          <w:rFonts w:ascii="Arial" w:eastAsia="Times New Roman" w:hAnsi="Arial" w:cs="Arial"/>
          <w:color w:val="222222"/>
          <w:sz w:val="24"/>
          <w:szCs w:val="24"/>
          <w:shd w:val="clear" w:color="auto" w:fill="FFFFFF"/>
          <w:lang w:eastAsia="es-ES"/>
        </w:rPr>
        <w:t>    6, 13c-15a. 17-20</w:t>
      </w:r>
      <w:r w:rsidRPr="00CD42B8">
        <w:rPr>
          <w:rFonts w:ascii="Arial" w:eastAsia="Times New Roman" w:hAnsi="Arial" w:cs="Arial"/>
          <w:color w:val="222222"/>
          <w:sz w:val="24"/>
          <w:szCs w:val="24"/>
          <w:shd w:val="clear" w:color="auto" w:fill="FFFFFF"/>
          <w:lang w:eastAsia="es-ES"/>
        </w:rPr>
        <w:br/>
      </w:r>
      <w:r w:rsidRPr="00CD42B8">
        <w:rPr>
          <w:rFonts w:ascii="Arial" w:eastAsia="Times New Roman" w:hAnsi="Arial" w:cs="Arial"/>
          <w:color w:val="222222"/>
          <w:sz w:val="24"/>
          <w:szCs w:val="24"/>
          <w:shd w:val="clear" w:color="auto" w:fill="FFFFFF"/>
          <w:lang w:eastAsia="es-ES"/>
        </w:rPr>
        <w:br/>
      </w:r>
      <w:r w:rsidRPr="00CD42B8">
        <w:rPr>
          <w:rFonts w:ascii="Arial" w:eastAsia="Times New Roman" w:hAnsi="Arial" w:cs="Arial"/>
          <w:i/>
          <w:iCs/>
          <w:color w:val="222222"/>
          <w:sz w:val="24"/>
          <w:szCs w:val="24"/>
          <w:shd w:val="clear" w:color="auto" w:fill="FFFFFF"/>
          <w:lang w:eastAsia="es-ES"/>
        </w:rPr>
        <w:t>Resumen: en una unidad marcada por temas morales Pablo enfrenta la frecuencia a prostíbulos de algunos de la comunidad. Tratar a los demás y a sí mismo como Cristo mismo es el criterio fundamental.</w:t>
      </w:r>
      <w:r w:rsidRPr="00CD42B8">
        <w:rPr>
          <w:rFonts w:ascii="Arial" w:eastAsia="Times New Roman" w:hAnsi="Arial" w:cs="Arial"/>
          <w:color w:val="222222"/>
          <w:sz w:val="19"/>
          <w:szCs w:val="19"/>
          <w:lang w:eastAsia="es-ES"/>
        </w:rPr>
        <w:br/>
      </w:r>
      <w:r w:rsidRPr="00CD42B8">
        <w:rPr>
          <w:rFonts w:ascii="Arial" w:eastAsia="Times New Roman" w:hAnsi="Arial" w:cs="Arial"/>
          <w:color w:val="222222"/>
          <w:sz w:val="19"/>
          <w:szCs w:val="19"/>
          <w:lang w:eastAsia="es-ES"/>
        </w:rPr>
        <w:br/>
      </w:r>
    </w:p>
    <w:p w:rsidR="00CD42B8" w:rsidRPr="00CD42B8" w:rsidRDefault="00CD42B8" w:rsidP="00CD42B8">
      <w:pPr>
        <w:shd w:val="clear" w:color="auto" w:fill="FFFFFF"/>
        <w:spacing w:after="0" w:line="240" w:lineRule="auto"/>
        <w:jc w:val="both"/>
        <w:rPr>
          <w:rFonts w:ascii="Arial" w:eastAsia="Times New Roman" w:hAnsi="Arial" w:cs="Arial"/>
          <w:color w:val="222222"/>
          <w:sz w:val="19"/>
          <w:szCs w:val="19"/>
          <w:lang w:eastAsia="es-ES"/>
        </w:rPr>
      </w:pPr>
      <w:r w:rsidRPr="00CD42B8">
        <w:rPr>
          <w:rFonts w:ascii="Arial" w:eastAsia="Times New Roman" w:hAnsi="Arial" w:cs="Arial"/>
          <w:color w:val="222222"/>
          <w:sz w:val="24"/>
          <w:szCs w:val="24"/>
          <w:lang w:eastAsia="es-ES"/>
        </w:rPr>
        <w:t>Los capítulos 5 y 6 de 1 Corintios presentan una serie de situaciones morales que se viven en la comunidad de las que Pablo se ha informado oralmente (5,1). Mientras el problema central (6,1-11) es económico, los otros dos (5,1-13 y 6,12-20) remiten a lo sexual (</w:t>
      </w:r>
      <w:r w:rsidRPr="00CD42B8">
        <w:rPr>
          <w:rFonts w:ascii="Arial" w:eastAsia="Times New Roman" w:hAnsi="Arial" w:cs="Arial"/>
          <w:i/>
          <w:iCs/>
          <w:color w:val="222222"/>
          <w:sz w:val="24"/>
          <w:szCs w:val="24"/>
          <w:lang w:eastAsia="es-ES"/>
        </w:rPr>
        <w:t>pornê</w:t>
      </w:r>
      <w:r w:rsidRPr="00CD42B8">
        <w:rPr>
          <w:rFonts w:ascii="Arial" w:eastAsia="Times New Roman" w:hAnsi="Arial" w:cs="Arial"/>
          <w:color w:val="222222"/>
          <w:sz w:val="24"/>
          <w:szCs w:val="24"/>
          <w:lang w:eastAsia="es-ES"/>
        </w:rPr>
        <w:t>). Se ha señalado con frecuencia los desbordes sexuales de Corinto citando autores griegos clásicos, aunque luego de esto la ciudad fue destruida y reconstruida por Julio César siendo, entonces, una ciudad más romana que helénica en sus costumbres. Sin embargo, tampoco se ha de olvidar la frecuencia de la prostitución en los puertos (¡y Corinto tiene dos!) y la proliferación de cultos orgiásticos, que en Corinto los había. </w:t>
      </w:r>
    </w:p>
    <w:p w:rsidR="00CD42B8" w:rsidRPr="00CD42B8" w:rsidRDefault="00CD42B8" w:rsidP="00CD42B8">
      <w:pPr>
        <w:shd w:val="clear" w:color="auto" w:fill="FFFFFF"/>
        <w:spacing w:after="0" w:line="240" w:lineRule="auto"/>
        <w:jc w:val="both"/>
        <w:rPr>
          <w:rFonts w:ascii="Arial" w:eastAsia="Times New Roman" w:hAnsi="Arial" w:cs="Arial"/>
          <w:color w:val="222222"/>
          <w:sz w:val="19"/>
          <w:szCs w:val="19"/>
          <w:lang w:eastAsia="es-ES"/>
        </w:rPr>
      </w:pPr>
    </w:p>
    <w:p w:rsidR="00CD42B8" w:rsidRPr="00CD42B8" w:rsidRDefault="00CD42B8" w:rsidP="00CD42B8">
      <w:pPr>
        <w:spacing w:after="0" w:line="240" w:lineRule="auto"/>
        <w:rPr>
          <w:rFonts w:ascii="Times New Roman" w:eastAsia="Times New Roman" w:hAnsi="Times New Roman" w:cs="Times New Roman"/>
          <w:sz w:val="24"/>
          <w:szCs w:val="24"/>
          <w:lang w:eastAsia="es-ES"/>
        </w:rPr>
      </w:pPr>
    </w:p>
    <w:p w:rsidR="00CD42B8" w:rsidRPr="00CD42B8" w:rsidRDefault="00CD42B8" w:rsidP="00CD42B8">
      <w:pPr>
        <w:shd w:val="clear" w:color="auto" w:fill="FFFFFF"/>
        <w:spacing w:after="0" w:line="240" w:lineRule="auto"/>
        <w:jc w:val="both"/>
        <w:rPr>
          <w:rFonts w:ascii="Arial" w:eastAsia="Times New Roman" w:hAnsi="Arial" w:cs="Arial"/>
          <w:color w:val="222222"/>
          <w:sz w:val="19"/>
          <w:szCs w:val="19"/>
          <w:lang w:eastAsia="es-ES"/>
        </w:rPr>
      </w:pPr>
      <w:r w:rsidRPr="00CD42B8">
        <w:rPr>
          <w:rFonts w:ascii="Arial" w:eastAsia="Times New Roman" w:hAnsi="Arial" w:cs="Arial"/>
          <w:color w:val="222222"/>
          <w:sz w:val="24"/>
          <w:szCs w:val="24"/>
          <w:lang w:eastAsia="es-ES"/>
        </w:rPr>
        <w:t>El tema de la unidad refiere a la recurrencia de algunos a las “</w:t>
      </w:r>
      <w:r w:rsidRPr="00CD42B8">
        <w:rPr>
          <w:rFonts w:ascii="Arial" w:eastAsia="Times New Roman" w:hAnsi="Arial" w:cs="Arial"/>
          <w:i/>
          <w:iCs/>
          <w:color w:val="222222"/>
          <w:sz w:val="24"/>
          <w:szCs w:val="24"/>
          <w:lang w:eastAsia="es-ES"/>
        </w:rPr>
        <w:t>prostitutas</w:t>
      </w:r>
      <w:r w:rsidRPr="00CD42B8">
        <w:rPr>
          <w:rFonts w:ascii="Arial" w:eastAsia="Times New Roman" w:hAnsi="Arial" w:cs="Arial"/>
          <w:color w:val="222222"/>
          <w:sz w:val="24"/>
          <w:szCs w:val="24"/>
          <w:lang w:eastAsia="es-ES"/>
        </w:rPr>
        <w:t>” (</w:t>
      </w:r>
      <w:r w:rsidRPr="00CD42B8">
        <w:rPr>
          <w:rFonts w:ascii="Arial" w:eastAsia="Times New Roman" w:hAnsi="Arial" w:cs="Arial"/>
          <w:i/>
          <w:iCs/>
          <w:color w:val="222222"/>
          <w:sz w:val="24"/>
          <w:szCs w:val="24"/>
          <w:lang w:eastAsia="es-ES"/>
        </w:rPr>
        <w:t>pornê</w:t>
      </w:r>
      <w:r w:rsidRPr="00CD42B8">
        <w:rPr>
          <w:rFonts w:ascii="Arial" w:eastAsia="Times New Roman" w:hAnsi="Arial" w:cs="Arial"/>
          <w:color w:val="222222"/>
          <w:sz w:val="24"/>
          <w:szCs w:val="24"/>
          <w:lang w:eastAsia="es-ES"/>
        </w:rPr>
        <w:t>). Se ha propuesto, y no ha de descartarse, que se tratara de prostitución sagrada, sin embargo el planteo de Pablo ante el hecho va más allá del tipo de prostitución del que se tratare.</w:t>
      </w:r>
    </w:p>
    <w:p w:rsidR="00CD42B8" w:rsidRPr="00CD42B8" w:rsidRDefault="00CD42B8" w:rsidP="00CD42B8">
      <w:pPr>
        <w:shd w:val="clear" w:color="auto" w:fill="FFFFFF"/>
        <w:spacing w:after="0" w:line="240" w:lineRule="auto"/>
        <w:jc w:val="both"/>
        <w:rPr>
          <w:rFonts w:ascii="Arial" w:eastAsia="Times New Roman" w:hAnsi="Arial" w:cs="Arial"/>
          <w:color w:val="222222"/>
          <w:sz w:val="19"/>
          <w:szCs w:val="19"/>
          <w:lang w:eastAsia="es-ES"/>
        </w:rPr>
      </w:pPr>
    </w:p>
    <w:p w:rsidR="00CD42B8" w:rsidRPr="00CD42B8" w:rsidRDefault="00CD42B8" w:rsidP="00CD42B8">
      <w:pPr>
        <w:spacing w:after="0" w:line="240" w:lineRule="auto"/>
        <w:rPr>
          <w:rFonts w:ascii="Times New Roman" w:eastAsia="Times New Roman" w:hAnsi="Times New Roman" w:cs="Times New Roman"/>
          <w:sz w:val="24"/>
          <w:szCs w:val="24"/>
          <w:lang w:eastAsia="es-ES"/>
        </w:rPr>
      </w:pPr>
    </w:p>
    <w:p w:rsidR="00CD42B8" w:rsidRPr="00CD42B8" w:rsidRDefault="00CD42B8" w:rsidP="00CD42B8">
      <w:pPr>
        <w:shd w:val="clear" w:color="auto" w:fill="FFFFFF"/>
        <w:spacing w:after="0" w:line="240" w:lineRule="auto"/>
        <w:jc w:val="both"/>
        <w:rPr>
          <w:rFonts w:ascii="Arial" w:eastAsia="Times New Roman" w:hAnsi="Arial" w:cs="Arial"/>
          <w:color w:val="222222"/>
          <w:sz w:val="19"/>
          <w:szCs w:val="19"/>
          <w:lang w:eastAsia="es-ES"/>
        </w:rPr>
      </w:pPr>
      <w:r w:rsidRPr="00CD42B8">
        <w:rPr>
          <w:rFonts w:ascii="Arial" w:eastAsia="Times New Roman" w:hAnsi="Arial" w:cs="Arial"/>
          <w:color w:val="222222"/>
          <w:sz w:val="24"/>
          <w:szCs w:val="24"/>
          <w:lang w:eastAsia="es-ES"/>
        </w:rPr>
        <w:t>Como en otras partes de la carta, Pablo toma un dicho corintio: “</w:t>
      </w:r>
      <w:r w:rsidRPr="00CD42B8">
        <w:rPr>
          <w:rFonts w:ascii="Arial" w:eastAsia="Times New Roman" w:hAnsi="Arial" w:cs="Arial"/>
          <w:i/>
          <w:iCs/>
          <w:color w:val="222222"/>
          <w:sz w:val="24"/>
          <w:szCs w:val="24"/>
          <w:lang w:eastAsia="es-ES"/>
        </w:rPr>
        <w:t>todo me es lícito</w:t>
      </w:r>
      <w:r w:rsidRPr="00CD42B8">
        <w:rPr>
          <w:rFonts w:ascii="Arial" w:eastAsia="Times New Roman" w:hAnsi="Arial" w:cs="Arial"/>
          <w:color w:val="222222"/>
          <w:sz w:val="24"/>
          <w:szCs w:val="24"/>
          <w:lang w:eastAsia="es-ES"/>
        </w:rPr>
        <w:t>”, y si bien lo acepta, inmediatamente lo limita o relativiza. En este caso, “</w:t>
      </w:r>
      <w:r w:rsidRPr="00CD42B8">
        <w:rPr>
          <w:rFonts w:ascii="Arial" w:eastAsia="Times New Roman" w:hAnsi="Arial" w:cs="Arial"/>
          <w:i/>
          <w:iCs/>
          <w:color w:val="222222"/>
          <w:sz w:val="24"/>
          <w:szCs w:val="24"/>
          <w:lang w:eastAsia="es-ES"/>
        </w:rPr>
        <w:t>no todo me conviene</w:t>
      </w:r>
      <w:r w:rsidRPr="00CD42B8">
        <w:rPr>
          <w:rFonts w:ascii="Arial" w:eastAsia="Times New Roman" w:hAnsi="Arial" w:cs="Arial"/>
          <w:color w:val="222222"/>
          <w:sz w:val="24"/>
          <w:szCs w:val="24"/>
          <w:lang w:eastAsia="es-ES"/>
        </w:rPr>
        <w:t>”, “</w:t>
      </w:r>
      <w:r w:rsidRPr="00CD42B8">
        <w:rPr>
          <w:rFonts w:ascii="Arial" w:eastAsia="Times New Roman" w:hAnsi="Arial" w:cs="Arial"/>
          <w:i/>
          <w:iCs/>
          <w:color w:val="222222"/>
          <w:sz w:val="24"/>
          <w:szCs w:val="24"/>
          <w:lang w:eastAsia="es-ES"/>
        </w:rPr>
        <w:t>no me dejaré dominar por nada</w:t>
      </w:r>
      <w:r w:rsidRPr="00CD42B8">
        <w:rPr>
          <w:rFonts w:ascii="Arial" w:eastAsia="Times New Roman" w:hAnsi="Arial" w:cs="Arial"/>
          <w:color w:val="222222"/>
          <w:sz w:val="24"/>
          <w:szCs w:val="24"/>
          <w:lang w:eastAsia="es-ES"/>
        </w:rPr>
        <w:t>” (v.12). El tema del “cuerpo” (muy importante, y seguramente central, en toda la carta) enmarca la unidad. El cuerpo está en relación con Dios, y la resurrección (que algunos niegan en Corinto, cf. 15,12) es un signo de ello. Si algunos niegan esto (la frase “</w:t>
      </w:r>
      <w:r w:rsidRPr="00CD42B8">
        <w:rPr>
          <w:rFonts w:ascii="Arial" w:eastAsia="Times New Roman" w:hAnsi="Arial" w:cs="Arial"/>
          <w:i/>
          <w:iCs/>
          <w:color w:val="222222"/>
          <w:sz w:val="24"/>
          <w:szCs w:val="24"/>
          <w:lang w:eastAsia="es-ES"/>
        </w:rPr>
        <w:t>lo uno y lo otro</w:t>
      </w:r>
      <w:r w:rsidRPr="00CD42B8">
        <w:rPr>
          <w:rFonts w:ascii="Arial" w:eastAsia="Times New Roman" w:hAnsi="Arial" w:cs="Arial"/>
          <w:color w:val="222222"/>
          <w:sz w:val="24"/>
          <w:szCs w:val="24"/>
          <w:lang w:eastAsia="es-ES"/>
        </w:rPr>
        <w:t>”, comida y vientre, “</w:t>
      </w:r>
      <w:r w:rsidRPr="00CD42B8">
        <w:rPr>
          <w:rFonts w:ascii="Arial" w:eastAsia="Times New Roman" w:hAnsi="Arial" w:cs="Arial"/>
          <w:i/>
          <w:iCs/>
          <w:color w:val="222222"/>
          <w:sz w:val="24"/>
          <w:szCs w:val="24"/>
          <w:lang w:eastAsia="es-ES"/>
        </w:rPr>
        <w:t>lo destruirá el Señor</w:t>
      </w:r>
      <w:r w:rsidRPr="00CD42B8">
        <w:rPr>
          <w:rFonts w:ascii="Arial" w:eastAsia="Times New Roman" w:hAnsi="Arial" w:cs="Arial"/>
          <w:color w:val="222222"/>
          <w:sz w:val="24"/>
          <w:szCs w:val="24"/>
          <w:lang w:eastAsia="es-ES"/>
        </w:rPr>
        <w:t>”, v.13 parece dicho de algunos en Corinto) Pablo les recuerda “¿</w:t>
      </w:r>
      <w:r w:rsidRPr="00CD42B8">
        <w:rPr>
          <w:rFonts w:ascii="Arial" w:eastAsia="Times New Roman" w:hAnsi="Arial" w:cs="Arial"/>
          <w:i/>
          <w:iCs/>
          <w:color w:val="222222"/>
          <w:sz w:val="24"/>
          <w:szCs w:val="24"/>
          <w:lang w:eastAsia="es-ES"/>
        </w:rPr>
        <w:t>o no saben</w:t>
      </w:r>
      <w:r w:rsidRPr="00CD42B8">
        <w:rPr>
          <w:rFonts w:ascii="Arial" w:eastAsia="Times New Roman" w:hAnsi="Arial" w:cs="Arial"/>
          <w:color w:val="222222"/>
          <w:sz w:val="24"/>
          <w:szCs w:val="24"/>
          <w:lang w:eastAsia="es-ES"/>
        </w:rPr>
        <w:t>…?” (v.16) con lo que enfrenta su planteo [la fórmula “no saben” Pablo la usa x12 de las que x10 en 1 Cor, y x7 en los caps. 5-6. El sentido apunta a resaltar algo que evidentemente saben y el apóstol quiere reforzar polémicamente]. Si el cristiano es “</w:t>
      </w:r>
      <w:r w:rsidRPr="00CD42B8">
        <w:rPr>
          <w:rFonts w:ascii="Arial" w:eastAsia="Times New Roman" w:hAnsi="Arial" w:cs="Arial"/>
          <w:i/>
          <w:iCs/>
          <w:color w:val="222222"/>
          <w:sz w:val="24"/>
          <w:szCs w:val="24"/>
          <w:lang w:eastAsia="es-ES"/>
        </w:rPr>
        <w:t>miembro de Cristo</w:t>
      </w:r>
      <w:r w:rsidRPr="00CD42B8">
        <w:rPr>
          <w:rFonts w:ascii="Arial" w:eastAsia="Times New Roman" w:hAnsi="Arial" w:cs="Arial"/>
          <w:color w:val="222222"/>
          <w:sz w:val="24"/>
          <w:szCs w:val="24"/>
          <w:lang w:eastAsia="es-ES"/>
        </w:rPr>
        <w:t>” (v.15) todo lo que haga en las relaciones interpersonales debe ser una actitud de servicio hacia ella y no de utilización, en búsqueda de su propio beneficio.</w:t>
      </w:r>
    </w:p>
    <w:p w:rsidR="00CD42B8" w:rsidRPr="00CD42B8" w:rsidRDefault="00CD42B8" w:rsidP="00CD42B8">
      <w:pPr>
        <w:shd w:val="clear" w:color="auto" w:fill="FFFFFF"/>
        <w:spacing w:after="0" w:line="240" w:lineRule="auto"/>
        <w:jc w:val="both"/>
        <w:rPr>
          <w:rFonts w:ascii="Arial" w:eastAsia="Times New Roman" w:hAnsi="Arial" w:cs="Arial"/>
          <w:color w:val="222222"/>
          <w:sz w:val="19"/>
          <w:szCs w:val="19"/>
          <w:lang w:eastAsia="es-ES"/>
        </w:rPr>
      </w:pPr>
    </w:p>
    <w:p w:rsidR="00CD42B8" w:rsidRPr="00CD42B8" w:rsidRDefault="00CD42B8" w:rsidP="00CD42B8">
      <w:pPr>
        <w:spacing w:after="0" w:line="240" w:lineRule="auto"/>
        <w:rPr>
          <w:rFonts w:ascii="Times New Roman" w:eastAsia="Times New Roman" w:hAnsi="Times New Roman" w:cs="Times New Roman"/>
          <w:sz w:val="24"/>
          <w:szCs w:val="24"/>
          <w:lang w:eastAsia="es-ES"/>
        </w:rPr>
      </w:pPr>
    </w:p>
    <w:p w:rsidR="00CD42B8" w:rsidRPr="00CD42B8" w:rsidRDefault="00CD42B8" w:rsidP="00CD42B8">
      <w:pPr>
        <w:shd w:val="clear" w:color="auto" w:fill="FFFFFF"/>
        <w:spacing w:after="0" w:line="240" w:lineRule="auto"/>
        <w:jc w:val="both"/>
        <w:rPr>
          <w:rFonts w:ascii="Arial" w:eastAsia="Times New Roman" w:hAnsi="Arial" w:cs="Arial"/>
          <w:color w:val="222222"/>
          <w:sz w:val="19"/>
          <w:szCs w:val="19"/>
          <w:lang w:eastAsia="es-ES"/>
        </w:rPr>
      </w:pPr>
      <w:r w:rsidRPr="00CD42B8">
        <w:rPr>
          <w:rFonts w:ascii="Arial" w:eastAsia="Times New Roman" w:hAnsi="Arial" w:cs="Arial"/>
          <w:color w:val="222222"/>
          <w:sz w:val="24"/>
          <w:szCs w:val="24"/>
          <w:lang w:eastAsia="es-ES"/>
        </w:rPr>
        <w:t xml:space="preserve">El texto de Gen 2,24 sobre la unión de los cuerpos de varón y mujer apunta a lo perdurable de la situación. Al encuentro y la unidad, algo que ciertamente no se da en la relación con prostitutas. Es posible que la frase “todo pecado que comete el hombre queda fuera de su cuerpo” sea también un dicho de los corintios. Parece influenciado por el mismo dualismo que más tarde llevará a negar la resurrección. Es como afirmar que lo que tiene que ver con el cuerpo no </w:t>
      </w:r>
      <w:r w:rsidRPr="00CD42B8">
        <w:rPr>
          <w:rFonts w:ascii="Arial" w:eastAsia="Times New Roman" w:hAnsi="Arial" w:cs="Arial"/>
          <w:color w:val="222222"/>
          <w:sz w:val="24"/>
          <w:szCs w:val="24"/>
          <w:lang w:eastAsia="es-ES"/>
        </w:rPr>
        <w:lastRenderedPageBreak/>
        <w:t>toca el terreno de la moral. El cuerpo sirve a Dios o sire al mal (Rom 6,19; 12,1-2). Cuenta tanto para Dios la persona en su integridad (lo que, obviamente, incluye el cuerpo) que un mal uso del cuerpo constituye un pecado (v.18: “peca contra su cuerpo”). Nuevamente “¿</w:t>
      </w:r>
      <w:r w:rsidRPr="00CD42B8">
        <w:rPr>
          <w:rFonts w:ascii="Arial" w:eastAsia="Times New Roman" w:hAnsi="Arial" w:cs="Arial"/>
          <w:i/>
          <w:iCs/>
          <w:color w:val="222222"/>
          <w:sz w:val="24"/>
          <w:szCs w:val="24"/>
          <w:lang w:eastAsia="es-ES"/>
        </w:rPr>
        <w:t>o no saben</w:t>
      </w:r>
      <w:r w:rsidRPr="00CD42B8">
        <w:rPr>
          <w:rFonts w:ascii="Arial" w:eastAsia="Times New Roman" w:hAnsi="Arial" w:cs="Arial"/>
          <w:color w:val="222222"/>
          <w:sz w:val="24"/>
          <w:szCs w:val="24"/>
          <w:lang w:eastAsia="es-ES"/>
        </w:rPr>
        <w:t>…?” sirve para comparar el cuerpo con un santuario habitado por el Espíritu. En este caso el acento está puesto en que el cristiano es “·propiedad” de Dios (“</w:t>
      </w:r>
      <w:r w:rsidRPr="00CD42B8">
        <w:rPr>
          <w:rFonts w:ascii="Arial" w:eastAsia="Times New Roman" w:hAnsi="Arial" w:cs="Arial"/>
          <w:i/>
          <w:iCs/>
          <w:color w:val="222222"/>
          <w:sz w:val="24"/>
          <w:szCs w:val="24"/>
          <w:lang w:eastAsia="es-ES"/>
        </w:rPr>
        <w:t>han sido comprados</w:t>
      </w:r>
      <w:r w:rsidRPr="00CD42B8">
        <w:rPr>
          <w:rFonts w:ascii="Arial" w:eastAsia="Times New Roman" w:hAnsi="Arial" w:cs="Arial"/>
          <w:color w:val="222222"/>
          <w:sz w:val="24"/>
          <w:szCs w:val="24"/>
          <w:lang w:eastAsia="es-ES"/>
        </w:rPr>
        <w:t>…” v.20; cf. Ga 3,13; 4,5). La tradición patrística se formuló la pregunta de a quién se le realizó el pago, pero el tema no entra en el horizonte paulino. Pablo lo utiliza simplemente para destacar la obligación de renunciar a visitar prostíbulos.</w:t>
      </w:r>
    </w:p>
    <w:p w:rsidR="00CD42B8" w:rsidRPr="00CD42B8" w:rsidRDefault="00CD42B8" w:rsidP="00CD42B8">
      <w:pPr>
        <w:shd w:val="clear" w:color="auto" w:fill="FFFFFF"/>
        <w:spacing w:after="0" w:line="240" w:lineRule="auto"/>
        <w:jc w:val="both"/>
        <w:rPr>
          <w:rFonts w:ascii="Arial" w:eastAsia="Times New Roman" w:hAnsi="Arial" w:cs="Arial"/>
          <w:color w:val="222222"/>
          <w:sz w:val="19"/>
          <w:szCs w:val="19"/>
          <w:lang w:eastAsia="es-ES"/>
        </w:rPr>
      </w:pPr>
    </w:p>
    <w:p w:rsidR="00CD42B8" w:rsidRPr="00CD42B8" w:rsidRDefault="00CD42B8" w:rsidP="00CD42B8">
      <w:pPr>
        <w:spacing w:after="0" w:line="240" w:lineRule="auto"/>
        <w:rPr>
          <w:rFonts w:ascii="Times New Roman" w:eastAsia="Times New Roman" w:hAnsi="Times New Roman" w:cs="Times New Roman"/>
          <w:sz w:val="24"/>
          <w:szCs w:val="24"/>
          <w:lang w:eastAsia="es-ES"/>
        </w:rPr>
      </w:pPr>
    </w:p>
    <w:p w:rsidR="00CD42B8" w:rsidRPr="00CD42B8" w:rsidRDefault="00CD42B8" w:rsidP="00CD42B8">
      <w:pPr>
        <w:shd w:val="clear" w:color="auto" w:fill="FFFFFF"/>
        <w:spacing w:after="0" w:line="240" w:lineRule="auto"/>
        <w:jc w:val="both"/>
        <w:rPr>
          <w:rFonts w:ascii="Arial" w:eastAsia="Times New Roman" w:hAnsi="Arial" w:cs="Arial"/>
          <w:color w:val="222222"/>
          <w:sz w:val="19"/>
          <w:szCs w:val="19"/>
          <w:lang w:eastAsia="es-ES"/>
        </w:rPr>
      </w:pPr>
      <w:r w:rsidRPr="00CD42B8">
        <w:rPr>
          <w:rFonts w:ascii="Arial" w:eastAsia="Times New Roman" w:hAnsi="Arial" w:cs="Arial"/>
          <w:color w:val="222222"/>
          <w:sz w:val="24"/>
          <w:szCs w:val="24"/>
          <w:lang w:eastAsia="es-ES"/>
        </w:rPr>
        <w:t>La clave de toda la unidad viene dada por la conclusión: “</w:t>
      </w:r>
      <w:r w:rsidRPr="00CD42B8">
        <w:rPr>
          <w:rFonts w:ascii="Arial" w:eastAsia="Times New Roman" w:hAnsi="Arial" w:cs="Arial"/>
          <w:i/>
          <w:iCs/>
          <w:color w:val="222222"/>
          <w:sz w:val="24"/>
          <w:szCs w:val="24"/>
          <w:lang w:eastAsia="es-ES"/>
        </w:rPr>
        <w:t>Glorifiquen a Dios en su cuerpo</w:t>
      </w:r>
      <w:r w:rsidRPr="00CD42B8">
        <w:rPr>
          <w:rFonts w:ascii="Arial" w:eastAsia="Times New Roman" w:hAnsi="Arial" w:cs="Arial"/>
          <w:color w:val="222222"/>
          <w:sz w:val="24"/>
          <w:szCs w:val="24"/>
          <w:lang w:eastAsia="es-ES"/>
        </w:rPr>
        <w:t>”. “Glorificar” es la actitud, siempre positiva, de dar gloria a Dios, algo que, en este caso, el cristiano ha de hacer con su propio cuerpo.</w:t>
      </w:r>
    </w:p>
    <w:p w:rsidR="00CD42B8" w:rsidRPr="00CD42B8" w:rsidRDefault="00CD42B8" w:rsidP="00CD42B8">
      <w:pPr>
        <w:spacing w:after="0" w:line="240" w:lineRule="auto"/>
        <w:rPr>
          <w:rFonts w:ascii="Times New Roman" w:eastAsia="Times New Roman" w:hAnsi="Times New Roman" w:cs="Times New Roman"/>
          <w:sz w:val="24"/>
          <w:szCs w:val="24"/>
          <w:lang w:eastAsia="es-ES"/>
        </w:rPr>
      </w:pPr>
    </w:p>
    <w:p w:rsidR="00CD42B8" w:rsidRPr="00CD42B8" w:rsidRDefault="00CD42B8" w:rsidP="00CD42B8">
      <w:pPr>
        <w:shd w:val="clear" w:color="auto" w:fill="FFFFFF"/>
        <w:spacing w:after="0" w:line="240" w:lineRule="auto"/>
        <w:jc w:val="both"/>
        <w:rPr>
          <w:rFonts w:ascii="Arial" w:eastAsia="Times New Roman" w:hAnsi="Arial" w:cs="Arial"/>
          <w:color w:val="222222"/>
          <w:sz w:val="19"/>
          <w:szCs w:val="19"/>
          <w:lang w:eastAsia="es-ES"/>
        </w:rPr>
      </w:pPr>
    </w:p>
    <w:p w:rsidR="00CD42B8" w:rsidRPr="00CD42B8" w:rsidRDefault="00CD42B8" w:rsidP="00CD42B8">
      <w:pPr>
        <w:spacing w:after="0" w:line="240" w:lineRule="auto"/>
        <w:rPr>
          <w:rFonts w:ascii="Times New Roman" w:eastAsia="Times New Roman" w:hAnsi="Times New Roman" w:cs="Times New Roman"/>
          <w:sz w:val="24"/>
          <w:szCs w:val="24"/>
          <w:lang w:eastAsia="es-ES"/>
        </w:rPr>
      </w:pPr>
    </w:p>
    <w:p w:rsidR="00CD42B8" w:rsidRPr="00CD42B8" w:rsidRDefault="00CD42B8" w:rsidP="00CD42B8">
      <w:pPr>
        <w:shd w:val="clear" w:color="auto" w:fill="FFFFFF"/>
        <w:spacing w:after="240" w:line="240" w:lineRule="auto"/>
        <w:jc w:val="both"/>
        <w:rPr>
          <w:rFonts w:ascii="Arial" w:eastAsia="Times New Roman" w:hAnsi="Arial" w:cs="Arial"/>
          <w:color w:val="222222"/>
          <w:sz w:val="19"/>
          <w:szCs w:val="19"/>
          <w:lang w:eastAsia="es-ES"/>
        </w:rPr>
      </w:pPr>
      <w:r w:rsidRPr="00CD42B8">
        <w:rPr>
          <w:rFonts w:ascii="Arial" w:eastAsia="Times New Roman" w:hAnsi="Arial" w:cs="Arial"/>
          <w:color w:val="222222"/>
          <w:sz w:val="24"/>
          <w:szCs w:val="24"/>
          <w:lang w:eastAsia="es-ES"/>
        </w:rPr>
        <w:t>  </w:t>
      </w:r>
    </w:p>
    <w:p w:rsidR="00CD42B8" w:rsidRPr="00CD42B8" w:rsidRDefault="00CD42B8" w:rsidP="00CD42B8">
      <w:pPr>
        <w:spacing w:after="0" w:line="240" w:lineRule="auto"/>
        <w:rPr>
          <w:rFonts w:ascii="Times New Roman" w:eastAsia="Times New Roman" w:hAnsi="Times New Roman" w:cs="Times New Roman"/>
          <w:sz w:val="24"/>
          <w:szCs w:val="24"/>
          <w:lang w:eastAsia="es-ES"/>
        </w:rPr>
      </w:pPr>
      <w:r w:rsidRPr="00CD42B8">
        <w:rPr>
          <w:rFonts w:ascii="Arial" w:eastAsia="Times New Roman" w:hAnsi="Arial" w:cs="Arial"/>
          <w:color w:val="222222"/>
          <w:sz w:val="24"/>
          <w:szCs w:val="24"/>
          <w:shd w:val="clear" w:color="auto" w:fill="FFFFFF"/>
          <w:lang w:eastAsia="es-ES"/>
        </w:rPr>
        <w:t>+ </w:t>
      </w:r>
      <w:r w:rsidRPr="00CD42B8">
        <w:rPr>
          <w:rFonts w:ascii="Arial" w:eastAsia="Times New Roman" w:hAnsi="Arial" w:cs="Arial"/>
          <w:b/>
          <w:bCs/>
          <w:color w:val="222222"/>
          <w:sz w:val="24"/>
          <w:szCs w:val="24"/>
          <w:shd w:val="clear" w:color="auto" w:fill="FFFFFF"/>
          <w:lang w:eastAsia="es-ES"/>
        </w:rPr>
        <w:t>Evangelio según san Juan</w:t>
      </w:r>
      <w:r w:rsidRPr="00CD42B8">
        <w:rPr>
          <w:rFonts w:ascii="Arial" w:eastAsia="Times New Roman" w:hAnsi="Arial" w:cs="Arial"/>
          <w:color w:val="222222"/>
          <w:sz w:val="24"/>
          <w:szCs w:val="24"/>
          <w:shd w:val="clear" w:color="auto" w:fill="FFFFFF"/>
          <w:lang w:eastAsia="es-ES"/>
        </w:rPr>
        <w:t>     1, 35-42</w:t>
      </w:r>
      <w:r w:rsidRPr="00CD42B8">
        <w:rPr>
          <w:rFonts w:ascii="Arial" w:eastAsia="Times New Roman" w:hAnsi="Arial" w:cs="Arial"/>
          <w:color w:val="222222"/>
          <w:sz w:val="24"/>
          <w:szCs w:val="24"/>
          <w:shd w:val="clear" w:color="auto" w:fill="FFFFFF"/>
          <w:lang w:eastAsia="es-ES"/>
        </w:rPr>
        <w:br/>
      </w:r>
      <w:r w:rsidRPr="00CD42B8">
        <w:rPr>
          <w:rFonts w:ascii="Arial" w:eastAsia="Times New Roman" w:hAnsi="Arial" w:cs="Arial"/>
          <w:color w:val="222222"/>
          <w:sz w:val="24"/>
          <w:szCs w:val="24"/>
          <w:shd w:val="clear" w:color="auto" w:fill="FFFFFF"/>
          <w:lang w:eastAsia="es-ES"/>
        </w:rPr>
        <w:br/>
      </w:r>
      <w:r w:rsidRPr="00CD42B8">
        <w:rPr>
          <w:rFonts w:ascii="Arial" w:eastAsia="Times New Roman" w:hAnsi="Arial" w:cs="Arial"/>
          <w:i/>
          <w:iCs/>
          <w:color w:val="222222"/>
          <w:sz w:val="24"/>
          <w:szCs w:val="24"/>
          <w:shd w:val="clear" w:color="auto" w:fill="FFFFFF"/>
          <w:lang w:eastAsia="es-ES"/>
        </w:rPr>
        <w:t>Resumen: Juan presenta en su introducción una serie de “días”. En este caso nos encontramos a Juan que deriva discípulos hacia Jesús y ellos no permanecen indiferentes ante el encuentro. La fe de todos ellos va creciendo.</w:t>
      </w:r>
      <w:r w:rsidRPr="00CD42B8">
        <w:rPr>
          <w:rFonts w:ascii="Arial" w:eastAsia="Times New Roman" w:hAnsi="Arial" w:cs="Arial"/>
          <w:color w:val="222222"/>
          <w:sz w:val="19"/>
          <w:szCs w:val="19"/>
          <w:lang w:eastAsia="es-ES"/>
        </w:rPr>
        <w:br/>
      </w:r>
      <w:r w:rsidRPr="00CD42B8">
        <w:rPr>
          <w:rFonts w:ascii="Arial" w:eastAsia="Times New Roman" w:hAnsi="Arial" w:cs="Arial"/>
          <w:color w:val="222222"/>
          <w:sz w:val="19"/>
          <w:szCs w:val="19"/>
          <w:lang w:eastAsia="es-ES"/>
        </w:rPr>
        <w:br/>
      </w:r>
    </w:p>
    <w:p w:rsidR="00CD42B8" w:rsidRPr="00CD42B8" w:rsidRDefault="00CD42B8" w:rsidP="00CD42B8">
      <w:pPr>
        <w:shd w:val="clear" w:color="auto" w:fill="FFFFFF"/>
        <w:spacing w:after="0" w:line="240" w:lineRule="atLeast"/>
        <w:jc w:val="both"/>
        <w:rPr>
          <w:rFonts w:ascii="Arial" w:eastAsia="Times New Roman" w:hAnsi="Arial" w:cs="Arial"/>
          <w:color w:val="222222"/>
          <w:sz w:val="19"/>
          <w:szCs w:val="19"/>
          <w:lang w:eastAsia="es-ES"/>
        </w:rPr>
      </w:pPr>
      <w:r w:rsidRPr="00CD42B8">
        <w:rPr>
          <w:rFonts w:ascii="Arial" w:eastAsia="Times New Roman" w:hAnsi="Arial" w:cs="Arial"/>
          <w:color w:val="222222"/>
          <w:spacing w:val="-3"/>
          <w:sz w:val="24"/>
          <w:szCs w:val="24"/>
          <w:lang w:val="es-ES_tradnl" w:eastAsia="es-ES"/>
        </w:rPr>
        <w:t>El prólogo histórico de Juan está estructurado como una semana marcada por cada día (1,19.29.35.43; 2,1). Los primeros dos días están centrados en Juan, el Bautista. El tercero (texto del día de hoy) el traspaso de Juan a Jesús de sus discípulos. El cuarto día es una comunicación de “información” en la cual los discípulos llaman a otros a su vez. Finalmente, “tres días después” ocurren las bodas en Caná. </w:t>
      </w:r>
    </w:p>
    <w:p w:rsidR="00CD42B8" w:rsidRPr="00CD42B8" w:rsidRDefault="00CD42B8" w:rsidP="00CD42B8">
      <w:pPr>
        <w:shd w:val="clear" w:color="auto" w:fill="FFFFFF"/>
        <w:spacing w:after="0" w:line="240" w:lineRule="atLeast"/>
        <w:jc w:val="both"/>
        <w:rPr>
          <w:rFonts w:ascii="Arial" w:eastAsia="Times New Roman" w:hAnsi="Arial" w:cs="Arial"/>
          <w:color w:val="222222"/>
          <w:sz w:val="19"/>
          <w:szCs w:val="19"/>
          <w:lang w:eastAsia="es-ES"/>
        </w:rPr>
      </w:pPr>
    </w:p>
    <w:p w:rsidR="00CD42B8" w:rsidRPr="00CD42B8" w:rsidRDefault="00CD42B8" w:rsidP="00CD42B8">
      <w:pPr>
        <w:spacing w:after="0" w:line="240" w:lineRule="auto"/>
        <w:rPr>
          <w:rFonts w:ascii="Times New Roman" w:eastAsia="Times New Roman" w:hAnsi="Times New Roman" w:cs="Times New Roman"/>
          <w:sz w:val="24"/>
          <w:szCs w:val="24"/>
          <w:lang w:eastAsia="es-ES"/>
        </w:rPr>
      </w:pPr>
    </w:p>
    <w:p w:rsidR="00CD42B8" w:rsidRPr="00CD42B8" w:rsidRDefault="00CD42B8" w:rsidP="00CD42B8">
      <w:pPr>
        <w:shd w:val="clear" w:color="auto" w:fill="FFFFFF"/>
        <w:spacing w:after="0" w:line="240" w:lineRule="atLeast"/>
        <w:jc w:val="both"/>
        <w:rPr>
          <w:rFonts w:ascii="Arial" w:eastAsia="Times New Roman" w:hAnsi="Arial" w:cs="Arial"/>
          <w:color w:val="222222"/>
          <w:sz w:val="19"/>
          <w:szCs w:val="19"/>
          <w:lang w:eastAsia="es-ES"/>
        </w:rPr>
      </w:pPr>
      <w:r w:rsidRPr="00CD42B8">
        <w:rPr>
          <w:rFonts w:ascii="Arial" w:eastAsia="Times New Roman" w:hAnsi="Arial" w:cs="Arial"/>
          <w:color w:val="222222"/>
          <w:spacing w:val="-3"/>
          <w:sz w:val="24"/>
          <w:szCs w:val="24"/>
          <w:lang w:val="es-ES_tradnl" w:eastAsia="es-ES"/>
        </w:rPr>
        <w:t>Repitiendo la referencia al Cordero de Dios (v.29), la unidad se relaciona con la anterior. Pero ya no es revelación (día segundo) sino reacción en cadena frente a Jesús, el verdadero Israel. Los hombres empiezan a creer gracias a Juan Bautista (1,7); Dios se los da al Mesías (3,27.29). Nuevamente nos encontramos con dos días (el día supuesto en v.39 no parece contar), y cada día parece dividido en dos. Se mencionan 4 o 5 discípulos orientados hacia Jesús por el testigo; a estos se agregan otros, incluso se habla de los Doce (6,67.70.71; 20,24), pero nunca hay una lista. El relato difiere notablemente de los Sinópticos. La vocación parece en Betania "</w:t>
      </w:r>
      <w:r w:rsidRPr="00CD42B8">
        <w:rPr>
          <w:rFonts w:ascii="Arial" w:eastAsia="Times New Roman" w:hAnsi="Arial" w:cs="Arial"/>
          <w:i/>
          <w:iCs/>
          <w:color w:val="222222"/>
          <w:spacing w:val="-3"/>
          <w:sz w:val="24"/>
          <w:szCs w:val="24"/>
          <w:lang w:val="es-ES_tradnl" w:eastAsia="es-ES"/>
        </w:rPr>
        <w:t>del otro lado del Jordán</w:t>
      </w:r>
      <w:r w:rsidRPr="00CD42B8">
        <w:rPr>
          <w:rFonts w:ascii="Arial" w:eastAsia="Times New Roman" w:hAnsi="Arial" w:cs="Arial"/>
          <w:color w:val="222222"/>
          <w:spacing w:val="-3"/>
          <w:sz w:val="24"/>
          <w:szCs w:val="24"/>
          <w:lang w:val="es-ES_tradnl" w:eastAsia="es-ES"/>
        </w:rPr>
        <w:t>" y los discípulos lo fueron primero de Juan Bautista. No hay que buscar armonizar con Sinópticos; los datos de Jn son verosímiles. Hch 1,21-22 parece presuponer que fueron antes discípulos de Juan Bautista. Pero, aunque hubiera verosimilitud histórica, hay intención teológica de presentar (en 1,35-51 y 2,1-11) un paradigma de la vocación cristiana: cada día hay una profundización del conocimiento de aquel a quien siguen; incluso frente a Jesús, el Evangelio suele presentar una corrección en la comprensión (1,49; 3,2; 4,31; 6,25; 9,2; 11,8); alcanza su </w:t>
      </w:r>
      <w:r w:rsidRPr="00CD42B8">
        <w:rPr>
          <w:rFonts w:ascii="Arial" w:eastAsia="Times New Roman" w:hAnsi="Arial" w:cs="Arial"/>
          <w:i/>
          <w:iCs/>
          <w:color w:val="222222"/>
          <w:spacing w:val="-3"/>
          <w:sz w:val="24"/>
          <w:szCs w:val="24"/>
          <w:lang w:val="es-ES_tradnl" w:eastAsia="es-ES"/>
        </w:rPr>
        <w:t>climax</w:t>
      </w:r>
      <w:r w:rsidRPr="00CD42B8">
        <w:rPr>
          <w:rFonts w:ascii="Arial" w:eastAsia="Times New Roman" w:hAnsi="Arial" w:cs="Arial"/>
          <w:color w:val="222222"/>
          <w:spacing w:val="-3"/>
          <w:sz w:val="24"/>
          <w:szCs w:val="24"/>
          <w:lang w:val="es-ES_tradnl" w:eastAsia="es-ES"/>
        </w:rPr>
        <w:t xml:space="preserve"> cuando creen al ver su gloria. Ya habíamos visto una cristología en las escenas anteriores; ahora la cristología sigue creciendo. </w:t>
      </w:r>
      <w:r w:rsidRPr="00CD42B8">
        <w:rPr>
          <w:rFonts w:ascii="Arial" w:eastAsia="Times New Roman" w:hAnsi="Arial" w:cs="Arial"/>
          <w:color w:val="222222"/>
          <w:spacing w:val="-3"/>
          <w:sz w:val="24"/>
          <w:szCs w:val="24"/>
          <w:lang w:val="es-ES_tradnl" w:eastAsia="es-ES"/>
        </w:rPr>
        <w:lastRenderedPageBreak/>
        <w:t>Los títulos de Cristo son una vía de acceso a la cristología; Jn reúne los principales del AT en esta unidad: </w:t>
      </w:r>
      <w:r w:rsidRPr="00CD42B8">
        <w:rPr>
          <w:rFonts w:ascii="Arial" w:eastAsia="Times New Roman" w:hAnsi="Arial" w:cs="Arial"/>
          <w:i/>
          <w:iCs/>
          <w:color w:val="222222"/>
          <w:spacing w:val="-3"/>
          <w:sz w:val="24"/>
          <w:szCs w:val="24"/>
          <w:lang w:val="es-ES_tradnl" w:eastAsia="es-ES"/>
        </w:rPr>
        <w:t>rabí</w:t>
      </w:r>
      <w:r w:rsidRPr="00CD42B8">
        <w:rPr>
          <w:rFonts w:ascii="Arial" w:eastAsia="Times New Roman" w:hAnsi="Arial" w:cs="Arial"/>
          <w:color w:val="222222"/>
          <w:spacing w:val="-3"/>
          <w:sz w:val="24"/>
          <w:szCs w:val="24"/>
          <w:lang w:val="es-ES_tradnl" w:eastAsia="es-ES"/>
        </w:rPr>
        <w:t>, </w:t>
      </w:r>
      <w:r w:rsidRPr="00CD42B8">
        <w:rPr>
          <w:rFonts w:ascii="Arial" w:eastAsia="Times New Roman" w:hAnsi="Arial" w:cs="Arial"/>
          <w:i/>
          <w:iCs/>
          <w:color w:val="222222"/>
          <w:spacing w:val="-3"/>
          <w:sz w:val="24"/>
          <w:szCs w:val="24"/>
          <w:lang w:val="es-ES_tradnl" w:eastAsia="es-ES"/>
        </w:rPr>
        <w:t>Mesías</w:t>
      </w:r>
      <w:r w:rsidRPr="00CD42B8">
        <w:rPr>
          <w:rFonts w:ascii="Arial" w:eastAsia="Times New Roman" w:hAnsi="Arial" w:cs="Arial"/>
          <w:color w:val="222222"/>
          <w:spacing w:val="-3"/>
          <w:sz w:val="24"/>
          <w:szCs w:val="24"/>
          <w:lang w:val="es-ES_tradnl" w:eastAsia="es-ES"/>
        </w:rPr>
        <w:t> (35-42), "</w:t>
      </w:r>
      <w:r w:rsidRPr="00CD42B8">
        <w:rPr>
          <w:rFonts w:ascii="Arial" w:eastAsia="Times New Roman" w:hAnsi="Arial" w:cs="Arial"/>
          <w:i/>
          <w:iCs/>
          <w:color w:val="222222"/>
          <w:spacing w:val="-3"/>
          <w:sz w:val="24"/>
          <w:szCs w:val="24"/>
          <w:lang w:val="es-ES_tradnl" w:eastAsia="es-ES"/>
        </w:rPr>
        <w:t>aquel de quien hablaron la ley y los profetas</w:t>
      </w:r>
      <w:r w:rsidRPr="00CD42B8">
        <w:rPr>
          <w:rFonts w:ascii="Arial" w:eastAsia="Times New Roman" w:hAnsi="Arial" w:cs="Arial"/>
          <w:color w:val="222222"/>
          <w:spacing w:val="-3"/>
          <w:sz w:val="24"/>
          <w:szCs w:val="24"/>
          <w:lang w:val="es-ES_tradnl" w:eastAsia="es-ES"/>
        </w:rPr>
        <w:t>", </w:t>
      </w:r>
      <w:r w:rsidRPr="00CD42B8">
        <w:rPr>
          <w:rFonts w:ascii="Arial" w:eastAsia="Times New Roman" w:hAnsi="Arial" w:cs="Arial"/>
          <w:i/>
          <w:iCs/>
          <w:color w:val="222222"/>
          <w:spacing w:val="-3"/>
          <w:sz w:val="24"/>
          <w:szCs w:val="24"/>
          <w:lang w:val="es-ES_tradnl" w:eastAsia="es-ES"/>
        </w:rPr>
        <w:t>Hijo de Dios y Rey de Israel</w:t>
      </w:r>
      <w:r w:rsidRPr="00CD42B8">
        <w:rPr>
          <w:rFonts w:ascii="Arial" w:eastAsia="Times New Roman" w:hAnsi="Arial" w:cs="Arial"/>
          <w:color w:val="222222"/>
          <w:spacing w:val="-3"/>
          <w:sz w:val="24"/>
          <w:szCs w:val="24"/>
          <w:lang w:val="es-ES_tradnl" w:eastAsia="es-ES"/>
        </w:rPr>
        <w:t> (43-50), </w:t>
      </w:r>
      <w:r w:rsidRPr="00CD42B8">
        <w:rPr>
          <w:rFonts w:ascii="Arial" w:eastAsia="Times New Roman" w:hAnsi="Arial" w:cs="Arial"/>
          <w:i/>
          <w:iCs/>
          <w:color w:val="222222"/>
          <w:spacing w:val="-3"/>
          <w:sz w:val="24"/>
          <w:szCs w:val="24"/>
          <w:lang w:val="es-ES_tradnl" w:eastAsia="es-ES"/>
        </w:rPr>
        <w:t>Hijo de hombre</w:t>
      </w:r>
      <w:r w:rsidRPr="00CD42B8">
        <w:rPr>
          <w:rFonts w:ascii="Arial" w:eastAsia="Times New Roman" w:hAnsi="Arial" w:cs="Arial"/>
          <w:color w:val="222222"/>
          <w:spacing w:val="-3"/>
          <w:sz w:val="24"/>
          <w:szCs w:val="24"/>
          <w:lang w:val="es-ES_tradnl" w:eastAsia="es-ES"/>
        </w:rPr>
        <w:t> (51). Sin dudas la fe de los discípulos creció gradualmente (6,66-71; 14,9); e incluso Jn mismo señala que no se llega a la fe sino después de la resurrección (2,22; 12,16; 13,7). Jn resume enteramente la condición de discípulo en todo su desarrollo; Jesús aparece como quien conoce el pasado y el futuro de sus discípulos. Los verbos de visión: ver, mirar... unifican la unidad que comienza con una visión y confesión de fe y termina del mismo modo (vv. 35.51). Mientras Juan Bautista habla en presente, sus acciones se narran en imperfecto, como inmóvil. Jesús pasa, no sabemos de dónde viene (¿"de Dios"?) ni a donde va...</w:t>
      </w:r>
    </w:p>
    <w:p w:rsidR="00CD42B8" w:rsidRPr="00CD42B8" w:rsidRDefault="00CD42B8" w:rsidP="00CD42B8">
      <w:pPr>
        <w:shd w:val="clear" w:color="auto" w:fill="FFFFFF"/>
        <w:spacing w:after="0" w:line="240" w:lineRule="atLeast"/>
        <w:jc w:val="both"/>
        <w:rPr>
          <w:rFonts w:ascii="Arial" w:eastAsia="Times New Roman" w:hAnsi="Arial" w:cs="Arial"/>
          <w:color w:val="222222"/>
          <w:sz w:val="19"/>
          <w:szCs w:val="19"/>
          <w:lang w:eastAsia="es-ES"/>
        </w:rPr>
      </w:pPr>
    </w:p>
    <w:p w:rsidR="00CD42B8" w:rsidRPr="00CD42B8" w:rsidRDefault="00CD42B8" w:rsidP="00CD42B8">
      <w:pPr>
        <w:spacing w:after="0" w:line="240" w:lineRule="auto"/>
        <w:rPr>
          <w:rFonts w:ascii="Times New Roman" w:eastAsia="Times New Roman" w:hAnsi="Times New Roman" w:cs="Times New Roman"/>
          <w:sz w:val="24"/>
          <w:szCs w:val="24"/>
          <w:lang w:eastAsia="es-ES"/>
        </w:rPr>
      </w:pPr>
    </w:p>
    <w:p w:rsidR="00CD42B8" w:rsidRPr="00CD42B8" w:rsidRDefault="00CD42B8" w:rsidP="00CD42B8">
      <w:pPr>
        <w:shd w:val="clear" w:color="auto" w:fill="FFFFFF"/>
        <w:spacing w:after="0" w:line="240" w:lineRule="atLeast"/>
        <w:jc w:val="both"/>
        <w:rPr>
          <w:rFonts w:ascii="Arial" w:eastAsia="Times New Roman" w:hAnsi="Arial" w:cs="Arial"/>
          <w:color w:val="222222"/>
          <w:sz w:val="19"/>
          <w:szCs w:val="19"/>
          <w:lang w:eastAsia="es-ES"/>
        </w:rPr>
      </w:pPr>
      <w:r w:rsidRPr="00CD42B8">
        <w:rPr>
          <w:rFonts w:ascii="Arial" w:eastAsia="Times New Roman" w:hAnsi="Arial" w:cs="Arial"/>
          <w:color w:val="222222"/>
          <w:spacing w:val="-3"/>
          <w:sz w:val="24"/>
          <w:szCs w:val="24"/>
          <w:lang w:val="es-ES_tradnl" w:eastAsia="es-ES"/>
        </w:rPr>
        <w:t>Se trata de dos discípulos: uno es Andrés (v.40); el otro </w:t>
      </w:r>
      <w:r w:rsidRPr="00CD42B8">
        <w:rPr>
          <w:rFonts w:ascii="wp typographicsymbols" w:eastAsia="Times New Roman" w:hAnsi="wp typographicsymbols" w:cs="Arial"/>
          <w:color w:val="222222"/>
          <w:spacing w:val="-3"/>
          <w:sz w:val="24"/>
          <w:szCs w:val="24"/>
          <w:lang w:val="es-ES_tradnl" w:eastAsia="es-ES"/>
        </w:rPr>
        <w:t>)</w:t>
      </w:r>
      <w:r w:rsidRPr="00CD42B8">
        <w:rPr>
          <w:rFonts w:ascii="Arial" w:eastAsia="Times New Roman" w:hAnsi="Arial" w:cs="Arial"/>
          <w:color w:val="222222"/>
          <w:spacing w:val="-3"/>
          <w:sz w:val="24"/>
          <w:szCs w:val="24"/>
          <w:lang w:val="es-ES_tradnl" w:eastAsia="es-ES"/>
        </w:rPr>
        <w:t>es el Discípulo Amado? (cfr. vv.41 y 43); algunos lo han sugerido pero nada parece indicarlo. Dado que en la lista de los Doce siempre aparecen Juan y Santiago, Andrés y Pedro, y dado que Juan se ha identificado con el Discípulo Amado, es razonable identificarlo. Otros sostienen que este es Felipe (siempre aparecen juntos en Jn, 6,5-9; 12,21-22; proceden de la misma aldea). Pero, 1,43 parece presentar a Felipe por primera vez. Lo cierto es que se trata de un discípulo anónimo. Juan Bautista tenía discípulos con sus características propias (Mc 2,18; Lc 7,29-33; 5,33; 11,1).</w:t>
      </w:r>
    </w:p>
    <w:p w:rsidR="00CD42B8" w:rsidRPr="00CD42B8" w:rsidRDefault="00CD42B8" w:rsidP="00CD42B8">
      <w:pPr>
        <w:shd w:val="clear" w:color="auto" w:fill="FFFFFF"/>
        <w:spacing w:after="0" w:line="240" w:lineRule="atLeast"/>
        <w:jc w:val="both"/>
        <w:rPr>
          <w:rFonts w:ascii="Arial" w:eastAsia="Times New Roman" w:hAnsi="Arial" w:cs="Arial"/>
          <w:color w:val="222222"/>
          <w:sz w:val="19"/>
          <w:szCs w:val="19"/>
          <w:lang w:eastAsia="es-ES"/>
        </w:rPr>
      </w:pPr>
    </w:p>
    <w:p w:rsidR="00CD42B8" w:rsidRPr="00CD42B8" w:rsidRDefault="00CD42B8" w:rsidP="00CD42B8">
      <w:pPr>
        <w:spacing w:after="0" w:line="240" w:lineRule="auto"/>
        <w:rPr>
          <w:rFonts w:ascii="Times New Roman" w:eastAsia="Times New Roman" w:hAnsi="Times New Roman" w:cs="Times New Roman"/>
          <w:sz w:val="24"/>
          <w:szCs w:val="24"/>
          <w:lang w:eastAsia="es-ES"/>
        </w:rPr>
      </w:pPr>
    </w:p>
    <w:p w:rsidR="00CD42B8" w:rsidRPr="00CD42B8" w:rsidRDefault="00CD42B8" w:rsidP="00CD42B8">
      <w:pPr>
        <w:shd w:val="clear" w:color="auto" w:fill="FFFFFF"/>
        <w:spacing w:after="0" w:line="240" w:lineRule="atLeast"/>
        <w:jc w:val="both"/>
        <w:rPr>
          <w:rFonts w:ascii="Arial" w:eastAsia="Times New Roman" w:hAnsi="Arial" w:cs="Arial"/>
          <w:color w:val="222222"/>
          <w:sz w:val="19"/>
          <w:szCs w:val="19"/>
          <w:lang w:eastAsia="es-ES"/>
        </w:rPr>
      </w:pPr>
      <w:r w:rsidRPr="00CD42B8">
        <w:rPr>
          <w:rFonts w:ascii="Arial" w:eastAsia="Times New Roman" w:hAnsi="Arial" w:cs="Arial"/>
          <w:color w:val="222222"/>
          <w:spacing w:val="-3"/>
          <w:sz w:val="24"/>
          <w:szCs w:val="24"/>
          <w:lang w:val="es-ES_tradnl" w:eastAsia="es-ES"/>
        </w:rPr>
        <w:t>Fijando la vista, la mirada (sólo aquí y v.42 en Jn), es mirar con penetración, como penetrando en el misterio del ser. De hecho, cumpliendo su misión de dar testimonio, Juan desaparece de la escena. Ya no tiene otra función; el hecho de que el "he aquí" derive del verbo "ver" muestra a Juan Bautista queriendo compartir con todos su visión.</w:t>
      </w:r>
    </w:p>
    <w:p w:rsidR="00CD42B8" w:rsidRPr="00CD42B8" w:rsidRDefault="00CD42B8" w:rsidP="00CD42B8">
      <w:pPr>
        <w:spacing w:after="0" w:line="240" w:lineRule="auto"/>
        <w:rPr>
          <w:rFonts w:ascii="Times New Roman" w:eastAsia="Times New Roman" w:hAnsi="Times New Roman" w:cs="Times New Roman"/>
          <w:sz w:val="24"/>
          <w:szCs w:val="24"/>
          <w:lang w:eastAsia="es-ES"/>
        </w:rPr>
      </w:pPr>
    </w:p>
    <w:p w:rsidR="00CD42B8" w:rsidRPr="00CD42B8" w:rsidRDefault="00CD42B8" w:rsidP="00CD42B8">
      <w:pPr>
        <w:shd w:val="clear" w:color="auto" w:fill="FFFFFF"/>
        <w:spacing w:after="0" w:line="240" w:lineRule="atLeast"/>
        <w:jc w:val="both"/>
        <w:rPr>
          <w:rFonts w:ascii="Arial" w:eastAsia="Times New Roman" w:hAnsi="Arial" w:cs="Arial"/>
          <w:color w:val="222222"/>
          <w:sz w:val="19"/>
          <w:szCs w:val="19"/>
          <w:lang w:eastAsia="es-ES"/>
        </w:rPr>
      </w:pPr>
    </w:p>
    <w:p w:rsidR="00CD42B8" w:rsidRPr="00CD42B8" w:rsidRDefault="00CD42B8" w:rsidP="00CD42B8">
      <w:pPr>
        <w:spacing w:after="0" w:line="240" w:lineRule="auto"/>
        <w:rPr>
          <w:rFonts w:ascii="Times New Roman" w:eastAsia="Times New Roman" w:hAnsi="Times New Roman" w:cs="Times New Roman"/>
          <w:sz w:val="24"/>
          <w:szCs w:val="24"/>
          <w:lang w:eastAsia="es-ES"/>
        </w:rPr>
      </w:pPr>
    </w:p>
    <w:p w:rsidR="00CD42B8" w:rsidRPr="00CD42B8" w:rsidRDefault="00CD42B8" w:rsidP="00CD42B8">
      <w:pPr>
        <w:shd w:val="clear" w:color="auto" w:fill="FFFFFF"/>
        <w:spacing w:after="0" w:line="240" w:lineRule="atLeast"/>
        <w:jc w:val="both"/>
        <w:rPr>
          <w:rFonts w:ascii="Arial" w:eastAsia="Times New Roman" w:hAnsi="Arial" w:cs="Arial"/>
          <w:color w:val="222222"/>
          <w:sz w:val="19"/>
          <w:szCs w:val="19"/>
          <w:lang w:eastAsia="es-ES"/>
        </w:rPr>
      </w:pPr>
      <w:r w:rsidRPr="00CD42B8">
        <w:rPr>
          <w:rFonts w:ascii="Arial" w:eastAsia="Times New Roman" w:hAnsi="Arial" w:cs="Arial"/>
          <w:color w:val="222222"/>
          <w:spacing w:val="-3"/>
          <w:sz w:val="24"/>
          <w:szCs w:val="24"/>
          <w:lang w:val="es-ES_tradnl" w:eastAsia="es-ES"/>
        </w:rPr>
        <w:t>          Cordero de Dios: Puede haber una diferencia de matices con v.29 (de allí la ausencia de "quitar el pecado..."). Quizá allí su centro sea puesto en Dios que lleva a su fin la obra de la salvación y aquí está centrada en la persona de aquel que va a realizar el plan divino.</w:t>
      </w:r>
    </w:p>
    <w:p w:rsidR="00CD42B8" w:rsidRPr="00CD42B8" w:rsidRDefault="00CD42B8" w:rsidP="00CD42B8">
      <w:pPr>
        <w:shd w:val="clear" w:color="auto" w:fill="FFFFFF"/>
        <w:spacing w:after="0" w:line="240" w:lineRule="atLeast"/>
        <w:jc w:val="both"/>
        <w:rPr>
          <w:rFonts w:ascii="Arial" w:eastAsia="Times New Roman" w:hAnsi="Arial" w:cs="Arial"/>
          <w:color w:val="222222"/>
          <w:sz w:val="19"/>
          <w:szCs w:val="19"/>
          <w:lang w:eastAsia="es-ES"/>
        </w:rPr>
      </w:pPr>
    </w:p>
    <w:p w:rsidR="00CD42B8" w:rsidRPr="00CD42B8" w:rsidRDefault="00CD42B8" w:rsidP="00CD42B8">
      <w:pPr>
        <w:spacing w:after="0" w:line="240" w:lineRule="auto"/>
        <w:rPr>
          <w:rFonts w:ascii="Times New Roman" w:eastAsia="Times New Roman" w:hAnsi="Times New Roman" w:cs="Times New Roman"/>
          <w:sz w:val="24"/>
          <w:szCs w:val="24"/>
          <w:lang w:eastAsia="es-ES"/>
        </w:rPr>
      </w:pPr>
    </w:p>
    <w:p w:rsidR="00CD42B8" w:rsidRPr="00CD42B8" w:rsidRDefault="00CD42B8" w:rsidP="00CD42B8">
      <w:pPr>
        <w:shd w:val="clear" w:color="auto" w:fill="FFFFFF"/>
        <w:spacing w:after="0" w:line="240" w:lineRule="atLeast"/>
        <w:jc w:val="both"/>
        <w:rPr>
          <w:rFonts w:ascii="Arial" w:eastAsia="Times New Roman" w:hAnsi="Arial" w:cs="Arial"/>
          <w:color w:val="222222"/>
          <w:sz w:val="19"/>
          <w:szCs w:val="19"/>
          <w:lang w:eastAsia="es-ES"/>
        </w:rPr>
      </w:pPr>
      <w:r w:rsidRPr="00CD42B8">
        <w:rPr>
          <w:rFonts w:ascii="Arial" w:eastAsia="Times New Roman" w:hAnsi="Arial" w:cs="Arial"/>
          <w:color w:val="222222"/>
          <w:spacing w:val="-3"/>
          <w:sz w:val="24"/>
          <w:szCs w:val="24"/>
          <w:lang w:val="es-ES_tradnl" w:eastAsia="es-ES"/>
        </w:rPr>
        <w:t>En la tradición Q hay un envío de discípulos de Juan a Jesús (“eres tú, o hemos de esperar a otro”; Mt 11,2; Lc 7,18s). Juan Evangelista habría cambiado la escena en un planteo positivo. Si bien es posible, no es improbable que, originalmente, discípulos de Juan Bautista hayan seguido a Jesús y aquí Jn siga una tradición independiente. De hecho, en cuanto que Juan Bautista es "la voz", es Dios quien da los discípulos a Jesús ("los que me diste", 17,6; 6,37.39.65). Siguieron: Dos discípulos de Juan Bautista </w:t>
      </w:r>
      <w:r w:rsidRPr="00CD42B8">
        <w:rPr>
          <w:rFonts w:ascii="Arial" w:eastAsia="Times New Roman" w:hAnsi="Arial" w:cs="Arial"/>
          <w:i/>
          <w:iCs/>
          <w:color w:val="222222"/>
          <w:spacing w:val="-3"/>
          <w:sz w:val="24"/>
          <w:szCs w:val="24"/>
          <w:lang w:val="es-ES_tradnl" w:eastAsia="es-ES"/>
        </w:rPr>
        <w:t>siguen</w:t>
      </w:r>
      <w:r w:rsidRPr="00CD42B8">
        <w:rPr>
          <w:rFonts w:ascii="Arial" w:eastAsia="Times New Roman" w:hAnsi="Arial" w:cs="Arial"/>
          <w:color w:val="222222"/>
          <w:spacing w:val="-3"/>
          <w:sz w:val="24"/>
          <w:szCs w:val="24"/>
          <w:lang w:val="es-ES_tradnl" w:eastAsia="es-ES"/>
        </w:rPr>
        <w:t> a Jesús (cfr. 37.38.40.43). Es más que caminar en la misma dirección. En un primer momento es un seguir al pie de la letra, físico. Luego, indicará la adhesión de la fe, consecuencia lógica del testimonio de Juan Bautista, como condición del discípulo nos habla en 6,2; 8,12; 10,4.5.27. 31; 11,31; 12,26; 13,36.37; 18,15; 20,6; 21,19.20.22 (cfr. Mc 1,18p). El imperativo "sígueme" aparece en los relatos de vocación (Mc 2,14; Mt 8,22; 19,21). Este "seguir" es el primer paso para la fe, paso que los lleva a "</w:t>
      </w:r>
      <w:r w:rsidRPr="00CD42B8">
        <w:rPr>
          <w:rFonts w:ascii="Arial" w:eastAsia="Times New Roman" w:hAnsi="Arial" w:cs="Arial"/>
          <w:i/>
          <w:iCs/>
          <w:color w:val="222222"/>
          <w:spacing w:val="-3"/>
          <w:sz w:val="24"/>
          <w:szCs w:val="24"/>
          <w:lang w:val="es-ES_tradnl" w:eastAsia="es-ES"/>
        </w:rPr>
        <w:t>permanecer</w:t>
      </w:r>
      <w:r w:rsidRPr="00CD42B8">
        <w:rPr>
          <w:rFonts w:ascii="Arial" w:eastAsia="Times New Roman" w:hAnsi="Arial" w:cs="Arial"/>
          <w:color w:val="222222"/>
          <w:spacing w:val="-3"/>
          <w:sz w:val="24"/>
          <w:szCs w:val="24"/>
          <w:lang w:val="es-ES_tradnl" w:eastAsia="es-ES"/>
        </w:rPr>
        <w:t xml:space="preserve">", no sólo ese día sino en comunión constante con él. Los discípulos de Juan Bautista están a punto de </w:t>
      </w:r>
      <w:r w:rsidRPr="00CD42B8">
        <w:rPr>
          <w:rFonts w:ascii="Arial" w:eastAsia="Times New Roman" w:hAnsi="Arial" w:cs="Arial"/>
          <w:color w:val="222222"/>
          <w:spacing w:val="-3"/>
          <w:sz w:val="24"/>
          <w:szCs w:val="24"/>
          <w:lang w:val="es-ES_tradnl" w:eastAsia="es-ES"/>
        </w:rPr>
        <w:lastRenderedPageBreak/>
        <w:t>convertirse en discípulos por lo que Juan Bautista puede desaparecer, ya dio testimonio. Pero es Jesús el que toma la iniciativa (15,16: yo los elegí). Siguen a Jesús hacia el "adónde va". Algo sabemos ya: al cumplimiento de las promesas.</w:t>
      </w:r>
    </w:p>
    <w:p w:rsidR="00CD42B8" w:rsidRPr="00CD42B8" w:rsidRDefault="00CD42B8" w:rsidP="00CD42B8">
      <w:pPr>
        <w:shd w:val="clear" w:color="auto" w:fill="FFFFFF"/>
        <w:spacing w:after="0" w:line="240" w:lineRule="atLeast"/>
        <w:jc w:val="both"/>
        <w:rPr>
          <w:rFonts w:ascii="Arial" w:eastAsia="Times New Roman" w:hAnsi="Arial" w:cs="Arial"/>
          <w:color w:val="222222"/>
          <w:sz w:val="19"/>
          <w:szCs w:val="19"/>
          <w:lang w:eastAsia="es-ES"/>
        </w:rPr>
      </w:pPr>
    </w:p>
    <w:p w:rsidR="00CD42B8" w:rsidRPr="00CD42B8" w:rsidRDefault="00CD42B8" w:rsidP="00CD42B8">
      <w:pPr>
        <w:spacing w:after="0" w:line="240" w:lineRule="auto"/>
        <w:rPr>
          <w:rFonts w:ascii="Times New Roman" w:eastAsia="Times New Roman" w:hAnsi="Times New Roman" w:cs="Times New Roman"/>
          <w:sz w:val="24"/>
          <w:szCs w:val="24"/>
          <w:lang w:eastAsia="es-ES"/>
        </w:rPr>
      </w:pPr>
    </w:p>
    <w:p w:rsidR="00CD42B8" w:rsidRPr="00CD42B8" w:rsidRDefault="00CD42B8" w:rsidP="00CD42B8">
      <w:pPr>
        <w:shd w:val="clear" w:color="auto" w:fill="FFFFFF"/>
        <w:spacing w:after="0" w:line="240" w:lineRule="atLeast"/>
        <w:jc w:val="both"/>
        <w:rPr>
          <w:rFonts w:ascii="Arial" w:eastAsia="Times New Roman" w:hAnsi="Arial" w:cs="Arial"/>
          <w:color w:val="222222"/>
          <w:sz w:val="19"/>
          <w:szCs w:val="19"/>
          <w:lang w:eastAsia="es-ES"/>
        </w:rPr>
      </w:pPr>
      <w:r w:rsidRPr="00CD42B8">
        <w:rPr>
          <w:rFonts w:ascii="Arial" w:eastAsia="Times New Roman" w:hAnsi="Arial" w:cs="Arial"/>
          <w:color w:val="222222"/>
          <w:spacing w:val="-3"/>
          <w:sz w:val="24"/>
          <w:szCs w:val="24"/>
          <w:lang w:val="es-ES_tradnl" w:eastAsia="es-ES"/>
        </w:rPr>
        <w:t>Qué buscan: qué quieren y qué buscan pueden suponerse por el significado del verbo. Es la primera palabra de Jesús en el Evangelio. La pregunta es la pregunta que se le hace a todo aquel que quiere seguirlo para ser discípulo: </w:t>
      </w:r>
      <w:r w:rsidRPr="00CD42B8">
        <w:rPr>
          <w:rFonts w:ascii="wp typographicsymbols" w:eastAsia="Times New Roman" w:hAnsi="wp typographicsymbols" w:cs="Arial"/>
          <w:color w:val="222222"/>
          <w:spacing w:val="-3"/>
          <w:sz w:val="24"/>
          <w:szCs w:val="24"/>
          <w:lang w:val="es-ES_tradnl" w:eastAsia="es-ES"/>
        </w:rPr>
        <w:t>)</w:t>
      </w:r>
      <w:r w:rsidRPr="00CD42B8">
        <w:rPr>
          <w:rFonts w:ascii="Arial" w:eastAsia="Times New Roman" w:hAnsi="Arial" w:cs="Arial"/>
          <w:color w:val="222222"/>
          <w:spacing w:val="-3"/>
          <w:sz w:val="24"/>
          <w:szCs w:val="24"/>
          <w:lang w:val="es-ES_tradnl" w:eastAsia="es-ES"/>
        </w:rPr>
        <w:t>qué buscas? (cfr. Pr 8,17; cf. Jn 12,21); quizá provenga de la catequesis de la comunidad joánica, se pregunta por el sentido; una idea clara de propósitos y motivaciones. Y la respuesta va en el mismo sentido: buscan </w:t>
      </w:r>
      <w:r w:rsidRPr="00CD42B8">
        <w:rPr>
          <w:rFonts w:ascii="Arial" w:eastAsia="Times New Roman" w:hAnsi="Arial" w:cs="Arial"/>
          <w:i/>
          <w:iCs/>
          <w:color w:val="222222"/>
          <w:spacing w:val="-3"/>
          <w:sz w:val="24"/>
          <w:szCs w:val="24"/>
          <w:lang w:val="es-ES_tradnl" w:eastAsia="es-ES"/>
        </w:rPr>
        <w:t>permanecer</w:t>
      </w:r>
      <w:r w:rsidRPr="00CD42B8">
        <w:rPr>
          <w:rFonts w:ascii="Arial" w:eastAsia="Times New Roman" w:hAnsi="Arial" w:cs="Arial"/>
          <w:color w:val="222222"/>
          <w:spacing w:val="-3"/>
          <w:sz w:val="24"/>
          <w:szCs w:val="24"/>
          <w:lang w:val="es-ES_tradnl" w:eastAsia="es-ES"/>
        </w:rPr>
        <w:t>. Seguir y buscar pasan a ser características del discípulo; encontrar y permanecer son la recompensa (cfr. 7,33-36, los judíos como anti-discípulos) permanecer es ser amigos (15,14s). El sentido puede ir en un doble sentido semejante al de "seguir". </w:t>
      </w:r>
      <w:r w:rsidRPr="00CD42B8">
        <w:rPr>
          <w:rFonts w:ascii="wp typographicsymbols" w:eastAsia="Times New Roman" w:hAnsi="wp typographicsymbols" w:cs="Arial"/>
          <w:color w:val="222222"/>
          <w:spacing w:val="-3"/>
          <w:sz w:val="24"/>
          <w:szCs w:val="24"/>
          <w:lang w:val="es-ES_tradnl" w:eastAsia="es-ES"/>
        </w:rPr>
        <w:t>)</w:t>
      </w:r>
      <w:r w:rsidRPr="00CD42B8">
        <w:rPr>
          <w:rFonts w:ascii="Arial" w:eastAsia="Times New Roman" w:hAnsi="Arial" w:cs="Arial"/>
          <w:color w:val="222222"/>
          <w:spacing w:val="-3"/>
          <w:sz w:val="24"/>
          <w:szCs w:val="24"/>
          <w:lang w:val="es-ES_tradnl" w:eastAsia="es-ES"/>
        </w:rPr>
        <w:t>Tiene sentido esa pregunta en el Jesús joánico que sabe todo? Su conocimiento no le viene de su capacidad de milagros sino de la comunión con el Padre (3,35; 11,42; 13,3): conoce su camino (2,4; 6,6; 8,14; 13,1; 17,1; 18,4) y el pensamiento de los hombres (2,25; 4,18; 5,42; 6,15.64; 13,11; 21,17; cfr. 1, 48; 10,14s.26s; 6,61.64.70; 13,11.18.38; 17,12). ¿Respeta a sus interlocutores? Más bien, parece que el evangelista pretende que el lector se pregunte a sí mismo si está en búsqueda y de qué. Esta misma, es también la primera palabra del resucitado (20,15); también allí se responde con una pregunta por una localización (de este mundo); allí Jesús insiste en que va a su Padre, y aquí se insiste en el verbo permanecer (14,2s.23; 15,4s) y sabemos que refiere a la inhabitación del Padre. La pregunta, entonces, lleva al discípulo a participar de su relación con el Padre (cfr. 12,26): siguiendo a Jesús, por la cruz el discípulo es conducido a la gloria, donde "yo estoy (=soy)".</w:t>
      </w:r>
    </w:p>
    <w:p w:rsidR="00CD42B8" w:rsidRPr="00CD42B8" w:rsidRDefault="00CD42B8" w:rsidP="00CD42B8">
      <w:pPr>
        <w:shd w:val="clear" w:color="auto" w:fill="FFFFFF"/>
        <w:spacing w:after="0" w:line="240" w:lineRule="atLeast"/>
        <w:jc w:val="both"/>
        <w:rPr>
          <w:rFonts w:ascii="Arial" w:eastAsia="Times New Roman" w:hAnsi="Arial" w:cs="Arial"/>
          <w:color w:val="222222"/>
          <w:sz w:val="19"/>
          <w:szCs w:val="19"/>
          <w:lang w:eastAsia="es-ES"/>
        </w:rPr>
      </w:pPr>
    </w:p>
    <w:p w:rsidR="00CD42B8" w:rsidRPr="00CD42B8" w:rsidRDefault="00CD42B8" w:rsidP="00CD42B8">
      <w:pPr>
        <w:spacing w:after="0" w:line="240" w:lineRule="auto"/>
        <w:rPr>
          <w:rFonts w:ascii="Times New Roman" w:eastAsia="Times New Roman" w:hAnsi="Times New Roman" w:cs="Times New Roman"/>
          <w:sz w:val="24"/>
          <w:szCs w:val="24"/>
          <w:lang w:eastAsia="es-ES"/>
        </w:rPr>
      </w:pPr>
    </w:p>
    <w:p w:rsidR="00CD42B8" w:rsidRPr="00CD42B8" w:rsidRDefault="00CD42B8" w:rsidP="00CD42B8">
      <w:pPr>
        <w:shd w:val="clear" w:color="auto" w:fill="FFFFFF"/>
        <w:spacing w:after="0" w:line="240" w:lineRule="atLeast"/>
        <w:jc w:val="both"/>
        <w:rPr>
          <w:rFonts w:ascii="Arial" w:eastAsia="Times New Roman" w:hAnsi="Arial" w:cs="Arial"/>
          <w:color w:val="222222"/>
          <w:sz w:val="19"/>
          <w:szCs w:val="19"/>
          <w:lang w:eastAsia="es-ES"/>
        </w:rPr>
      </w:pPr>
      <w:r w:rsidRPr="00CD42B8">
        <w:rPr>
          <w:rFonts w:ascii="Arial" w:eastAsia="Times New Roman" w:hAnsi="Arial" w:cs="Arial"/>
          <w:color w:val="222222"/>
          <w:spacing w:val="-3"/>
          <w:sz w:val="24"/>
          <w:szCs w:val="24"/>
          <w:lang w:val="es-ES_tradnl" w:eastAsia="es-ES"/>
        </w:rPr>
        <w:t>Rabbí: (lit. "mi grande") "maestro" no es literal pero refleja el uso. </w:t>
      </w:r>
      <w:r w:rsidRPr="00CD42B8">
        <w:rPr>
          <w:rFonts w:ascii="wp typographicsymbols" w:eastAsia="Times New Roman" w:hAnsi="wp typographicsymbols" w:cs="Arial"/>
          <w:color w:val="222222"/>
          <w:spacing w:val="-3"/>
          <w:sz w:val="24"/>
          <w:szCs w:val="24"/>
          <w:lang w:val="es-ES_tradnl" w:eastAsia="es-ES"/>
        </w:rPr>
        <w:t>)</w:t>
      </w:r>
      <w:r w:rsidRPr="00CD42B8">
        <w:rPr>
          <w:rFonts w:ascii="Arial" w:eastAsia="Times New Roman" w:hAnsi="Arial" w:cs="Arial"/>
          <w:color w:val="222222"/>
          <w:spacing w:val="-3"/>
          <w:sz w:val="24"/>
          <w:szCs w:val="24"/>
          <w:lang w:val="es-ES_tradnl" w:eastAsia="es-ES"/>
        </w:rPr>
        <w:t>Es anacronismo? No parece haberse usado a los rabinos hasta mediados del s.I (Gamaliel). Es común en Jn y parece responder a un plan deliberado (1,39.49; 3,2; 4,31; 6,25; 9,2; 11,8; cf. 3,26; 20,16 y "maestro": 1,38; 8,4; 11,28; 13,13.14; 20,16) ¿le piden una interpretación mesiánica de la Escritura? en todo caso, concluyen que es más que un intérprete, es el Mesías prometido por la Escritura (v.41); aparece casi exclusivamente en el libro de los signos. Que </w:t>
      </w:r>
      <w:r w:rsidRPr="00CD42B8">
        <w:rPr>
          <w:rFonts w:ascii="Arial" w:eastAsia="Times New Roman" w:hAnsi="Arial" w:cs="Arial"/>
          <w:i/>
          <w:iCs/>
          <w:color w:val="222222"/>
          <w:spacing w:val="-3"/>
          <w:sz w:val="24"/>
          <w:szCs w:val="24"/>
          <w:lang w:val="es-ES_tradnl" w:eastAsia="es-ES"/>
        </w:rPr>
        <w:t>traducido</w:t>
      </w:r>
      <w:r w:rsidRPr="00CD42B8">
        <w:rPr>
          <w:rFonts w:ascii="Arial" w:eastAsia="Times New Roman" w:hAnsi="Arial" w:cs="Arial"/>
          <w:color w:val="222222"/>
          <w:spacing w:val="-3"/>
          <w:sz w:val="24"/>
          <w:szCs w:val="24"/>
          <w:lang w:val="es-ES_tradnl" w:eastAsia="es-ES"/>
        </w:rPr>
        <w:t>: 1,38.41.42; 4,25; 9,7; 11,16; 19,17; 20,16.24; 21,2. Jn frecuentemente traduce las palabras hebreas o arameas.</w:t>
      </w:r>
    </w:p>
    <w:p w:rsidR="00CD42B8" w:rsidRPr="00CD42B8" w:rsidRDefault="00CD42B8" w:rsidP="00CD42B8">
      <w:pPr>
        <w:shd w:val="clear" w:color="auto" w:fill="FFFFFF"/>
        <w:spacing w:after="0" w:line="240" w:lineRule="atLeast"/>
        <w:jc w:val="both"/>
        <w:rPr>
          <w:rFonts w:ascii="Arial" w:eastAsia="Times New Roman" w:hAnsi="Arial" w:cs="Arial"/>
          <w:color w:val="222222"/>
          <w:sz w:val="19"/>
          <w:szCs w:val="19"/>
          <w:lang w:eastAsia="es-ES"/>
        </w:rPr>
      </w:pPr>
    </w:p>
    <w:p w:rsidR="00CD42B8" w:rsidRPr="00CD42B8" w:rsidRDefault="00CD42B8" w:rsidP="00CD42B8">
      <w:pPr>
        <w:spacing w:after="0" w:line="240" w:lineRule="auto"/>
        <w:rPr>
          <w:rFonts w:ascii="Times New Roman" w:eastAsia="Times New Roman" w:hAnsi="Times New Roman" w:cs="Times New Roman"/>
          <w:sz w:val="24"/>
          <w:szCs w:val="24"/>
          <w:lang w:eastAsia="es-ES"/>
        </w:rPr>
      </w:pPr>
    </w:p>
    <w:p w:rsidR="00CD42B8" w:rsidRPr="00CD42B8" w:rsidRDefault="00CD42B8" w:rsidP="00CD42B8">
      <w:pPr>
        <w:shd w:val="clear" w:color="auto" w:fill="FFFFFF"/>
        <w:spacing w:after="0" w:line="240" w:lineRule="atLeast"/>
        <w:jc w:val="both"/>
        <w:rPr>
          <w:rFonts w:ascii="Arial" w:eastAsia="Times New Roman" w:hAnsi="Arial" w:cs="Arial"/>
          <w:color w:val="222222"/>
          <w:sz w:val="19"/>
          <w:szCs w:val="19"/>
          <w:lang w:eastAsia="es-ES"/>
        </w:rPr>
      </w:pPr>
      <w:r w:rsidRPr="00CD42B8">
        <w:rPr>
          <w:rFonts w:ascii="Arial" w:eastAsia="Times New Roman" w:hAnsi="Arial" w:cs="Arial"/>
          <w:color w:val="222222"/>
          <w:spacing w:val="-3"/>
          <w:sz w:val="24"/>
          <w:szCs w:val="24"/>
          <w:lang w:val="es-ES_tradnl" w:eastAsia="es-ES"/>
        </w:rPr>
        <w:t>¿Dónde permaneces? (menein): a veces significa alojarse pero se usa aquí con doble sentido que incluye el significado teológico; cfr. seguir, buscar... (Jesús vive en la casa del Padre, 14,2). Cfr. Mt 8,18-22p. Nada es más importante que saber dónde puede encontrarse a Jesús, dónde reside.</w:t>
      </w:r>
    </w:p>
    <w:p w:rsidR="00CD42B8" w:rsidRPr="00CD42B8" w:rsidRDefault="00CD42B8" w:rsidP="00CD42B8">
      <w:pPr>
        <w:shd w:val="clear" w:color="auto" w:fill="FFFFFF"/>
        <w:spacing w:after="0" w:line="240" w:lineRule="atLeast"/>
        <w:jc w:val="both"/>
        <w:rPr>
          <w:rFonts w:ascii="Arial" w:eastAsia="Times New Roman" w:hAnsi="Arial" w:cs="Arial"/>
          <w:color w:val="222222"/>
          <w:sz w:val="19"/>
          <w:szCs w:val="19"/>
          <w:lang w:eastAsia="es-ES"/>
        </w:rPr>
      </w:pPr>
    </w:p>
    <w:p w:rsidR="00CD42B8" w:rsidRPr="00CD42B8" w:rsidRDefault="00CD42B8" w:rsidP="00CD42B8">
      <w:pPr>
        <w:spacing w:after="0" w:line="240" w:lineRule="auto"/>
        <w:rPr>
          <w:rFonts w:ascii="Times New Roman" w:eastAsia="Times New Roman" w:hAnsi="Times New Roman" w:cs="Times New Roman"/>
          <w:sz w:val="24"/>
          <w:szCs w:val="24"/>
          <w:lang w:eastAsia="es-ES"/>
        </w:rPr>
      </w:pPr>
    </w:p>
    <w:p w:rsidR="00CD42B8" w:rsidRPr="00CD42B8" w:rsidRDefault="00CD42B8" w:rsidP="00CD42B8">
      <w:pPr>
        <w:shd w:val="clear" w:color="auto" w:fill="FFFFFF"/>
        <w:spacing w:after="0" w:line="240" w:lineRule="atLeast"/>
        <w:jc w:val="both"/>
        <w:rPr>
          <w:rFonts w:ascii="Arial" w:eastAsia="Times New Roman" w:hAnsi="Arial" w:cs="Arial"/>
          <w:color w:val="222222"/>
          <w:sz w:val="19"/>
          <w:szCs w:val="19"/>
          <w:lang w:eastAsia="es-ES"/>
        </w:rPr>
      </w:pPr>
      <w:r w:rsidRPr="00CD42B8">
        <w:rPr>
          <w:rFonts w:ascii="Arial" w:eastAsia="Times New Roman" w:hAnsi="Arial" w:cs="Arial"/>
          <w:color w:val="222222"/>
          <w:spacing w:val="-3"/>
          <w:sz w:val="24"/>
          <w:szCs w:val="24"/>
          <w:lang w:val="es-ES_tradnl" w:eastAsia="es-ES"/>
        </w:rPr>
        <w:t>Vengan y mirarán: Jesús responde con el desafío de la fe: Vengan y lo verán (verán, = v.51; evidentemente cristológico). Venir es descripción de la fe (3,21; 5,40; </w:t>
      </w:r>
      <w:r w:rsidRPr="00CD42B8">
        <w:rPr>
          <w:rFonts w:ascii="Arial" w:eastAsia="Times New Roman" w:hAnsi="Arial" w:cs="Arial"/>
          <w:b/>
          <w:bCs/>
          <w:color w:val="222222"/>
          <w:spacing w:val="-3"/>
          <w:sz w:val="24"/>
          <w:szCs w:val="24"/>
          <w:lang w:val="es-ES_tradnl" w:eastAsia="es-ES"/>
        </w:rPr>
        <w:t>6,35</w:t>
      </w:r>
      <w:r w:rsidRPr="00CD42B8">
        <w:rPr>
          <w:rFonts w:ascii="Arial" w:eastAsia="Times New Roman" w:hAnsi="Arial" w:cs="Arial"/>
          <w:color w:val="222222"/>
          <w:spacing w:val="-3"/>
          <w:sz w:val="24"/>
          <w:szCs w:val="24"/>
          <w:lang w:val="es-ES_tradnl" w:eastAsia="es-ES"/>
        </w:rPr>
        <w:t xml:space="preserve">.37.45; 7,37...) y también lo es la referencia al "ver". En 5,40; 6,40.47 se promete "vida eterna" a los que vienen, le buscan y creen, tres formas de describir la misma acción. Ver (14,9) llega a ser sinónimo de conocer. Pero esto no estará completo hasta que no vean su gloria y crean en él (2,11), anticipo de 12,26. Este </w:t>
      </w:r>
      <w:r w:rsidRPr="00CD42B8">
        <w:rPr>
          <w:rFonts w:ascii="Arial" w:eastAsia="Times New Roman" w:hAnsi="Arial" w:cs="Arial"/>
          <w:color w:val="222222"/>
          <w:spacing w:val="-3"/>
          <w:sz w:val="24"/>
          <w:szCs w:val="24"/>
          <w:lang w:val="es-ES_tradnl" w:eastAsia="es-ES"/>
        </w:rPr>
        <w:lastRenderedPageBreak/>
        <w:t>ver es provisorio (lugar donde vive) y prepara un ver definitivo (permanecer). El tema está relacionado a los textos de la sabiduría: cfr. Sab 6, 12.13.16: ver, encontrar, ella se da a conocer, los aborda por los caminos...</w:t>
      </w:r>
    </w:p>
    <w:p w:rsidR="00CD42B8" w:rsidRPr="00CD42B8" w:rsidRDefault="00CD42B8" w:rsidP="00CD42B8">
      <w:pPr>
        <w:shd w:val="clear" w:color="auto" w:fill="FFFFFF"/>
        <w:spacing w:after="0" w:line="240" w:lineRule="atLeast"/>
        <w:jc w:val="both"/>
        <w:rPr>
          <w:rFonts w:ascii="Arial" w:eastAsia="Times New Roman" w:hAnsi="Arial" w:cs="Arial"/>
          <w:color w:val="222222"/>
          <w:sz w:val="19"/>
          <w:szCs w:val="19"/>
          <w:lang w:eastAsia="es-ES"/>
        </w:rPr>
      </w:pPr>
    </w:p>
    <w:p w:rsidR="00CD42B8" w:rsidRPr="00CD42B8" w:rsidRDefault="00CD42B8" w:rsidP="00CD42B8">
      <w:pPr>
        <w:spacing w:after="0" w:line="240" w:lineRule="auto"/>
        <w:rPr>
          <w:rFonts w:ascii="Times New Roman" w:eastAsia="Times New Roman" w:hAnsi="Times New Roman" w:cs="Times New Roman"/>
          <w:sz w:val="24"/>
          <w:szCs w:val="24"/>
          <w:lang w:eastAsia="es-ES"/>
        </w:rPr>
      </w:pPr>
    </w:p>
    <w:p w:rsidR="00CD42B8" w:rsidRPr="00CD42B8" w:rsidRDefault="00CD42B8" w:rsidP="00CD42B8">
      <w:pPr>
        <w:shd w:val="clear" w:color="auto" w:fill="FFFFFF"/>
        <w:spacing w:after="0" w:line="240" w:lineRule="atLeast"/>
        <w:jc w:val="both"/>
        <w:rPr>
          <w:rFonts w:ascii="Arial" w:eastAsia="Times New Roman" w:hAnsi="Arial" w:cs="Arial"/>
          <w:color w:val="222222"/>
          <w:sz w:val="19"/>
          <w:szCs w:val="19"/>
          <w:lang w:eastAsia="es-ES"/>
        </w:rPr>
      </w:pPr>
      <w:r w:rsidRPr="00CD42B8">
        <w:rPr>
          <w:rFonts w:ascii="Arial" w:eastAsia="Times New Roman" w:hAnsi="Arial" w:cs="Arial"/>
          <w:color w:val="222222"/>
          <w:spacing w:val="-3"/>
          <w:sz w:val="24"/>
          <w:szCs w:val="24"/>
          <w:lang w:val="es-ES_tradnl" w:eastAsia="es-ES"/>
        </w:rPr>
        <w:t>La hora décima: ¿Jn cuenta a partir de la medianoche? Pero los relatos de la Pasión parecen comenzar a la tarde de la víspera: las de la noche a partir de las 6 de la tarde, las de la mañana, a partir de las 6 de la mañana. ¿Significa la hora de la plenitud?; "la hora perfecta de la historia del mundo" cfr. 4,6; 19,14; 14,2-4; Filón, VitMoi 1,96), </w:t>
      </w:r>
      <w:r w:rsidRPr="00CD42B8">
        <w:rPr>
          <w:rFonts w:ascii="wp typographicsymbols" w:eastAsia="Times New Roman" w:hAnsi="wp typographicsymbols" w:cs="Arial"/>
          <w:color w:val="222222"/>
          <w:spacing w:val="-3"/>
          <w:sz w:val="24"/>
          <w:szCs w:val="24"/>
          <w:lang w:val="es-ES_tradnl" w:eastAsia="es-ES"/>
        </w:rPr>
        <w:t>)</w:t>
      </w:r>
      <w:r w:rsidRPr="00CD42B8">
        <w:rPr>
          <w:rFonts w:ascii="Arial" w:eastAsia="Times New Roman" w:hAnsi="Arial" w:cs="Arial"/>
          <w:color w:val="222222"/>
          <w:spacing w:val="-3"/>
          <w:sz w:val="24"/>
          <w:szCs w:val="24"/>
          <w:lang w:val="es-ES_tradnl" w:eastAsia="es-ES"/>
        </w:rPr>
        <w:t>o refiere a que – siendo viernes – debieron permanecer con él el sábado? Jn no alude a la diferencia de tiempo (cambio de día) para no perder la ilación. Al permanecer con Jesús han adquirido un conocimiento más profundo de su persona y pueden anunciarlo. No se narra el diálogo (= 4,40-42 con los samaritanos), sí se narran los efectos.</w:t>
      </w:r>
    </w:p>
    <w:p w:rsidR="00CD42B8" w:rsidRPr="00CD42B8" w:rsidRDefault="00CD42B8" w:rsidP="00CD42B8">
      <w:pPr>
        <w:shd w:val="clear" w:color="auto" w:fill="FFFFFF"/>
        <w:spacing w:after="0" w:line="240" w:lineRule="atLeast"/>
        <w:jc w:val="both"/>
        <w:rPr>
          <w:rFonts w:ascii="Arial" w:eastAsia="Times New Roman" w:hAnsi="Arial" w:cs="Arial"/>
          <w:color w:val="222222"/>
          <w:sz w:val="19"/>
          <w:szCs w:val="19"/>
          <w:lang w:eastAsia="es-ES"/>
        </w:rPr>
      </w:pPr>
    </w:p>
    <w:p w:rsidR="00CD42B8" w:rsidRPr="00CD42B8" w:rsidRDefault="00CD42B8" w:rsidP="00CD42B8">
      <w:pPr>
        <w:spacing w:after="0" w:line="240" w:lineRule="auto"/>
        <w:rPr>
          <w:rFonts w:ascii="Times New Roman" w:eastAsia="Times New Roman" w:hAnsi="Times New Roman" w:cs="Times New Roman"/>
          <w:sz w:val="24"/>
          <w:szCs w:val="24"/>
          <w:lang w:eastAsia="es-ES"/>
        </w:rPr>
      </w:pPr>
    </w:p>
    <w:p w:rsidR="00CD42B8" w:rsidRPr="00CD42B8" w:rsidRDefault="00CD42B8" w:rsidP="00CD42B8">
      <w:pPr>
        <w:shd w:val="clear" w:color="auto" w:fill="FFFFFF"/>
        <w:spacing w:after="0" w:line="240" w:lineRule="atLeast"/>
        <w:jc w:val="both"/>
        <w:rPr>
          <w:rFonts w:ascii="Arial" w:eastAsia="Times New Roman" w:hAnsi="Arial" w:cs="Arial"/>
          <w:color w:val="222222"/>
          <w:sz w:val="19"/>
          <w:szCs w:val="19"/>
          <w:lang w:eastAsia="es-ES"/>
        </w:rPr>
      </w:pPr>
      <w:r w:rsidRPr="00CD42B8">
        <w:rPr>
          <w:rFonts w:ascii="Arial" w:eastAsia="Times New Roman" w:hAnsi="Arial" w:cs="Arial"/>
          <w:color w:val="222222"/>
          <w:spacing w:val="-3"/>
          <w:sz w:val="24"/>
          <w:szCs w:val="24"/>
          <w:lang w:val="es-ES_tradnl" w:eastAsia="es-ES"/>
        </w:rPr>
        <w:t>Los vv. 40-42 parecen una pieza de la catequesis comunitaria sobre Pedro. Así se ha sugerido. </w:t>
      </w:r>
    </w:p>
    <w:p w:rsidR="00CD42B8" w:rsidRPr="00CD42B8" w:rsidRDefault="00CD42B8" w:rsidP="00CD42B8">
      <w:pPr>
        <w:shd w:val="clear" w:color="auto" w:fill="FFFFFF"/>
        <w:spacing w:after="0" w:line="240" w:lineRule="atLeast"/>
        <w:jc w:val="both"/>
        <w:rPr>
          <w:rFonts w:ascii="Arial" w:eastAsia="Times New Roman" w:hAnsi="Arial" w:cs="Arial"/>
          <w:color w:val="222222"/>
          <w:sz w:val="19"/>
          <w:szCs w:val="19"/>
          <w:lang w:eastAsia="es-ES"/>
        </w:rPr>
      </w:pPr>
    </w:p>
    <w:p w:rsidR="00CD42B8" w:rsidRPr="00CD42B8" w:rsidRDefault="00CD42B8" w:rsidP="00CD42B8">
      <w:pPr>
        <w:spacing w:after="0" w:line="240" w:lineRule="auto"/>
        <w:rPr>
          <w:rFonts w:ascii="Times New Roman" w:eastAsia="Times New Roman" w:hAnsi="Times New Roman" w:cs="Times New Roman"/>
          <w:sz w:val="24"/>
          <w:szCs w:val="24"/>
          <w:lang w:eastAsia="es-ES"/>
        </w:rPr>
      </w:pPr>
    </w:p>
    <w:p w:rsidR="00CD42B8" w:rsidRPr="00CD42B8" w:rsidRDefault="00CD42B8" w:rsidP="00CD42B8">
      <w:pPr>
        <w:shd w:val="clear" w:color="auto" w:fill="FFFFFF"/>
        <w:spacing w:after="0" w:line="240" w:lineRule="atLeast"/>
        <w:jc w:val="both"/>
        <w:rPr>
          <w:rFonts w:ascii="Arial" w:eastAsia="Times New Roman" w:hAnsi="Arial" w:cs="Arial"/>
          <w:color w:val="222222"/>
          <w:sz w:val="19"/>
          <w:szCs w:val="19"/>
          <w:lang w:eastAsia="es-ES"/>
        </w:rPr>
      </w:pPr>
      <w:r w:rsidRPr="00CD42B8">
        <w:rPr>
          <w:rFonts w:ascii="Arial" w:eastAsia="Times New Roman" w:hAnsi="Arial" w:cs="Arial"/>
          <w:color w:val="222222"/>
          <w:spacing w:val="-3"/>
          <w:sz w:val="24"/>
          <w:szCs w:val="24"/>
          <w:lang w:val="es-ES_tradnl" w:eastAsia="es-ES"/>
        </w:rPr>
        <w:t>            Hermano de Simón Pedro: Jn prefiere el nombre combinado; usa (a diferencia de 2 Pe 1,1 [</w:t>
      </w:r>
      <w:r w:rsidRPr="00CD42B8">
        <w:rPr>
          <w:rFonts w:ascii="wp typographicsymbols" w:eastAsia="Times New Roman" w:hAnsi="wp typographicsymbols" w:cs="Arial"/>
          <w:color w:val="222222"/>
          <w:spacing w:val="-3"/>
          <w:sz w:val="24"/>
          <w:szCs w:val="24"/>
          <w:lang w:val="es-ES_tradnl" w:eastAsia="es-ES"/>
        </w:rPr>
        <w:t>)</w:t>
      </w:r>
      <w:r w:rsidRPr="00CD42B8">
        <w:rPr>
          <w:rFonts w:ascii="Arial" w:eastAsia="Times New Roman" w:hAnsi="Arial" w:cs="Arial"/>
          <w:color w:val="222222"/>
          <w:spacing w:val="-3"/>
          <w:sz w:val="24"/>
          <w:szCs w:val="24"/>
          <w:lang w:val="es-ES_tradnl" w:eastAsia="es-ES"/>
        </w:rPr>
        <w:t>y Hch 15,14?]) Simón. Mc 1,16-20; Mt 10,2; Lc 6,14 concuerdan en que eran hermanos. Simón es un nombre judío, mientras que Andrés es nombre griego; pero aparece en el Talmud, por lo que no puede concluirse nada de la familia a partir de esto.</w:t>
      </w:r>
    </w:p>
    <w:p w:rsidR="00CD42B8" w:rsidRPr="00CD42B8" w:rsidRDefault="00CD42B8" w:rsidP="00CD42B8">
      <w:pPr>
        <w:shd w:val="clear" w:color="auto" w:fill="FFFFFF"/>
        <w:spacing w:after="0" w:line="240" w:lineRule="atLeast"/>
        <w:jc w:val="both"/>
        <w:rPr>
          <w:rFonts w:ascii="Arial" w:eastAsia="Times New Roman" w:hAnsi="Arial" w:cs="Arial"/>
          <w:color w:val="222222"/>
          <w:sz w:val="19"/>
          <w:szCs w:val="19"/>
          <w:lang w:eastAsia="es-ES"/>
        </w:rPr>
      </w:pPr>
    </w:p>
    <w:p w:rsidR="00CD42B8" w:rsidRPr="00CD42B8" w:rsidRDefault="00CD42B8" w:rsidP="00CD42B8">
      <w:pPr>
        <w:spacing w:after="0" w:line="240" w:lineRule="auto"/>
        <w:rPr>
          <w:rFonts w:ascii="Times New Roman" w:eastAsia="Times New Roman" w:hAnsi="Times New Roman" w:cs="Times New Roman"/>
          <w:sz w:val="24"/>
          <w:szCs w:val="24"/>
          <w:lang w:eastAsia="es-ES"/>
        </w:rPr>
      </w:pPr>
    </w:p>
    <w:p w:rsidR="00CD42B8" w:rsidRPr="00CD42B8" w:rsidRDefault="00CD42B8" w:rsidP="00CD42B8">
      <w:pPr>
        <w:shd w:val="clear" w:color="auto" w:fill="FFFFFF"/>
        <w:spacing w:after="0" w:line="240" w:lineRule="atLeast"/>
        <w:jc w:val="both"/>
        <w:rPr>
          <w:rFonts w:ascii="Arial" w:eastAsia="Times New Roman" w:hAnsi="Arial" w:cs="Arial"/>
          <w:color w:val="222222"/>
          <w:sz w:val="19"/>
          <w:szCs w:val="19"/>
          <w:lang w:eastAsia="es-ES"/>
        </w:rPr>
      </w:pPr>
      <w:r w:rsidRPr="00CD42B8">
        <w:rPr>
          <w:rFonts w:ascii="Arial" w:eastAsia="Times New Roman" w:hAnsi="Arial" w:cs="Arial"/>
          <w:color w:val="222222"/>
          <w:spacing w:val="-3"/>
          <w:sz w:val="24"/>
          <w:szCs w:val="24"/>
          <w:lang w:val="es-ES_tradnl" w:eastAsia="es-ES"/>
        </w:rPr>
        <w:t>Encuentra “el primero” puede ser lo primero, al primero o temprano. ¿Indica otro día?; parece convenir, "primero". Simplemente indica que encontrar a su hermano es lo primero que hace (cfr. 2,10, 7,51; 10,40; 12,16; 15,18; 18,13; 19,39 donde se usa como adverbio). Quien ya cree conduce hacia Jesús a quien todavía no cree.</w:t>
      </w:r>
    </w:p>
    <w:p w:rsidR="00CD42B8" w:rsidRPr="00CD42B8" w:rsidRDefault="00CD42B8" w:rsidP="00CD42B8">
      <w:pPr>
        <w:shd w:val="clear" w:color="auto" w:fill="FFFFFF"/>
        <w:spacing w:after="0" w:line="240" w:lineRule="atLeast"/>
        <w:jc w:val="both"/>
        <w:rPr>
          <w:rFonts w:ascii="Arial" w:eastAsia="Times New Roman" w:hAnsi="Arial" w:cs="Arial"/>
          <w:color w:val="222222"/>
          <w:sz w:val="19"/>
          <w:szCs w:val="19"/>
          <w:lang w:eastAsia="es-ES"/>
        </w:rPr>
      </w:pPr>
    </w:p>
    <w:p w:rsidR="00CD42B8" w:rsidRPr="00CD42B8" w:rsidRDefault="00CD42B8" w:rsidP="00CD42B8">
      <w:pPr>
        <w:spacing w:after="0" w:line="240" w:lineRule="auto"/>
        <w:rPr>
          <w:rFonts w:ascii="Times New Roman" w:eastAsia="Times New Roman" w:hAnsi="Times New Roman" w:cs="Times New Roman"/>
          <w:sz w:val="24"/>
          <w:szCs w:val="24"/>
          <w:lang w:eastAsia="es-ES"/>
        </w:rPr>
      </w:pPr>
    </w:p>
    <w:p w:rsidR="00CD42B8" w:rsidRPr="00CD42B8" w:rsidRDefault="00CD42B8" w:rsidP="00CD42B8">
      <w:pPr>
        <w:shd w:val="clear" w:color="auto" w:fill="FFFFFF"/>
        <w:spacing w:after="0" w:line="240" w:lineRule="atLeast"/>
        <w:jc w:val="both"/>
        <w:rPr>
          <w:rFonts w:ascii="Arial" w:eastAsia="Times New Roman" w:hAnsi="Arial" w:cs="Arial"/>
          <w:color w:val="222222"/>
          <w:sz w:val="19"/>
          <w:szCs w:val="19"/>
          <w:lang w:eastAsia="es-ES"/>
        </w:rPr>
      </w:pPr>
      <w:r w:rsidRPr="00CD42B8">
        <w:rPr>
          <w:rFonts w:ascii="Arial" w:eastAsia="Times New Roman" w:hAnsi="Arial" w:cs="Arial"/>
          <w:color w:val="222222"/>
          <w:spacing w:val="-3"/>
          <w:sz w:val="24"/>
          <w:szCs w:val="24"/>
          <w:lang w:val="es-ES_tradnl" w:eastAsia="es-ES"/>
        </w:rPr>
        <w:t>Encuentra puede significar encontrar (buscando: Gn 31,35; Jn 6,25; 7,34s) o encontrar (de casualidad: Gn 4,14; 18,28s; Mt 13,44-46); conserva sentido sapiencial (Pr 8,35).</w:t>
      </w:r>
    </w:p>
    <w:p w:rsidR="00CD42B8" w:rsidRPr="00CD42B8" w:rsidRDefault="00CD42B8" w:rsidP="00CD42B8">
      <w:pPr>
        <w:shd w:val="clear" w:color="auto" w:fill="FFFFFF"/>
        <w:spacing w:after="0" w:line="240" w:lineRule="atLeast"/>
        <w:jc w:val="both"/>
        <w:rPr>
          <w:rFonts w:ascii="Arial" w:eastAsia="Times New Roman" w:hAnsi="Arial" w:cs="Arial"/>
          <w:color w:val="222222"/>
          <w:sz w:val="19"/>
          <w:szCs w:val="19"/>
          <w:lang w:eastAsia="es-ES"/>
        </w:rPr>
      </w:pPr>
    </w:p>
    <w:p w:rsidR="00CD42B8" w:rsidRPr="00CD42B8" w:rsidRDefault="00CD42B8" w:rsidP="00CD42B8">
      <w:pPr>
        <w:spacing w:after="0" w:line="240" w:lineRule="auto"/>
        <w:rPr>
          <w:rFonts w:ascii="Times New Roman" w:eastAsia="Times New Roman" w:hAnsi="Times New Roman" w:cs="Times New Roman"/>
          <w:sz w:val="24"/>
          <w:szCs w:val="24"/>
          <w:lang w:eastAsia="es-ES"/>
        </w:rPr>
      </w:pPr>
    </w:p>
    <w:p w:rsidR="00CD42B8" w:rsidRPr="00CD42B8" w:rsidRDefault="00CD42B8" w:rsidP="00CD42B8">
      <w:pPr>
        <w:shd w:val="clear" w:color="auto" w:fill="FFFFFF"/>
        <w:spacing w:after="0" w:line="240" w:lineRule="atLeast"/>
        <w:jc w:val="both"/>
        <w:rPr>
          <w:rFonts w:ascii="Arial" w:eastAsia="Times New Roman" w:hAnsi="Arial" w:cs="Arial"/>
          <w:color w:val="222222"/>
          <w:sz w:val="19"/>
          <w:szCs w:val="19"/>
          <w:lang w:eastAsia="es-ES"/>
        </w:rPr>
      </w:pPr>
      <w:r w:rsidRPr="00CD42B8">
        <w:rPr>
          <w:rFonts w:ascii="Arial" w:eastAsia="Times New Roman" w:hAnsi="Arial" w:cs="Arial"/>
          <w:color w:val="222222"/>
          <w:spacing w:val="-3"/>
          <w:sz w:val="24"/>
          <w:szCs w:val="24"/>
          <w:lang w:val="es-ES_tradnl" w:eastAsia="es-ES"/>
        </w:rPr>
        <w:t>Hemos refiere a la comunidad primitiva (es importante la frecuencia del uso del plural en el Evangelio). Incluso se ha propuesto ver la primitiva predicación cristiana a la sinagoga (=v.45).</w:t>
      </w:r>
    </w:p>
    <w:p w:rsidR="00CD42B8" w:rsidRPr="00CD42B8" w:rsidRDefault="00CD42B8" w:rsidP="00CD42B8">
      <w:pPr>
        <w:spacing w:after="0" w:line="240" w:lineRule="auto"/>
        <w:rPr>
          <w:rFonts w:ascii="Times New Roman" w:eastAsia="Times New Roman" w:hAnsi="Times New Roman" w:cs="Times New Roman"/>
          <w:sz w:val="24"/>
          <w:szCs w:val="24"/>
          <w:lang w:eastAsia="es-ES"/>
        </w:rPr>
      </w:pPr>
    </w:p>
    <w:p w:rsidR="00CD42B8" w:rsidRPr="00CD42B8" w:rsidRDefault="00CD42B8" w:rsidP="00CD42B8">
      <w:pPr>
        <w:shd w:val="clear" w:color="auto" w:fill="FFFFFF"/>
        <w:spacing w:after="0" w:line="240" w:lineRule="atLeast"/>
        <w:jc w:val="both"/>
        <w:rPr>
          <w:rFonts w:ascii="Arial" w:eastAsia="Times New Roman" w:hAnsi="Arial" w:cs="Arial"/>
          <w:color w:val="222222"/>
          <w:sz w:val="19"/>
          <w:szCs w:val="19"/>
          <w:lang w:eastAsia="es-ES"/>
        </w:rPr>
      </w:pPr>
    </w:p>
    <w:p w:rsidR="00CD42B8" w:rsidRPr="00CD42B8" w:rsidRDefault="00CD42B8" w:rsidP="00CD42B8">
      <w:pPr>
        <w:spacing w:after="0" w:line="240" w:lineRule="auto"/>
        <w:rPr>
          <w:rFonts w:ascii="Times New Roman" w:eastAsia="Times New Roman" w:hAnsi="Times New Roman" w:cs="Times New Roman"/>
          <w:sz w:val="24"/>
          <w:szCs w:val="24"/>
          <w:lang w:eastAsia="es-ES"/>
        </w:rPr>
      </w:pPr>
    </w:p>
    <w:p w:rsidR="00CD42B8" w:rsidRPr="00CD42B8" w:rsidRDefault="00CD42B8" w:rsidP="00CD42B8">
      <w:pPr>
        <w:shd w:val="clear" w:color="auto" w:fill="FFFFFF"/>
        <w:spacing w:after="0" w:line="240" w:lineRule="atLeast"/>
        <w:jc w:val="both"/>
        <w:rPr>
          <w:rFonts w:ascii="Arial" w:eastAsia="Times New Roman" w:hAnsi="Arial" w:cs="Arial"/>
          <w:color w:val="222222"/>
          <w:sz w:val="19"/>
          <w:szCs w:val="19"/>
          <w:lang w:eastAsia="es-ES"/>
        </w:rPr>
      </w:pPr>
      <w:r w:rsidRPr="00CD42B8">
        <w:rPr>
          <w:rFonts w:ascii="Arial" w:eastAsia="Times New Roman" w:hAnsi="Arial" w:cs="Arial"/>
          <w:color w:val="222222"/>
          <w:spacing w:val="-3"/>
          <w:sz w:val="24"/>
          <w:szCs w:val="24"/>
          <w:lang w:val="es-ES_tradnl" w:eastAsia="es-ES"/>
        </w:rPr>
        <w:t>          Mesías (M</w:t>
      </w:r>
      <w:r w:rsidRPr="00CD42B8">
        <w:rPr>
          <w:rFonts w:ascii="Arial" w:eastAsia="Times New Roman" w:hAnsi="Arial" w:cs="Arial"/>
          <w:color w:val="222222"/>
          <w:spacing w:val="-3"/>
          <w:sz w:val="24"/>
          <w:szCs w:val="24"/>
          <w:vertAlign w:val="superscript"/>
          <w:lang w:val="es-ES_tradnl" w:eastAsia="es-ES"/>
        </w:rPr>
        <w:t>e</w:t>
      </w:r>
      <w:r w:rsidRPr="00CD42B8">
        <w:rPr>
          <w:rFonts w:ascii="Arial" w:eastAsia="Times New Roman" w:hAnsi="Arial" w:cs="Arial"/>
          <w:color w:val="222222"/>
          <w:spacing w:val="-3"/>
          <w:sz w:val="24"/>
          <w:szCs w:val="24"/>
          <w:lang w:val="es-ES_tradnl" w:eastAsia="es-ES"/>
        </w:rPr>
        <w:t>šîhâ) sólo aquí y en 4,25 en NT. Es quien cumple las esperanzas de Israel: 4,29; 7,40-42; 9,22. A diferencia de los sinópticos, es Andrés y no Pedro el que confiesa la mesianidad de Jesús. Traducido: Cristo: Por analogía con 1,38 debería traducirse por "ungido".</w:t>
      </w:r>
    </w:p>
    <w:p w:rsidR="00CD42B8" w:rsidRPr="00CD42B8" w:rsidRDefault="00CD42B8" w:rsidP="00CD42B8">
      <w:pPr>
        <w:shd w:val="clear" w:color="auto" w:fill="FFFFFF"/>
        <w:spacing w:after="0" w:line="240" w:lineRule="atLeast"/>
        <w:jc w:val="both"/>
        <w:rPr>
          <w:rFonts w:ascii="Arial" w:eastAsia="Times New Roman" w:hAnsi="Arial" w:cs="Arial"/>
          <w:color w:val="222222"/>
          <w:sz w:val="19"/>
          <w:szCs w:val="19"/>
          <w:lang w:eastAsia="es-ES"/>
        </w:rPr>
      </w:pPr>
    </w:p>
    <w:p w:rsidR="00CD42B8" w:rsidRPr="00CD42B8" w:rsidRDefault="00CD42B8" w:rsidP="00CD42B8">
      <w:pPr>
        <w:spacing w:after="0" w:line="240" w:lineRule="auto"/>
        <w:rPr>
          <w:rFonts w:ascii="Times New Roman" w:eastAsia="Times New Roman" w:hAnsi="Times New Roman" w:cs="Times New Roman"/>
          <w:sz w:val="24"/>
          <w:szCs w:val="24"/>
          <w:lang w:eastAsia="es-ES"/>
        </w:rPr>
      </w:pPr>
    </w:p>
    <w:p w:rsidR="00CD42B8" w:rsidRPr="00CD42B8" w:rsidRDefault="00CD42B8" w:rsidP="00CD42B8">
      <w:pPr>
        <w:shd w:val="clear" w:color="auto" w:fill="FFFFFF"/>
        <w:spacing w:after="0" w:line="240" w:lineRule="atLeast"/>
        <w:jc w:val="both"/>
        <w:rPr>
          <w:rFonts w:ascii="Arial" w:eastAsia="Times New Roman" w:hAnsi="Arial" w:cs="Arial"/>
          <w:color w:val="222222"/>
          <w:sz w:val="19"/>
          <w:szCs w:val="19"/>
          <w:lang w:eastAsia="es-ES"/>
        </w:rPr>
      </w:pPr>
      <w:r w:rsidRPr="00CD42B8">
        <w:rPr>
          <w:rFonts w:ascii="Arial" w:eastAsia="Times New Roman" w:hAnsi="Arial" w:cs="Arial"/>
          <w:color w:val="222222"/>
          <w:spacing w:val="-3"/>
          <w:sz w:val="24"/>
          <w:szCs w:val="24"/>
          <w:lang w:val="es-ES_tradnl" w:eastAsia="es-ES"/>
        </w:rPr>
        <w:lastRenderedPageBreak/>
        <w:t>Como en v.36, ahora es Jesús quien “fija la mirada”; tú... tú: (cfr. 49b) denota insistencia. Hijo de Juan: así Jn 1,43; 21,15.16.17 (de Jonás; cfr. Mt 16,17). Jonás y Juan representan el mismo nombre hebreo. 1 Cro 26,3 LXX traduce Juan por Jonás pero puede ser confusión. Te llamarás: el futuro no remite al tiempo sino al presente; a lo sumo como revelación profética. Algunos piensan que el cambio de nombre es postpascual, pero en todos los textos (Mt, Mc y Jn) aparece en boca del Jesús histórico. Es una palabra creadora. Cefas: Sólo Jn entre los Evangelios (y Pablo). El juego de palabras se ve claro en arameo, no así en griego. Son apodos (jamás nombres) que deben explicarse por algún rasgo de Pedro (¿de carácter?); o en el contexto de las acciones simbólicas de los profetas (Os 1,4.6.9; Is 7,3; 8,1-4) como el deseo de fundar algo duradero escatológicamente [lo que contrasta -¿voluntariamente?- con el carácter no precisamente firme de Pedro]; ¿se referirá originalmente a una suerte de “piedra preciosa” del grupo? El cambio de nombre (= Mt en contexto de confesión como Mesías) está relacionado a la función a desempeñar (Gn 17,5; 32,28). En Juan es evidente la importancia y centralidad del Discípulo Amado, pero no se oculta la eminencia de Pedro, portavoz de los Doce (6,67s; guía de la comunidad 21,15s [cuando garantiza su “amor”]. Se refiere a su martirio 13,36; 21,18s). De todos modos, no se hace referencia a Jesús "roca" que hace referencia a Simón "roca" del mismo modo que el pastor (10,11-16.27s) lo hace pastor (21,15s) (Orígenes). Sólo podemos decir que en la primera reunión de discípulos ya está presente la Iglesia. El cambio de función nos dice que nadie entra en contacto con Jesús sin que su vida cambie.</w:t>
      </w:r>
    </w:p>
    <w:p w:rsidR="00CD42B8" w:rsidRPr="00CD42B8" w:rsidRDefault="00CD42B8" w:rsidP="00CD42B8">
      <w:pPr>
        <w:shd w:val="clear" w:color="auto" w:fill="FFFFFF"/>
        <w:spacing w:after="0" w:line="240" w:lineRule="atLeast"/>
        <w:jc w:val="both"/>
        <w:rPr>
          <w:rFonts w:ascii="Arial" w:eastAsia="Times New Roman" w:hAnsi="Arial" w:cs="Arial"/>
          <w:color w:val="222222"/>
          <w:sz w:val="19"/>
          <w:szCs w:val="19"/>
          <w:lang w:eastAsia="es-ES"/>
        </w:rPr>
      </w:pPr>
    </w:p>
    <w:p w:rsidR="00CD42B8" w:rsidRPr="00CD42B8" w:rsidRDefault="00CD42B8" w:rsidP="00CD42B8">
      <w:pPr>
        <w:spacing w:after="0" w:line="240" w:lineRule="auto"/>
        <w:rPr>
          <w:rFonts w:ascii="Times New Roman" w:eastAsia="Times New Roman" w:hAnsi="Times New Roman" w:cs="Times New Roman"/>
          <w:sz w:val="24"/>
          <w:szCs w:val="24"/>
          <w:lang w:eastAsia="es-ES"/>
        </w:rPr>
      </w:pPr>
      <w:r w:rsidRPr="00CD42B8">
        <w:rPr>
          <w:rFonts w:ascii="Arial" w:eastAsia="Times New Roman" w:hAnsi="Arial" w:cs="Arial"/>
          <w:color w:val="222222"/>
          <w:sz w:val="19"/>
          <w:szCs w:val="19"/>
          <w:lang w:eastAsia="es-ES"/>
        </w:rPr>
        <w:br/>
      </w:r>
    </w:p>
    <w:p w:rsidR="00CD42B8" w:rsidRPr="00CD42B8" w:rsidRDefault="00CD42B8" w:rsidP="00CD42B8">
      <w:pPr>
        <w:shd w:val="clear" w:color="auto" w:fill="FFFFFF"/>
        <w:spacing w:after="0" w:line="240" w:lineRule="auto"/>
        <w:rPr>
          <w:rFonts w:ascii="Arial" w:eastAsia="Times New Roman" w:hAnsi="Arial" w:cs="Arial"/>
          <w:color w:val="222222"/>
          <w:sz w:val="19"/>
          <w:szCs w:val="19"/>
          <w:lang w:eastAsia="es-ES"/>
        </w:rPr>
      </w:pPr>
      <w:r w:rsidRPr="00CD42B8">
        <w:rPr>
          <w:rFonts w:ascii="Arial" w:eastAsia="Times New Roman" w:hAnsi="Arial" w:cs="Arial"/>
          <w:color w:val="222222"/>
          <w:sz w:val="24"/>
          <w:szCs w:val="24"/>
          <w:lang w:eastAsia="es-ES"/>
        </w:rPr>
        <w:t>Foto tomada de </w:t>
      </w:r>
      <w:hyperlink r:id="rId6" w:tgtFrame="_blank" w:history="1">
        <w:r w:rsidRPr="00CD42B8">
          <w:rPr>
            <w:rFonts w:ascii="Arial" w:eastAsia="Times New Roman" w:hAnsi="Arial" w:cs="Arial"/>
            <w:color w:val="0000FF"/>
            <w:sz w:val="24"/>
            <w:szCs w:val="24"/>
            <w:u w:val="single"/>
            <w:lang w:eastAsia="es-ES"/>
          </w:rPr>
          <w:t>web1.bridgesforpeace.com</w:t>
        </w:r>
      </w:hyperlink>
    </w:p>
    <w:p w:rsidR="00CD42B8" w:rsidRDefault="00CD42B8">
      <w:bookmarkStart w:id="0" w:name="_GoBack"/>
      <w:bookmarkEnd w:id="0"/>
    </w:p>
    <w:sectPr w:rsidR="00CD42B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p typographicsymbols">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2B8"/>
    <w:rsid w:val="00CD42B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B73F1C-8373-48DC-8D07-C60CFFBE3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8756507">
      <w:bodyDiv w:val="1"/>
      <w:marLeft w:val="0"/>
      <w:marRight w:val="0"/>
      <w:marTop w:val="0"/>
      <w:marBottom w:val="0"/>
      <w:divBdr>
        <w:top w:val="none" w:sz="0" w:space="0" w:color="auto"/>
        <w:left w:val="none" w:sz="0" w:space="0" w:color="auto"/>
        <w:bottom w:val="none" w:sz="0" w:space="0" w:color="auto"/>
        <w:right w:val="none" w:sz="0" w:space="0" w:color="auto"/>
      </w:divBdr>
      <w:divsChild>
        <w:div w:id="19266500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oogle.com.ar/url?sa=i&amp;rct=j&amp;q=&amp;esrc=s&amp;source=images&amp;cd=&amp;cad=rja&amp;uact=8&amp;ved=0CAYQjB0&amp;url=http%3A%2F%2Fweb1.bridgesforpeace.com%2Fnational%2Fpr%2FPRTL22.html&amp;ei=UyWOVOyvGJHUgwSfl4CoDQ&amp;bvm=bv.81828268,d.eXY&amp;psig=AFQjCNFTXStHa21RiasQIGGTOVq3VmhLFw&amp;ust=1418688144203071" TargetMode="External"/><Relationship Id="rId5" Type="http://schemas.openxmlformats.org/officeDocument/2006/relationships/image" Target="media/image1.jpeg"/><Relationship Id="rId4" Type="http://schemas.openxmlformats.org/officeDocument/2006/relationships/hyperlink" Target="http://1.bp.blogspot.com/-QIaD8QPVbgw/VKK4jP7lAxI/AAAAAAAAD40/u-X8T6VsgKs/s1600/02B.jp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2842</Words>
  <Characters>15632</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dc:creator>
  <cp:keywords/>
  <dc:description/>
  <cp:lastModifiedBy>Rosario</cp:lastModifiedBy>
  <cp:revision>1</cp:revision>
  <dcterms:created xsi:type="dcterms:W3CDTF">2018-01-10T11:01:00Z</dcterms:created>
  <dcterms:modified xsi:type="dcterms:W3CDTF">2018-01-10T11:02:00Z</dcterms:modified>
</cp:coreProperties>
</file>