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2EA" w:rsidRDefault="001422EA" w:rsidP="001422EA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UY"/>
        </w:rPr>
      </w:pPr>
      <w:r w:rsidRPr="001422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UY"/>
        </w:rPr>
        <w:t>Niño Arañero, de mi corazón</w:t>
      </w:r>
    </w:p>
    <w:p w:rsidR="001422EA" w:rsidRPr="001422EA" w:rsidRDefault="001422EA" w:rsidP="001422EA">
      <w:pPr>
        <w:shd w:val="clear" w:color="auto" w:fill="FFFFFF"/>
        <w:spacing w:after="0" w:line="31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bookmarkStart w:id="0" w:name="_GoBack"/>
      <w:proofErr w:type="spellStart"/>
      <w:r w:rsidRPr="00142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UY"/>
        </w:rPr>
        <w:t>Ilka</w:t>
      </w:r>
      <w:proofErr w:type="spellEnd"/>
      <w:r w:rsidRPr="00142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UY"/>
        </w:rPr>
        <w:t xml:space="preserve"> Oliva Corado</w:t>
      </w:r>
    </w:p>
    <w:bookmarkEnd w:id="0"/>
    <w:p w:rsidR="001422EA" w:rsidRPr="001422EA" w:rsidRDefault="001422EA" w:rsidP="001422E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</w:p>
    <w:p w:rsidR="001422EA" w:rsidRPr="001422EA" w:rsidRDefault="001422EA" w:rsidP="001422E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A Chávez lo reconozco en mi corazón, como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el  Niño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Arañero. Lo imagino con sus dulces de papaya en el sur de la América milenaria, de la Patria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Grande  de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Simón Bolívar y de todos los que creemos en la unidad de los pueblos.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Un  joven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soñador que acariciaba alas de mariposas y veía en la fuerza del viento unicornios galopando, 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dirigiendose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hacia las  grandes alamedas florecientes, mismas de las que habló Salvador Allende.</w:t>
      </w:r>
    </w:p>
    <w:p w:rsidR="001422EA" w:rsidRPr="001422EA" w:rsidRDefault="001422EA" w:rsidP="001422E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</w:p>
    <w:p w:rsidR="001422EA" w:rsidRPr="001422EA" w:rsidRDefault="001422EA" w:rsidP="001422E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Alamedas post dictaduras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que  tenían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formas de yermos, ciudades devastadas, anhelos destrozados  y generaciones sin memoria. Una Latinoamérica apta y readecuada para los planes de los que siempre se han creído dueños del rocío de las flores y de la escarcha del amanecer. Definitivamente una tierra fértil para 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injerecistas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, invasores y traidores. </w:t>
      </w:r>
    </w:p>
    <w:p w:rsidR="001422EA" w:rsidRPr="001422EA" w:rsidRDefault="001422EA" w:rsidP="001422E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</w:p>
    <w:p w:rsidR="001422EA" w:rsidRPr="001422EA" w:rsidRDefault="001422EA" w:rsidP="001422E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Cualquiera lo hubiera llamada loco, por soñador. O terrorista por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idealizar  la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justicia.  Por imaginar a los 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nadies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saliendo de la miseria y del olvido. En el concepto de terrorismo que tienen los fascistas, por 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supesto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. O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bien,  dictador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por buscar la liberación de los pueblos. De hecho, en la historia mundial, escrita por los farsantes, Chávez es un dictador. Malaya más dictadores así: 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hermosote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, campechano, silvestre y dulce; dulce como la rapadura y el jugo de caña. Dulce como las caricias de los niños en las aldeas.  A Chávez no se le puede idealizar porque no fue utopía, a Chávez hay que aprenderle y honrarlo. Chávez es el barro de casas de bajareque en los pueblos marginados de América Latina. Así de palpable y así de real. </w:t>
      </w:r>
    </w:p>
    <w:p w:rsidR="001422EA" w:rsidRPr="001422EA" w:rsidRDefault="001422EA" w:rsidP="001422E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</w:p>
    <w:p w:rsidR="001422EA" w:rsidRPr="001422EA" w:rsidRDefault="001422EA" w:rsidP="001422EA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Chávez es la alegría de las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crías  jugando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fúbtol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en las favelas. La experiencia de las abuelas añejas por la edad del tiempo y sol. Es la sabiduría que emana de los campos de arroz, de los 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milpales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y de las quebradas. De las laderas preñadas con flores de campana y hojas de dormilonas. </w:t>
      </w: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Chávez es la política al rojo vivo. Es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ni  más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ni menos  que  la Revolución Chavista.  Nomás con eso, para que no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se  empachen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. Chávez </w:t>
      </w:r>
      <w:proofErr w:type="gram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es  una</w:t>
      </w:r>
      <w:proofErr w:type="gram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corriente cultural, (quien lea entienda), los riachuelos de las montañas latinoamericanas lo buscan, como la inmensidad del océano.  Y es sin lugar a dudas el albedrío y la resistencia de los que como él sueñan con que los baldíos florezcan y de la Patria Grande broten, como en los primeros días de primavera: los retoños que harán de las grandes alamedas y de los pueblos olvidados, una cordillera  de encinos rojos donde canten las chicharras canciones de amor y; un aposento donde las libélulas sosegadas por la armonía del viento, acompañen   la luz de las luciérnagas  y la  melancolía de los grillos 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arullando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  los atardeceres pitayos de la Patria Grande liberada. </w:t>
      </w: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Chávez, también en poesía, claro que sí.</w:t>
      </w: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Audio: </w:t>
      </w:r>
      <w:hyperlink r:id="rId4" w:tgtFrame="_blank" w:history="1">
        <w:r w:rsidRPr="001422E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UY"/>
          </w:rPr>
          <w:t>https://cronicasdeunainquilina.files.wordpress.com/2018/02/nic3b1o-arac3b1ero-de-mi-corazc3b3n.m4a</w:t>
        </w:r>
      </w:hyperlink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lastRenderedPageBreak/>
        <w:t>Blog de la autora: </w:t>
      </w:r>
      <w:hyperlink r:id="rId5" w:tgtFrame="_blank" w:history="1">
        <w:r w:rsidRPr="001422E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UY"/>
          </w:rPr>
          <w:t>https://cronicasdeunainquilina.com/2018/02/02/nino-aranero-de-mi-corazon/</w:t>
        </w:r>
      </w:hyperlink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Ilka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Oliva Corado @</w:t>
      </w:r>
      <w:proofErr w:type="spellStart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ilkaolivacorado</w:t>
      </w:r>
      <w:proofErr w:type="spellEnd"/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 </w:t>
      </w:r>
      <w:hyperlink r:id="rId6" w:tgtFrame="_blank" w:history="1">
        <w:r w:rsidRPr="001422E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s-UY"/>
          </w:rPr>
          <w:t>contacto@cronicasdeunainquilina.com</w:t>
        </w:r>
      </w:hyperlink>
    </w:p>
    <w:p w:rsidR="001422EA" w:rsidRPr="001422EA" w:rsidRDefault="001422EA" w:rsidP="0014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r w:rsidRPr="001422EA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02 febrero de 2018, Estados Unidos</w:t>
      </w:r>
    </w:p>
    <w:p w:rsidR="001422EA" w:rsidRPr="001422EA" w:rsidRDefault="001422EA" w:rsidP="001422EA">
      <w:pPr>
        <w:shd w:val="clear" w:color="auto" w:fill="F1F1F1"/>
        <w:spacing w:after="0" w:line="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1422EA">
        <w:rPr>
          <w:rFonts w:ascii="Arial" w:eastAsia="Times New Roman" w:hAnsi="Arial" w:cs="Arial"/>
          <w:noProof/>
          <w:color w:val="222222"/>
          <w:sz w:val="24"/>
          <w:szCs w:val="24"/>
          <w:lang w:eastAsia="es-UY"/>
        </w:rPr>
        <w:drawing>
          <wp:inline distT="0" distB="0" distL="0" distR="0" wp14:anchorId="517DBFBA" wp14:editId="63CE8134">
            <wp:extent cx="6350" cy="6350"/>
            <wp:effectExtent l="0" t="0" r="0" b="0"/>
            <wp:docPr id="7" name="Imagen 7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EA"/>
    <w:rsid w:val="001422EA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E452"/>
  <w15:chartTrackingRefBased/>
  <w15:docId w15:val="{D6828DA8-C67C-4471-B8EA-7E744C2F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81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6310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9268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cronicasdeunainquilina.com" TargetMode="External"/><Relationship Id="rId5" Type="http://schemas.openxmlformats.org/officeDocument/2006/relationships/hyperlink" Target="https://cronicasdeunainquilina.com/2018/02/02/nino-aranero-de-mi-corazon/" TargetMode="External"/><Relationship Id="rId4" Type="http://schemas.openxmlformats.org/officeDocument/2006/relationships/hyperlink" Target="https://cronicasdeunainquilina.files.wordpress.com/2018/02/nic3b1o-arac3b1ero-de-mi-corazc3b3n.m4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2018-02-07T12:49:00Z</dcterms:created>
  <dcterms:modified xsi:type="dcterms:W3CDTF">2018-02-07T12:50:00Z</dcterms:modified>
</cp:coreProperties>
</file>