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21E1" w:rsidRPr="000121E1" w:rsidRDefault="000121E1" w:rsidP="000121E1">
      <w:pPr>
        <w:spacing w:after="0"/>
        <w:contextualSpacing/>
        <w:jc w:val="center"/>
        <w:rPr>
          <w:rFonts w:ascii="Arial Black" w:eastAsia="Calibri" w:hAnsi="Arial Black" w:cs="Times New Roman"/>
          <w:color w:val="FF0000"/>
          <w:sz w:val="34"/>
          <w:szCs w:val="34"/>
        </w:rPr>
      </w:pPr>
      <w:bookmarkStart w:id="0" w:name="_GoBack"/>
      <w:bookmarkEnd w:id="0"/>
      <w:r w:rsidRPr="000121E1">
        <w:rPr>
          <w:rFonts w:ascii="Arial Black" w:eastAsia="Calibri" w:hAnsi="Arial Black" w:cs="Times New Roman"/>
          <w:color w:val="FF0000"/>
          <w:sz w:val="34"/>
          <w:szCs w:val="34"/>
        </w:rPr>
        <w:t xml:space="preserve">SOCIALIZACIÓN,  REFLEXIÓN  Y  COMPROMISOS </w:t>
      </w:r>
    </w:p>
    <w:p w:rsidR="000121E1" w:rsidRPr="000121E1" w:rsidRDefault="000121E1" w:rsidP="000121E1">
      <w:pPr>
        <w:spacing w:after="0"/>
        <w:contextualSpacing/>
        <w:jc w:val="center"/>
        <w:rPr>
          <w:rFonts w:ascii="Arial Black" w:eastAsia="Calibri" w:hAnsi="Arial Black" w:cs="Times New Roman"/>
          <w:color w:val="FF0000"/>
          <w:sz w:val="34"/>
          <w:szCs w:val="34"/>
        </w:rPr>
      </w:pPr>
      <w:r w:rsidRPr="000121E1">
        <w:rPr>
          <w:rFonts w:ascii="Arial Black" w:eastAsia="Calibri" w:hAnsi="Arial Black" w:cs="Times New Roman"/>
          <w:color w:val="FF0000"/>
          <w:sz w:val="34"/>
          <w:szCs w:val="34"/>
        </w:rPr>
        <w:t>DEL  ENCUENTRO  CONTINENTAL  DE  CEBs</w:t>
      </w:r>
    </w:p>
    <w:p w:rsidR="000121E1" w:rsidRPr="000121E1" w:rsidRDefault="000121E1" w:rsidP="000121E1">
      <w:pPr>
        <w:spacing w:after="0"/>
        <w:contextualSpacing/>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r w:rsidRPr="000121E1">
        <w:rPr>
          <w:rFonts w:ascii="Calibri" w:eastAsia="Calibri" w:hAnsi="Calibri" w:cs="Calibri"/>
          <w:noProof/>
          <w:sz w:val="24"/>
          <w:szCs w:val="24"/>
          <w:lang w:eastAsia="es-EC"/>
        </w:rPr>
        <w:drawing>
          <wp:anchor distT="0" distB="0" distL="114300" distR="114300" simplePos="0" relativeHeight="251659264" behindDoc="0" locked="0" layoutInCell="1" allowOverlap="1" wp14:anchorId="507A7DCD" wp14:editId="0639055B">
            <wp:simplePos x="0" y="0"/>
            <wp:positionH relativeFrom="margin">
              <wp:posOffset>895082</wp:posOffset>
            </wp:positionH>
            <wp:positionV relativeFrom="paragraph">
              <wp:posOffset>35542</wp:posOffset>
            </wp:positionV>
            <wp:extent cx="5138670" cy="3038789"/>
            <wp:effectExtent l="133350" t="114300" r="138430" b="161925"/>
            <wp:wrapNone/>
            <wp:docPr id="1" name="Imagen 1" descr="G:\ENC LA - PARAGUAY 2016\LOGOTIPO y oración\Logo FINAL\logo - Esp - x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C LA - PARAGUAY 2016\LOGOTIPO y oración\Logo FINAL\logo - Esp - x - Cop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39242" cy="3039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contextualSpacing/>
        <w:jc w:val="center"/>
        <w:rPr>
          <w:rFonts w:ascii="Times New Roman" w:eastAsia="Calibri" w:hAnsi="Times New Roman" w:cs="Times New Roman"/>
          <w:sz w:val="32"/>
          <w:szCs w:val="32"/>
        </w:rPr>
      </w:pPr>
    </w:p>
    <w:p w:rsidR="000121E1" w:rsidRPr="000121E1" w:rsidRDefault="000121E1" w:rsidP="000121E1">
      <w:pPr>
        <w:spacing w:after="0" w:line="259" w:lineRule="auto"/>
        <w:jc w:val="center"/>
        <w:rPr>
          <w:rFonts w:ascii="Comic Sans MS" w:eastAsia="Calibri" w:hAnsi="Comic Sans MS" w:cs="Times New Roman"/>
          <w:sz w:val="16"/>
          <w:szCs w:val="16"/>
        </w:rPr>
      </w:pPr>
    </w:p>
    <w:p w:rsidR="000121E1" w:rsidRPr="000121E1" w:rsidRDefault="000121E1" w:rsidP="000121E1">
      <w:pPr>
        <w:spacing w:after="0" w:line="259" w:lineRule="auto"/>
        <w:jc w:val="center"/>
        <w:rPr>
          <w:rFonts w:ascii="Comic Sans MS" w:eastAsia="Calibri" w:hAnsi="Comic Sans MS" w:cs="Times New Roman"/>
          <w:color w:val="C00000"/>
          <w:sz w:val="24"/>
          <w:szCs w:val="24"/>
        </w:rPr>
      </w:pPr>
      <w:r w:rsidRPr="000121E1">
        <w:rPr>
          <w:rFonts w:ascii="Comic Sans MS" w:eastAsia="Calibri" w:hAnsi="Comic Sans MS" w:cs="Times New Roman"/>
          <w:color w:val="C00000"/>
          <w:sz w:val="24"/>
          <w:szCs w:val="24"/>
        </w:rPr>
        <w:t>PRESENTACIÓN :  Actualizando  el  encuentro  en  3  etapas.</w:t>
      </w:r>
    </w:p>
    <w:p w:rsidR="000121E1" w:rsidRPr="000121E1" w:rsidRDefault="000121E1" w:rsidP="000121E1">
      <w:pPr>
        <w:spacing w:after="0" w:line="259" w:lineRule="auto"/>
        <w:rPr>
          <w:rFonts w:ascii="Times New Roman" w:eastAsia="Calibri" w:hAnsi="Times New Roman" w:cs="Times New Roman"/>
        </w:rPr>
      </w:pPr>
    </w:p>
    <w:p w:rsidR="000121E1" w:rsidRPr="000121E1" w:rsidRDefault="000121E1" w:rsidP="000121E1">
      <w:pPr>
        <w:spacing w:after="0" w:line="259" w:lineRule="auto"/>
        <w:ind w:firstLine="708"/>
        <w:rPr>
          <w:rFonts w:ascii="Times New Roman" w:eastAsia="Calibri" w:hAnsi="Times New Roman" w:cs="Times New Roman"/>
        </w:rPr>
      </w:pPr>
      <w:r w:rsidRPr="000121E1">
        <w:rPr>
          <w:rFonts w:ascii="Times New Roman" w:eastAsia="Calibri" w:hAnsi="Times New Roman" w:cs="Times New Roman"/>
        </w:rPr>
        <w:t>Con los temas de este folleto se trata de comunicar a los miembros de las CEBs la riqueza del Encuentro Continental de la CEBs ocurrido en Paraguay en julio de 2016.</w:t>
      </w:r>
    </w:p>
    <w:p w:rsidR="000121E1" w:rsidRPr="000121E1" w:rsidRDefault="000121E1" w:rsidP="000121E1">
      <w:pPr>
        <w:spacing w:after="0" w:line="240" w:lineRule="auto"/>
        <w:ind w:firstLine="360"/>
        <w:rPr>
          <w:rFonts w:ascii="Times New Roman" w:eastAsia="Calibri" w:hAnsi="Times New Roman" w:cs="Times New Roman"/>
        </w:rPr>
      </w:pPr>
      <w:r w:rsidRPr="000121E1">
        <w:rPr>
          <w:rFonts w:ascii="Times New Roman" w:eastAsia="Calibri" w:hAnsi="Times New Roman" w:cs="Times New Roman"/>
        </w:rPr>
        <w:t xml:space="preserve">La temática del Encuentro era: </w:t>
      </w:r>
      <w:r w:rsidRPr="000121E1">
        <w:rPr>
          <w:rFonts w:ascii="Comic Sans MS" w:hAnsi="Comic Sans MS" w:cs="Times New Roman"/>
        </w:rPr>
        <w:t>“Las CEBs caminando y el Reino proclamando”.</w:t>
      </w:r>
      <w:r w:rsidRPr="000121E1">
        <w:rPr>
          <w:rFonts w:ascii="Times New Roman" w:hAnsi="Times New Roman" w:cs="Times New Roman"/>
        </w:rPr>
        <w:t xml:space="preserve"> </w:t>
      </w:r>
      <w:r w:rsidRPr="000121E1">
        <w:rPr>
          <w:rFonts w:ascii="Times New Roman" w:eastAsia="Calibri" w:hAnsi="Times New Roman" w:cs="Times New Roman"/>
        </w:rPr>
        <w:t>Que este folleto nos a fortalecer nuestro caminar y nuestra proclamación del Reino en palabras y hechos.</w:t>
      </w:r>
    </w:p>
    <w:p w:rsidR="000121E1" w:rsidRPr="000121E1" w:rsidRDefault="000121E1" w:rsidP="008A3725">
      <w:pPr>
        <w:numPr>
          <w:ilvl w:val="0"/>
          <w:numId w:val="3"/>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 xml:space="preserve">La primera parte de este folleto no recuerda nuestra historia por décadas: de dónde venimos las CEBs y cómo fue nuestro caminar en estos 40 años. </w:t>
      </w:r>
    </w:p>
    <w:p w:rsidR="000121E1" w:rsidRPr="000121E1" w:rsidRDefault="000121E1" w:rsidP="008A3725">
      <w:pPr>
        <w:numPr>
          <w:ilvl w:val="0"/>
          <w:numId w:val="3"/>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La segunda parte es la iluminación bíblica, teológica, sociológica de este caminar nuestro desde el Concilio Vaticano II hasta el papa Francisco.</w:t>
      </w:r>
    </w:p>
    <w:p w:rsidR="000121E1" w:rsidRPr="000121E1" w:rsidRDefault="000121E1" w:rsidP="008A3725">
      <w:pPr>
        <w:numPr>
          <w:ilvl w:val="0"/>
          <w:numId w:val="3"/>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En la tercer parte están los horizontes y los 5 ejes adónde tenemos que apuntar, según el Encuentro de Paraguay: una espiritualidad liberadora, los jóvenes, la construcción de una Iglesia inculturada, la formación, la participación política y la ecología.</w:t>
      </w:r>
    </w:p>
    <w:p w:rsidR="000121E1" w:rsidRPr="000121E1" w:rsidRDefault="000121E1" w:rsidP="000121E1">
      <w:pPr>
        <w:spacing w:after="0" w:line="259" w:lineRule="auto"/>
        <w:rPr>
          <w:rFonts w:ascii="Times New Roman" w:eastAsia="Calibri" w:hAnsi="Times New Roman" w:cs="Times New Roman"/>
        </w:rPr>
      </w:pPr>
    </w:p>
    <w:p w:rsidR="000121E1" w:rsidRPr="000121E1" w:rsidRDefault="000121E1" w:rsidP="000121E1">
      <w:pPr>
        <w:spacing w:after="0"/>
        <w:jc w:val="both"/>
        <w:rPr>
          <w:rFonts w:ascii="Times New Roman" w:eastAsia="Calibri" w:hAnsi="Times New Roman" w:cs="Times New Roman"/>
          <w:b/>
        </w:rPr>
      </w:pPr>
      <w:r w:rsidRPr="000121E1">
        <w:rPr>
          <w:rFonts w:ascii="Times New Roman" w:eastAsia="Calibri" w:hAnsi="Times New Roman" w:cs="Times New Roman"/>
          <w:b/>
        </w:rPr>
        <w:t>CADA TEMA TIENE LOS SIGUIENTES PASOS</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El tema y el objetivo de cada reunión.</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Canto, Saludos y presentación.</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Diálogo inicial sobre nuestra historia (ver).</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Palabra de Dios (juzgar) que se puede leer unas dos veces y luego se responde las preguntas.</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Compromiso (actuar) para sacar conclusiones prácticas tanto individual como colectiva.</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Celebración comunitaria: que se ha preparado con anticipación teniendo en cuenta el objetivo, la realidad, la Palabra de Dios y los compromisos.</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Varios: Planificar la próxima reunión (lugar, fecha, responsabilidades, cantos) y demás actividades de la CEBs.</w:t>
      </w:r>
    </w:p>
    <w:p w:rsidR="000121E1" w:rsidRPr="000121E1" w:rsidRDefault="000121E1" w:rsidP="000121E1">
      <w:pPr>
        <w:numPr>
          <w:ilvl w:val="0"/>
          <w:numId w:val="1"/>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Canto de acción de gracias o a María de Nazaret.</w:t>
      </w:r>
    </w:p>
    <w:p w:rsidR="000121E1" w:rsidRPr="000121E1" w:rsidRDefault="000121E1" w:rsidP="000121E1">
      <w:pPr>
        <w:spacing w:after="0" w:line="259" w:lineRule="auto"/>
        <w:ind w:left="360"/>
        <w:contextualSpacing/>
        <w:rPr>
          <w:rFonts w:ascii="Times New Roman" w:eastAsia="Calibri" w:hAnsi="Times New Roman" w:cs="Times New Roman"/>
        </w:rPr>
      </w:pPr>
      <w:r w:rsidRPr="000121E1">
        <w:rPr>
          <w:rFonts w:ascii="Times New Roman" w:eastAsia="Calibri" w:hAnsi="Times New Roman" w:cs="Times New Roman"/>
          <w:b/>
        </w:rPr>
        <w:t>La explicación del tema</w:t>
      </w:r>
      <w:r w:rsidRPr="000121E1">
        <w:rPr>
          <w:rFonts w:ascii="Times New Roman" w:eastAsia="Calibri" w:hAnsi="Times New Roman" w:cs="Times New Roman"/>
        </w:rPr>
        <w:t xml:space="preserve"> es principalmente para el animador de la reunión.</w:t>
      </w:r>
    </w:p>
    <w:p w:rsidR="000121E1" w:rsidRPr="000121E1" w:rsidRDefault="000121E1" w:rsidP="000121E1">
      <w:pPr>
        <w:spacing w:after="0" w:line="259" w:lineRule="auto"/>
        <w:contextualSpacing/>
        <w:rPr>
          <w:rFonts w:ascii="Times New Roman" w:eastAsia="Calibri" w:hAnsi="Times New Roman" w:cs="Times New Roman"/>
        </w:rPr>
      </w:pPr>
    </w:p>
    <w:p w:rsidR="000121E1" w:rsidRPr="000121E1" w:rsidRDefault="000121E1" w:rsidP="000121E1">
      <w:pPr>
        <w:spacing w:after="0"/>
        <w:contextualSpacing/>
        <w:jc w:val="right"/>
        <w:rPr>
          <w:rFonts w:ascii="Times New Roman" w:eastAsia="Calibri" w:hAnsi="Times New Roman" w:cs="Times New Roman"/>
          <w:b/>
          <w:i/>
        </w:rPr>
      </w:pPr>
      <w:r w:rsidRPr="000121E1">
        <w:rPr>
          <w:rFonts w:ascii="Times New Roman" w:eastAsia="Calibri" w:hAnsi="Times New Roman" w:cs="Times New Roman"/>
          <w:b/>
          <w:i/>
        </w:rPr>
        <w:t xml:space="preserve">CEBs de Guayaquil, </w:t>
      </w:r>
      <w:r w:rsidR="00F5681A">
        <w:rPr>
          <w:rFonts w:ascii="Times New Roman" w:eastAsia="Calibri" w:hAnsi="Times New Roman" w:cs="Times New Roman"/>
          <w:b/>
          <w:i/>
        </w:rPr>
        <w:t>f</w:t>
      </w:r>
      <w:r w:rsidRPr="000121E1">
        <w:rPr>
          <w:rFonts w:ascii="Times New Roman" w:eastAsia="Calibri" w:hAnsi="Times New Roman" w:cs="Times New Roman"/>
          <w:b/>
          <w:i/>
        </w:rPr>
        <w:t>e</w:t>
      </w:r>
      <w:r w:rsidR="00F5681A">
        <w:rPr>
          <w:rFonts w:ascii="Times New Roman" w:eastAsia="Calibri" w:hAnsi="Times New Roman" w:cs="Times New Roman"/>
          <w:b/>
          <w:i/>
        </w:rPr>
        <w:t>br</w:t>
      </w:r>
      <w:r w:rsidRPr="000121E1">
        <w:rPr>
          <w:rFonts w:ascii="Times New Roman" w:eastAsia="Calibri" w:hAnsi="Times New Roman" w:cs="Times New Roman"/>
          <w:b/>
          <w:i/>
        </w:rPr>
        <w:t>ero de 2018. PR.</w:t>
      </w:r>
    </w:p>
    <w:p w:rsidR="000121E1" w:rsidRPr="000121E1" w:rsidRDefault="000121E1" w:rsidP="000121E1">
      <w:pPr>
        <w:spacing w:after="0"/>
        <w:contextualSpacing/>
        <w:jc w:val="right"/>
        <w:rPr>
          <w:rFonts w:ascii="Times New Roman" w:eastAsia="Calibri" w:hAnsi="Times New Roman" w:cs="Times New Roman"/>
          <w:b/>
          <w:i/>
        </w:rPr>
      </w:pPr>
      <w:r w:rsidRPr="000121E1">
        <w:rPr>
          <w:rFonts w:ascii="Times New Roman" w:eastAsia="Calibri" w:hAnsi="Times New Roman" w:cs="Times New Roman"/>
          <w:b/>
          <w:i/>
        </w:rPr>
        <w:t>A partir de una propuesta de las CEBs de El Oro, 2017.</w:t>
      </w:r>
    </w:p>
    <w:p w:rsidR="000121E1" w:rsidRPr="000121E1" w:rsidRDefault="000121E1" w:rsidP="000121E1">
      <w:pPr>
        <w:spacing w:after="0"/>
        <w:contextualSpacing/>
        <w:jc w:val="center"/>
        <w:rPr>
          <w:rFonts w:ascii="Comic Sans MS" w:eastAsia="Calibri" w:hAnsi="Comic Sans MS" w:cs="Times New Roman"/>
          <w:color w:val="C00000"/>
          <w:sz w:val="24"/>
          <w:szCs w:val="24"/>
        </w:rPr>
      </w:pPr>
      <w:r w:rsidRPr="000121E1">
        <w:rPr>
          <w:rFonts w:ascii="Comic Sans MS" w:eastAsia="Calibri" w:hAnsi="Comic Sans MS" w:cs="Times New Roman"/>
          <w:color w:val="C00000"/>
          <w:sz w:val="24"/>
          <w:szCs w:val="24"/>
        </w:rPr>
        <w:lastRenderedPageBreak/>
        <w:t>Primera parte</w:t>
      </w:r>
    </w:p>
    <w:p w:rsidR="000121E1" w:rsidRPr="000121E1" w:rsidRDefault="000121E1" w:rsidP="000121E1">
      <w:pPr>
        <w:spacing w:after="0"/>
        <w:contextualSpacing/>
        <w:jc w:val="center"/>
        <w:rPr>
          <w:rFonts w:ascii="Comic Sans MS" w:eastAsia="Calibri" w:hAnsi="Comic Sans MS" w:cs="Times New Roman"/>
          <w:color w:val="C00000"/>
          <w:sz w:val="24"/>
          <w:szCs w:val="24"/>
        </w:rPr>
      </w:pPr>
      <w:r w:rsidRPr="000121E1">
        <w:rPr>
          <w:rFonts w:ascii="Comic Sans MS" w:eastAsia="Calibri" w:hAnsi="Comic Sans MS" w:cs="Times New Roman"/>
          <w:color w:val="C00000"/>
          <w:sz w:val="24"/>
          <w:szCs w:val="24"/>
        </w:rPr>
        <w:t>INICIO Y CAMINO DE LAS CEBs EN EL ECUADOR (1970-2017)</w:t>
      </w:r>
    </w:p>
    <w:p w:rsidR="000121E1" w:rsidRPr="000121E1" w:rsidRDefault="000121E1" w:rsidP="000121E1">
      <w:pPr>
        <w:spacing w:after="0"/>
        <w:rPr>
          <w:rFonts w:ascii="Times New Roman" w:eastAsia="Calibri" w:hAnsi="Times New Roman" w:cs="Times New Roman"/>
          <w:sz w:val="20"/>
          <w:szCs w:val="20"/>
        </w:rPr>
      </w:pPr>
    </w:p>
    <w:p w:rsidR="000121E1" w:rsidRPr="000121E1" w:rsidRDefault="000121E1" w:rsidP="000121E1">
      <w:pPr>
        <w:spacing w:after="0"/>
        <w:rPr>
          <w:rFonts w:ascii="Times New Roman" w:eastAsia="Calibri" w:hAnsi="Times New Roman" w:cs="Times New Roman"/>
          <w:b/>
          <w:sz w:val="20"/>
          <w:szCs w:val="20"/>
        </w:rPr>
      </w:pPr>
      <w:r w:rsidRPr="000121E1">
        <w:rPr>
          <w:rFonts w:ascii="Times New Roman" w:eastAsia="Calibri" w:hAnsi="Times New Roman" w:cs="Times New Roman"/>
          <w:b/>
          <w:sz w:val="20"/>
          <w:szCs w:val="20"/>
        </w:rPr>
        <w:tab/>
        <w:t>Vamos a tener unas 6 reuniones sobre esta nuestra historia de las CEBs de Ecuador según cada una de las 6 décadas de este caminar nuestro.</w:t>
      </w:r>
    </w:p>
    <w:p w:rsidR="000121E1" w:rsidRPr="000121E1" w:rsidRDefault="000121E1" w:rsidP="000121E1">
      <w:pPr>
        <w:spacing w:after="0" w:line="259" w:lineRule="auto"/>
        <w:contextualSpacing/>
        <w:rPr>
          <w:rFonts w:ascii="Times New Roman" w:eastAsia="Calibri" w:hAnsi="Times New Roman" w:cs="Times New Roman"/>
          <w:sz w:val="20"/>
          <w:szCs w:val="20"/>
        </w:rPr>
      </w:pPr>
    </w:p>
    <w:p w:rsidR="000121E1" w:rsidRPr="000121E1" w:rsidRDefault="000121E1" w:rsidP="008A3725">
      <w:pPr>
        <w:numPr>
          <w:ilvl w:val="0"/>
          <w:numId w:val="5"/>
        </w:numPr>
        <w:spacing w:after="0" w:line="259" w:lineRule="auto"/>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Décadas del ’50 y ’60: </w:t>
      </w:r>
      <w:r w:rsidRPr="000121E1">
        <w:rPr>
          <w:rFonts w:ascii="Times New Roman" w:eastAsia="Calibri" w:hAnsi="Times New Roman" w:cs="Times New Roman"/>
          <w:sz w:val="20"/>
          <w:szCs w:val="20"/>
        </w:rPr>
        <w:tab/>
        <w:t>Unos antecedentes latinoamericanos.</w:t>
      </w:r>
    </w:p>
    <w:p w:rsidR="000121E1" w:rsidRPr="000121E1" w:rsidRDefault="000121E1" w:rsidP="008A3725">
      <w:pPr>
        <w:numPr>
          <w:ilvl w:val="0"/>
          <w:numId w:val="5"/>
        </w:numPr>
        <w:spacing w:after="0" w:line="259" w:lineRule="auto"/>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Década del ’70: </w:t>
      </w:r>
      <w:r w:rsidRPr="000121E1">
        <w:rPr>
          <w:rFonts w:ascii="Times New Roman" w:eastAsia="Calibri" w:hAnsi="Times New Roman" w:cs="Times New Roman"/>
          <w:sz w:val="20"/>
          <w:szCs w:val="20"/>
        </w:rPr>
        <w:tab/>
        <w:t xml:space="preserve"> </w:t>
      </w:r>
      <w:r w:rsidRPr="000121E1">
        <w:rPr>
          <w:rFonts w:ascii="Times New Roman" w:eastAsia="Calibri" w:hAnsi="Times New Roman" w:cs="Times New Roman"/>
          <w:sz w:val="20"/>
          <w:szCs w:val="20"/>
        </w:rPr>
        <w:tab/>
        <w:t>Los comienzos de las CEBs en Ecuador.</w:t>
      </w:r>
    </w:p>
    <w:p w:rsidR="000121E1" w:rsidRPr="000121E1" w:rsidRDefault="000121E1" w:rsidP="008A3725">
      <w:pPr>
        <w:numPr>
          <w:ilvl w:val="0"/>
          <w:numId w:val="5"/>
        </w:numPr>
        <w:spacing w:after="0" w:line="259" w:lineRule="auto"/>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Década del ’80: </w:t>
      </w:r>
      <w:r w:rsidRPr="000121E1">
        <w:rPr>
          <w:rFonts w:ascii="Times New Roman" w:eastAsia="Calibri" w:hAnsi="Times New Roman" w:cs="Times New Roman"/>
          <w:sz w:val="20"/>
          <w:szCs w:val="20"/>
        </w:rPr>
        <w:tab/>
      </w:r>
      <w:r w:rsidRPr="000121E1">
        <w:rPr>
          <w:rFonts w:ascii="Times New Roman" w:eastAsia="Calibri" w:hAnsi="Times New Roman" w:cs="Times New Roman"/>
          <w:sz w:val="20"/>
          <w:szCs w:val="20"/>
        </w:rPr>
        <w:tab/>
        <w:t>El crecimiento nacional de las CEBs.</w:t>
      </w:r>
    </w:p>
    <w:p w:rsidR="000121E1" w:rsidRPr="000121E1" w:rsidRDefault="000121E1" w:rsidP="008A3725">
      <w:pPr>
        <w:numPr>
          <w:ilvl w:val="0"/>
          <w:numId w:val="5"/>
        </w:numPr>
        <w:spacing w:after="0" w:line="259" w:lineRule="auto"/>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Década del ’90: </w:t>
      </w:r>
      <w:r w:rsidRPr="000121E1">
        <w:rPr>
          <w:rFonts w:ascii="Times New Roman" w:eastAsia="Calibri" w:hAnsi="Times New Roman" w:cs="Times New Roman"/>
          <w:sz w:val="20"/>
          <w:szCs w:val="20"/>
        </w:rPr>
        <w:tab/>
      </w:r>
      <w:r w:rsidRPr="000121E1">
        <w:rPr>
          <w:rFonts w:ascii="Times New Roman" w:eastAsia="Calibri" w:hAnsi="Times New Roman" w:cs="Times New Roman"/>
          <w:sz w:val="20"/>
          <w:szCs w:val="20"/>
        </w:rPr>
        <w:tab/>
        <w:t xml:space="preserve">Integración de CEBs en organizaciones populares </w:t>
      </w:r>
    </w:p>
    <w:p w:rsidR="000121E1" w:rsidRPr="000121E1" w:rsidRDefault="000121E1" w:rsidP="000121E1">
      <w:pPr>
        <w:spacing w:after="0" w:line="259" w:lineRule="auto"/>
        <w:ind w:left="2136" w:firstLine="696"/>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mientras obispos y sacerdotes les retiran su apoyo.</w:t>
      </w:r>
    </w:p>
    <w:p w:rsidR="000121E1" w:rsidRPr="000121E1" w:rsidRDefault="000121E1" w:rsidP="008A3725">
      <w:pPr>
        <w:numPr>
          <w:ilvl w:val="0"/>
          <w:numId w:val="5"/>
        </w:numPr>
        <w:spacing w:after="0" w:line="259" w:lineRule="auto"/>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Década del 2000: </w:t>
      </w:r>
      <w:r w:rsidRPr="000121E1">
        <w:rPr>
          <w:rFonts w:ascii="Times New Roman" w:eastAsia="Calibri" w:hAnsi="Times New Roman" w:cs="Times New Roman"/>
          <w:sz w:val="20"/>
          <w:szCs w:val="20"/>
        </w:rPr>
        <w:tab/>
        <w:t>Las CEBs resisten y se mantienen en un ambiente desfavorable.</w:t>
      </w:r>
    </w:p>
    <w:p w:rsidR="000121E1" w:rsidRPr="000121E1" w:rsidRDefault="000121E1" w:rsidP="008A3725">
      <w:pPr>
        <w:numPr>
          <w:ilvl w:val="0"/>
          <w:numId w:val="5"/>
        </w:numPr>
        <w:spacing w:after="0" w:line="259" w:lineRule="auto"/>
        <w:contextualSpacing/>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Década del 2010: </w:t>
      </w:r>
      <w:r w:rsidRPr="000121E1">
        <w:rPr>
          <w:rFonts w:ascii="Times New Roman" w:eastAsia="Calibri" w:hAnsi="Times New Roman" w:cs="Times New Roman"/>
          <w:sz w:val="20"/>
          <w:szCs w:val="20"/>
        </w:rPr>
        <w:tab/>
        <w:t>Las CEBs son confirmadas por los obispos latinoamericanas y el papa Francisco.</w:t>
      </w:r>
    </w:p>
    <w:p w:rsidR="000121E1" w:rsidRPr="000121E1" w:rsidRDefault="000121E1" w:rsidP="000121E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s-ES_tradnl" w:eastAsia="es-ES"/>
        </w:rPr>
      </w:pPr>
    </w:p>
    <w:p w:rsidR="000121E1" w:rsidRPr="000121E1" w:rsidRDefault="000121E1" w:rsidP="000121E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ind w:left="2552" w:right="1819"/>
        <w:jc w:val="center"/>
        <w:textAlignment w:val="baseline"/>
        <w:rPr>
          <w:rFonts w:ascii="Times New Roman" w:eastAsia="Times New Roman" w:hAnsi="Times New Roman" w:cs="Times New Roman"/>
          <w:sz w:val="20"/>
          <w:szCs w:val="20"/>
          <w:lang w:val="es-ES_tradnl" w:eastAsia="es-ES"/>
        </w:rPr>
      </w:pPr>
      <w:r w:rsidRPr="000121E1">
        <w:rPr>
          <w:noProof/>
          <w:sz w:val="20"/>
          <w:szCs w:val="20"/>
          <w:lang w:eastAsia="es-EC"/>
        </w:rPr>
        <w:drawing>
          <wp:inline distT="0" distB="0" distL="0" distR="0" wp14:anchorId="6689F48E" wp14:editId="5577EC50">
            <wp:extent cx="3472606" cy="2066434"/>
            <wp:effectExtent l="0" t="0" r="0" b="0"/>
            <wp:docPr id="2" name="Imagen 2" descr="https://1.bp.blogspot.com/-KNuH6r6_SwQ/We_p0ahDWTI/AAAAAAAAB94/Wqg-jpe-7KYbZoMjdpVpeeqImPoK_Y4JACLcBGAs/s400/Amerindi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KNuH6r6_SwQ/We_p0ahDWTI/AAAAAAAAB94/Wqg-jpe-7KYbZoMjdpVpeeqImPoK_Y4JACLcBGAs/s400/Amerindia-20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7426" cy="2069302"/>
                    </a:xfrm>
                    <a:prstGeom prst="rect">
                      <a:avLst/>
                    </a:prstGeom>
                    <a:noFill/>
                    <a:ln>
                      <a:noFill/>
                    </a:ln>
                  </pic:spPr>
                </pic:pic>
              </a:graphicData>
            </a:graphic>
          </wp:inline>
        </w:drawing>
      </w:r>
    </w:p>
    <w:p w:rsidR="000121E1" w:rsidRPr="000121E1" w:rsidRDefault="000121E1" w:rsidP="000121E1">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es-ES_tradnl" w:eastAsia="es-ES"/>
        </w:rPr>
      </w:pPr>
    </w:p>
    <w:p w:rsidR="000121E1" w:rsidRPr="000121E1" w:rsidRDefault="000121E1" w:rsidP="000121E1">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val="es-ES_tradnl" w:eastAsia="es-ES"/>
        </w:rPr>
      </w:pPr>
      <w:r w:rsidRPr="000121E1">
        <w:rPr>
          <w:rFonts w:ascii="Times New Roman" w:eastAsia="Times New Roman" w:hAnsi="Times New Roman" w:cs="Times New Roman"/>
          <w:b/>
          <w:sz w:val="20"/>
          <w:szCs w:val="20"/>
          <w:lang w:val="es-ES_tradnl" w:eastAsia="es-ES"/>
        </w:rPr>
        <w:t>PALABRAS DEL PAPA PABLO 6° sobre las CEBs en 1975.</w:t>
      </w:r>
    </w:p>
    <w:p w:rsidR="000121E1" w:rsidRPr="000121E1" w:rsidRDefault="000121E1" w:rsidP="000121E1">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eastAsia="es-ES"/>
        </w:rPr>
      </w:pPr>
      <w:r w:rsidRPr="000121E1">
        <w:rPr>
          <w:rFonts w:ascii="Times New Roman" w:eastAsia="Times New Roman" w:hAnsi="Times New Roman" w:cs="Times New Roman"/>
          <w:b/>
          <w:sz w:val="20"/>
          <w:szCs w:val="20"/>
          <w:lang w:eastAsia="es-ES"/>
        </w:rPr>
        <w:t>Es el primer papa a dedicar unos párrafos a las CEBs en su Carta encíclica ‘El Anuncio del Evangelio’ (58). Escribe:</w:t>
      </w:r>
    </w:p>
    <w:p w:rsidR="000121E1" w:rsidRPr="000121E1" w:rsidRDefault="000121E1" w:rsidP="000121E1">
      <w:pPr>
        <w:widowControl w:val="0"/>
        <w:overflowPunct w:val="0"/>
        <w:autoSpaceDE w:val="0"/>
        <w:autoSpaceDN w:val="0"/>
        <w:adjustRightInd w:val="0"/>
        <w:spacing w:after="0" w:line="240" w:lineRule="auto"/>
        <w:ind w:firstLine="708"/>
        <w:textAlignment w:val="baseline"/>
        <w:rPr>
          <w:rFonts w:ascii="Times New Roman" w:eastAsia="Times New Roman" w:hAnsi="Times New Roman" w:cs="Times New Roman"/>
          <w:sz w:val="21"/>
          <w:szCs w:val="21"/>
          <w:lang w:eastAsia="es-ES"/>
        </w:rPr>
      </w:pPr>
    </w:p>
    <w:p w:rsidR="000121E1" w:rsidRPr="000121E1" w:rsidRDefault="000121E1" w:rsidP="000121E1">
      <w:pPr>
        <w:widowControl w:val="0"/>
        <w:overflowPunct w:val="0"/>
        <w:autoSpaceDE w:val="0"/>
        <w:autoSpaceDN w:val="0"/>
        <w:adjustRightInd w:val="0"/>
        <w:spacing w:after="0" w:line="240" w:lineRule="auto"/>
        <w:ind w:firstLine="708"/>
        <w:textAlignment w:val="baseline"/>
        <w:rPr>
          <w:rFonts w:ascii="Times New Roman" w:eastAsia="Times New Roman" w:hAnsi="Times New Roman" w:cs="Times New Roman"/>
          <w:sz w:val="21"/>
          <w:szCs w:val="21"/>
          <w:lang w:eastAsia="es-ES"/>
        </w:rPr>
      </w:pPr>
      <w:r w:rsidRPr="000121E1">
        <w:rPr>
          <w:rFonts w:ascii="Times New Roman" w:eastAsia="Times New Roman" w:hAnsi="Times New Roman" w:cs="Times New Roman"/>
          <w:sz w:val="21"/>
          <w:szCs w:val="21"/>
          <w:lang w:eastAsia="es-ES"/>
        </w:rPr>
        <w:t>“El Sínodo (sobre ‘La Evangelización’) se ocupó mucho de estas ‘pequeñas comunidades’ o ‘comunidades de base’, ya que en la Iglesia de hoy se las menciona con frecuencia: ¿Qué son y por qué deben ser destinatarias especiales de la evangelización y al mismo tiempo evangelizadoras? Florecen un poco por todas partes en la Iglesia, según los distintos testimonios escuchados durante el Sínodo, y se diferencian bastante entre sí aun dentro de una misma región, y mucho más de una región a otra.</w:t>
      </w:r>
    </w:p>
    <w:p w:rsidR="000121E1" w:rsidRPr="000121E1" w:rsidRDefault="000121E1" w:rsidP="000121E1">
      <w:pPr>
        <w:widowControl w:val="0"/>
        <w:overflowPunct w:val="0"/>
        <w:autoSpaceDE w:val="0"/>
        <w:autoSpaceDN w:val="0"/>
        <w:adjustRightInd w:val="0"/>
        <w:spacing w:after="0" w:line="240" w:lineRule="auto"/>
        <w:ind w:firstLine="708"/>
        <w:textAlignment w:val="baseline"/>
        <w:rPr>
          <w:rFonts w:ascii="Times New Roman" w:eastAsia="Times New Roman" w:hAnsi="Times New Roman" w:cs="Times New Roman"/>
          <w:sz w:val="21"/>
          <w:szCs w:val="21"/>
          <w:lang w:eastAsia="es-ES"/>
        </w:rPr>
      </w:pPr>
      <w:r w:rsidRPr="000121E1">
        <w:rPr>
          <w:rFonts w:ascii="Times New Roman" w:eastAsia="Times New Roman" w:hAnsi="Times New Roman" w:cs="Times New Roman"/>
          <w:sz w:val="21"/>
          <w:szCs w:val="21"/>
          <w:lang w:eastAsia="es-ES"/>
        </w:rPr>
        <w:t>En ciertas regiones, surgen y se desarrollan, salvo algunas excepciones, al interior de la Iglesia, permaneciendo solidarias con su vida, alimentadas con sus enseñanzas, unidas a sus pastores. En estos casos, nacen de la necesidad de vivir todavía con más intensidad la vida de la Iglesia; o del deseo y de la búsqueda de una dimensión más humanas que difícilmente pueden ofrecer las comunidades eclesiales más grandes, sobre todo en las metrópolis urbana contemporáneas que favorecen a la vez la vida de masa y el anonimato. Pero igualmente pueden prolongar al nivel espiritual y religioso -culto, cultivo de una fe más profunda, caridad fraterna, oración, comunión con los pastores- la pequeña comunidad sociológica, el pueblo, etc. O también quieren reunir para escuchar y meditar la Palabra, para los sacramentos y el vínculo del ‘agape’ (caridad), grupos homogéneos por la edad, la cultura, el estado civil o la situación social, como parejas, jóvenes, profesionales, etc.; personas estas que la vida misma encuentra ya unidas por la lucha por la justicia, la ayuda fraterna a los pobres, la promoción humana, etc. O en fin reúnen a cristianos donde la penuria de sacerdotes no favorece la vida normal de una comunidad parroquial. Todo esto, por supuesto al interior de las comunidades constituidas por la Iglesia, sobre todo de las iglesias particulares y de las parroquias.</w:t>
      </w:r>
    </w:p>
    <w:p w:rsidR="000121E1" w:rsidRPr="000121E1" w:rsidRDefault="000121E1" w:rsidP="000121E1">
      <w:pPr>
        <w:widowControl w:val="0"/>
        <w:overflowPunct w:val="0"/>
        <w:autoSpaceDE w:val="0"/>
        <w:autoSpaceDN w:val="0"/>
        <w:adjustRightInd w:val="0"/>
        <w:spacing w:after="0" w:line="240" w:lineRule="auto"/>
        <w:ind w:firstLine="708"/>
        <w:textAlignment w:val="baseline"/>
        <w:rPr>
          <w:rFonts w:ascii="Times New Roman" w:eastAsia="Times New Roman" w:hAnsi="Times New Roman" w:cs="Times New Roman"/>
          <w:sz w:val="21"/>
          <w:szCs w:val="21"/>
          <w:lang w:eastAsia="es-ES"/>
        </w:rPr>
      </w:pPr>
      <w:r w:rsidRPr="000121E1">
        <w:rPr>
          <w:rFonts w:ascii="Times New Roman" w:eastAsia="Times New Roman" w:hAnsi="Times New Roman" w:cs="Times New Roman"/>
          <w:sz w:val="21"/>
          <w:szCs w:val="21"/>
          <w:lang w:eastAsia="es-ES"/>
        </w:rPr>
        <w:t>En otras regiones, por el contrario, las comunidades de base se reúnen con espíritu de crítica amarga hacia la Iglesia que estigmatizan como ‘institucional’ y a la que se oponen como comunidades carismáticas, libres de estructuras, inspiradas únicamente en el Evangelio. Tienen pues como característica una evidente actitud de censura y de rechazo hacia las manifestaciones de la Iglesia: su jerarquía, sus signos. Contestan radicalmente esta Iglesia. En esta línea, su inspiración principal se convierte rápidamente en ideología y no es raro que sean muy ponto presa de una opción política, de una corriente y, más tarde, de un sistema o de un partido, con el riesgo de ser instrumentalizadas.</w:t>
      </w:r>
    </w:p>
    <w:p w:rsidR="000121E1" w:rsidRPr="000121E1" w:rsidRDefault="000121E1" w:rsidP="000121E1">
      <w:pPr>
        <w:widowControl w:val="0"/>
        <w:overflowPunct w:val="0"/>
        <w:autoSpaceDE w:val="0"/>
        <w:autoSpaceDN w:val="0"/>
        <w:adjustRightInd w:val="0"/>
        <w:spacing w:after="0" w:line="240" w:lineRule="auto"/>
        <w:ind w:firstLine="708"/>
        <w:textAlignment w:val="baseline"/>
        <w:rPr>
          <w:rFonts w:ascii="Times New Roman" w:eastAsia="Times New Roman" w:hAnsi="Times New Roman" w:cs="Times New Roman"/>
          <w:sz w:val="21"/>
          <w:szCs w:val="21"/>
          <w:lang w:eastAsia="es-ES"/>
        </w:rPr>
      </w:pPr>
      <w:r w:rsidRPr="000121E1">
        <w:rPr>
          <w:rFonts w:ascii="Times New Roman" w:eastAsia="Times New Roman" w:hAnsi="Times New Roman" w:cs="Times New Roman"/>
          <w:sz w:val="21"/>
          <w:szCs w:val="21"/>
          <w:lang w:eastAsia="es-ES"/>
        </w:rPr>
        <w:t>La diferencia es ya notable: las comunidades que, por espíritu de contestación, se separan de la Iglesia, cuya unidad perjudican, pueden llamarse ‘comunidades de base’, pero esta es una denominación estrictamente sociológica. No pueden, sin abusar del lenguaje, llamarse comunidades eclesiales de base, aunque tengan pretensión de perseverar en la unidad de la Iglesia manteniéndose hostiles a la jerarquía. Este nombre pertenece a las otras, a las que se forman en Iglesia para unirse a la Iglesia y para hacer crecer a la Iglesia.”</w:t>
      </w:r>
    </w:p>
    <w:p w:rsidR="000121E1" w:rsidRPr="000121E1" w:rsidRDefault="000121E1" w:rsidP="000121E1">
      <w:pPr>
        <w:widowControl w:val="0"/>
        <w:overflowPunct w:val="0"/>
        <w:autoSpaceDE w:val="0"/>
        <w:autoSpaceDN w:val="0"/>
        <w:adjustRightInd w:val="0"/>
        <w:spacing w:after="0" w:line="240" w:lineRule="auto"/>
        <w:ind w:firstLine="708"/>
        <w:textAlignment w:val="baseline"/>
        <w:rPr>
          <w:rFonts w:ascii="Times New Roman" w:eastAsia="Times New Roman" w:hAnsi="Times New Roman" w:cs="Times New Roman"/>
          <w:sz w:val="20"/>
          <w:szCs w:val="20"/>
          <w:lang w:eastAsia="es-ES"/>
        </w:rPr>
      </w:pPr>
      <w:r w:rsidRPr="000121E1">
        <w:rPr>
          <w:rFonts w:ascii="Times New Roman" w:eastAsia="Times New Roman" w:hAnsi="Times New Roman" w:cs="Times New Roman"/>
          <w:sz w:val="21"/>
          <w:szCs w:val="21"/>
          <w:lang w:eastAsia="es-ES"/>
        </w:rPr>
        <w:t>El papa Juan Pablo 2° volverá sobre las CEBs en su Carta encíclica “La Misión del Redentor” (51).</w:t>
      </w:r>
    </w:p>
    <w:p w:rsidR="000121E1" w:rsidRPr="000121E1" w:rsidRDefault="000121E1" w:rsidP="000121E1">
      <w:pPr>
        <w:spacing w:after="0" w:line="259" w:lineRule="auto"/>
        <w:contextualSpacing/>
        <w:jc w:val="center"/>
        <w:rPr>
          <w:rFonts w:ascii="Comic Sans MS" w:eastAsia="Calibri" w:hAnsi="Comic Sans MS" w:cs="Times New Roman"/>
          <w:bCs/>
          <w:color w:val="002060"/>
        </w:rPr>
      </w:pPr>
      <w:r w:rsidRPr="000121E1">
        <w:rPr>
          <w:rFonts w:ascii="Comic Sans MS" w:eastAsia="Calibri" w:hAnsi="Comic Sans MS" w:cs="Times New Roman"/>
          <w:color w:val="002060"/>
        </w:rPr>
        <w:lastRenderedPageBreak/>
        <w:t xml:space="preserve">1ª  reunión :  LA </w:t>
      </w:r>
      <w:r w:rsidRPr="000121E1">
        <w:rPr>
          <w:rFonts w:ascii="Comic Sans MS" w:eastAsia="Calibri" w:hAnsi="Comic Sans MS" w:cs="Times New Roman"/>
          <w:bCs/>
          <w:color w:val="002060"/>
        </w:rPr>
        <w:t>IGLESIA  DE  AMÉRICA  LATINA  DE  1950  A  1970.</w:t>
      </w:r>
    </w:p>
    <w:p w:rsidR="000121E1" w:rsidRPr="000121E1" w:rsidRDefault="000121E1" w:rsidP="000121E1">
      <w:pPr>
        <w:spacing w:after="0" w:line="259" w:lineRule="auto"/>
        <w:contextualSpacing/>
        <w:jc w:val="center"/>
        <w:rPr>
          <w:rFonts w:ascii="Comic Sans MS" w:eastAsia="Calibri" w:hAnsi="Comic Sans MS" w:cs="Times New Roman"/>
          <w:color w:val="002060"/>
        </w:rPr>
      </w:pPr>
      <w:r w:rsidRPr="000121E1">
        <w:rPr>
          <w:rFonts w:ascii="Comic Sans MS" w:eastAsia="Calibri" w:hAnsi="Comic Sans MS" w:cs="Times New Roman"/>
          <w:bCs/>
          <w:color w:val="002060"/>
        </w:rPr>
        <w:t>Unos  antecedentes  para  las  CEBs.</w:t>
      </w:r>
    </w:p>
    <w:p w:rsidR="000121E1" w:rsidRPr="000121E1" w:rsidRDefault="000121E1" w:rsidP="000121E1">
      <w:pPr>
        <w:spacing w:after="0"/>
        <w:jc w:val="both"/>
        <w:rPr>
          <w:rFonts w:ascii="Times New Roman" w:eastAsia="Calibri" w:hAnsi="Times New Roman" w:cs="Times New Roman"/>
        </w:rPr>
      </w:pPr>
    </w:p>
    <w:p w:rsidR="000121E1" w:rsidRPr="000121E1" w:rsidRDefault="000121E1" w:rsidP="008A3725">
      <w:pPr>
        <w:numPr>
          <w:ilvl w:val="0"/>
          <w:numId w:val="4"/>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Canto, Saludos y Presentación</w:t>
      </w:r>
      <w:r w:rsidRPr="000121E1">
        <w:rPr>
          <w:rFonts w:ascii="Times New Roman" w:eastAsia="Calibri" w:hAnsi="Times New Roman" w:cs="Times New Roman"/>
        </w:rPr>
        <w:t xml:space="preserve"> del tema.</w:t>
      </w:r>
    </w:p>
    <w:p w:rsidR="000121E1" w:rsidRPr="000121E1" w:rsidRDefault="000121E1" w:rsidP="008A3725">
      <w:pPr>
        <w:numPr>
          <w:ilvl w:val="0"/>
          <w:numId w:val="4"/>
        </w:numPr>
        <w:spacing w:after="0" w:line="259" w:lineRule="auto"/>
        <w:contextualSpacing/>
        <w:jc w:val="both"/>
        <w:rPr>
          <w:rFonts w:ascii="Times New Roman" w:eastAsia="Calibri" w:hAnsi="Times New Roman" w:cs="Times New Roman"/>
          <w:b/>
        </w:rPr>
      </w:pPr>
      <w:r w:rsidRPr="000121E1">
        <w:rPr>
          <w:rFonts w:ascii="Times New Roman" w:eastAsia="Calibri" w:hAnsi="Times New Roman" w:cs="Times New Roman"/>
          <w:b/>
        </w:rPr>
        <w:t>Objetivos</w:t>
      </w:r>
    </w:p>
    <w:p w:rsidR="000121E1" w:rsidRPr="000121E1" w:rsidRDefault="000121E1" w:rsidP="008A3725">
      <w:pPr>
        <w:numPr>
          <w:ilvl w:val="0"/>
          <w:numId w:val="3"/>
        </w:numPr>
        <w:spacing w:after="0" w:line="259" w:lineRule="auto"/>
        <w:contextualSpacing/>
        <w:jc w:val="both"/>
        <w:rPr>
          <w:rFonts w:ascii="Times New Roman" w:eastAsia="Calibri" w:hAnsi="Times New Roman" w:cs="Times New Roman"/>
        </w:rPr>
      </w:pPr>
      <w:r w:rsidRPr="000121E1">
        <w:rPr>
          <w:rFonts w:ascii="Times New Roman" w:eastAsia="Calibri" w:hAnsi="Times New Roman" w:cs="Times New Roman"/>
        </w:rPr>
        <w:t xml:space="preserve">Conocer los acontecimientos que dieron origen al surgimiento de las CEBs en América Latina y </w:t>
      </w:r>
    </w:p>
    <w:p w:rsidR="000121E1" w:rsidRPr="000121E1" w:rsidRDefault="000121E1" w:rsidP="008A3725">
      <w:pPr>
        <w:numPr>
          <w:ilvl w:val="0"/>
          <w:numId w:val="3"/>
        </w:numPr>
        <w:spacing w:after="0" w:line="259" w:lineRule="auto"/>
        <w:contextualSpacing/>
        <w:jc w:val="both"/>
        <w:rPr>
          <w:rFonts w:ascii="Times New Roman" w:eastAsia="Calibri" w:hAnsi="Times New Roman" w:cs="Times New Roman"/>
        </w:rPr>
      </w:pPr>
      <w:r w:rsidRPr="000121E1">
        <w:rPr>
          <w:rFonts w:ascii="Times New Roman" w:eastAsia="Calibri" w:hAnsi="Times New Roman" w:cs="Times New Roman"/>
        </w:rPr>
        <w:t>Sacar consecuencias para hoy.</w:t>
      </w:r>
    </w:p>
    <w:p w:rsidR="000121E1" w:rsidRPr="000121E1" w:rsidRDefault="000121E1" w:rsidP="000121E1">
      <w:pPr>
        <w:spacing w:after="0" w:line="259" w:lineRule="auto"/>
        <w:ind w:left="720"/>
        <w:contextualSpacing/>
        <w:jc w:val="both"/>
        <w:rPr>
          <w:rFonts w:ascii="Times New Roman" w:eastAsia="Calibri" w:hAnsi="Times New Roman" w:cs="Times New Roman"/>
        </w:rPr>
      </w:pPr>
    </w:p>
    <w:p w:rsidR="000121E1" w:rsidRPr="000121E1" w:rsidRDefault="000121E1" w:rsidP="008A3725">
      <w:pPr>
        <w:numPr>
          <w:ilvl w:val="0"/>
          <w:numId w:val="4"/>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DIÁLOGO INICIAL</w:t>
      </w:r>
      <w:r w:rsidRPr="000121E1">
        <w:rPr>
          <w:rFonts w:ascii="Times New Roman" w:eastAsia="Calibri" w:hAnsi="Times New Roman" w:cs="Times New Roman"/>
        </w:rPr>
        <w:t xml:space="preserve"> sobre nuestra historia de ayer y de hoy (ver). </w:t>
      </w:r>
    </w:p>
    <w:p w:rsidR="000121E1" w:rsidRPr="000121E1" w:rsidRDefault="000121E1" w:rsidP="000121E1">
      <w:pPr>
        <w:spacing w:after="0" w:line="240" w:lineRule="auto"/>
        <w:ind w:left="708"/>
        <w:rPr>
          <w:rFonts w:ascii="Times New Roman" w:hAnsi="Times New Roman" w:cs="Times New Roman"/>
          <w:b/>
        </w:rPr>
      </w:pPr>
      <w:r w:rsidRPr="000121E1">
        <w:rPr>
          <w:rFonts w:ascii="Times New Roman" w:hAnsi="Times New Roman" w:cs="Times New Roman"/>
          <w:b/>
        </w:rPr>
        <w:t>¿Qué acontecimientos prepararon el surgimiento de las CEBs en América Latina y en Ecuador?</w:t>
      </w:r>
    </w:p>
    <w:p w:rsidR="000121E1" w:rsidRPr="000121E1" w:rsidRDefault="000121E1" w:rsidP="000121E1">
      <w:pPr>
        <w:spacing w:after="0" w:line="240" w:lineRule="auto"/>
        <w:ind w:left="708"/>
        <w:rPr>
          <w:rFonts w:ascii="Times New Roman" w:hAnsi="Times New Roman" w:cs="Times New Roman"/>
        </w:rPr>
      </w:pPr>
    </w:p>
    <w:p w:rsidR="000121E1" w:rsidRPr="000121E1" w:rsidRDefault="000121E1" w:rsidP="000121E1">
      <w:pPr>
        <w:spacing w:after="0" w:line="259" w:lineRule="auto"/>
        <w:ind w:left="360"/>
        <w:contextualSpacing/>
        <w:rPr>
          <w:rFonts w:ascii="Times New Roman" w:eastAsia="Calibri" w:hAnsi="Times New Roman" w:cs="Times New Roman"/>
        </w:rPr>
      </w:pPr>
      <w:r w:rsidRPr="000121E1">
        <w:rPr>
          <w:rFonts w:ascii="Times New Roman" w:eastAsia="Calibri" w:hAnsi="Times New Roman" w:cs="Times New Roman"/>
          <w:b/>
        </w:rPr>
        <w:t>Leamos los acontecimientos socio-políticos y eclesiales de las décadas de 1950 y 1960.</w:t>
      </w:r>
    </w:p>
    <w:p w:rsidR="000121E1" w:rsidRPr="000121E1" w:rsidRDefault="000121E1" w:rsidP="000121E1">
      <w:pPr>
        <w:spacing w:after="0" w:line="259" w:lineRule="auto"/>
        <w:ind w:left="360" w:firstLine="348"/>
        <w:contextualSpacing/>
        <w:rPr>
          <w:rFonts w:ascii="Times New Roman" w:eastAsia="Calibri" w:hAnsi="Times New Roman" w:cs="Times New Roman"/>
        </w:rPr>
      </w:pPr>
      <w:r w:rsidRPr="000121E1">
        <w:rPr>
          <w:rFonts w:ascii="Times New Roman" w:eastAsia="Calibri" w:hAnsi="Times New Roman" w:cs="Times New Roman"/>
        </w:rPr>
        <w:t>En América Latina, las CEBs nacieron del despertar de los pobres del continente. Eso fue antes del Concilio Vaticano 2° que apenas alude a ellas. En Ecuador las CEBs arrancaron después de la reunión episcopal latinoamericana de Medellín en 1968.</w:t>
      </w:r>
    </w:p>
    <w:p w:rsidR="000121E1" w:rsidRPr="000121E1" w:rsidRDefault="000121E1" w:rsidP="000121E1">
      <w:pPr>
        <w:tabs>
          <w:tab w:val="left" w:pos="284"/>
        </w:tabs>
        <w:spacing w:after="0" w:line="240" w:lineRule="auto"/>
        <w:rPr>
          <w:rFonts w:ascii="Times New Roman" w:eastAsia="+mn-ea" w:hAnsi="Times New Roman" w:cs="Times New Roman"/>
          <w:bCs/>
          <w:color w:val="0070C0"/>
          <w:kern w:val="24"/>
        </w:rPr>
      </w:pPr>
    </w:p>
    <w:tbl>
      <w:tblPr>
        <w:tblStyle w:val="Tablaconcuadrcula"/>
        <w:tblW w:w="0" w:type="auto"/>
        <w:tblInd w:w="250" w:type="dxa"/>
        <w:tblLayout w:type="fixed"/>
        <w:tblLook w:val="04A0" w:firstRow="1" w:lastRow="0" w:firstColumn="1" w:lastColumn="0" w:noHBand="0" w:noVBand="1"/>
      </w:tblPr>
      <w:tblGrid>
        <w:gridCol w:w="5387"/>
        <w:gridCol w:w="4819"/>
      </w:tblGrid>
      <w:tr w:rsidR="000121E1" w:rsidRPr="000121E1" w:rsidTr="00455B1F">
        <w:tc>
          <w:tcPr>
            <w:tcW w:w="5387" w:type="dxa"/>
          </w:tcPr>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1954-1985:</w:t>
            </w:r>
            <w:r w:rsidRPr="000121E1">
              <w:rPr>
                <w:rFonts w:ascii="Times New Roman" w:eastAsia="+mn-ea" w:hAnsi="Times New Roman" w:cs="Times New Roman"/>
                <w:bCs/>
                <w:color w:val="000000"/>
                <w:kern w:val="24"/>
                <w:sz w:val="20"/>
                <w:szCs w:val="20"/>
              </w:rPr>
              <w:t xml:space="preserve"> Monseñor Leonidas Proaño es obispo de Chimborazo.</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1955:</w:t>
            </w:r>
            <w:r w:rsidRPr="000121E1">
              <w:rPr>
                <w:rFonts w:ascii="Times New Roman" w:eastAsia="+mn-ea" w:hAnsi="Times New Roman" w:cs="Times New Roman"/>
                <w:bCs/>
                <w:color w:val="000000"/>
                <w:kern w:val="24"/>
                <w:sz w:val="20"/>
                <w:szCs w:val="20"/>
              </w:rPr>
              <w:t xml:space="preserve"> Primeras CEBs en Brasil con monseñor Antonio Fragoso.</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1955:</w:t>
            </w:r>
            <w:r w:rsidRPr="000121E1">
              <w:rPr>
                <w:rFonts w:ascii="Times New Roman" w:eastAsia="+mn-ea" w:hAnsi="Times New Roman" w:cs="Times New Roman"/>
                <w:bCs/>
                <w:color w:val="000000"/>
                <w:kern w:val="24"/>
                <w:sz w:val="20"/>
                <w:szCs w:val="20"/>
              </w:rPr>
              <w:t xml:space="preserve"> Fundación del CELAM en Río de Janeiro, Brasil, con monseñor Manuel Larraín, de Chile.</w:t>
            </w:r>
          </w:p>
          <w:p w:rsidR="000121E1" w:rsidRPr="000121E1" w:rsidRDefault="000121E1" w:rsidP="000121E1">
            <w:pPr>
              <w:tabs>
                <w:tab w:val="left" w:pos="284"/>
              </w:tabs>
              <w:rPr>
                <w:rFonts w:ascii="Times New Roman" w:eastAsia="+mn-ea" w:hAnsi="Times New Roman" w:cs="Times New Roman"/>
                <w:bCs/>
                <w:color w:val="000000"/>
                <w:kern w:val="24"/>
                <w:sz w:val="20"/>
                <w:szCs w:val="20"/>
              </w:rPr>
            </w:pPr>
            <w:r w:rsidRPr="000121E1">
              <w:rPr>
                <w:rFonts w:ascii="Times New Roman" w:eastAsia="+mn-ea" w:hAnsi="Times New Roman" w:cs="Times New Roman"/>
                <w:bCs/>
                <w:color w:val="0070C0"/>
                <w:kern w:val="24"/>
                <w:sz w:val="20"/>
                <w:szCs w:val="20"/>
              </w:rPr>
              <w:t>1958-1963:</w:t>
            </w:r>
            <w:r w:rsidRPr="000121E1">
              <w:rPr>
                <w:rFonts w:ascii="Times New Roman" w:eastAsia="+mn-ea" w:hAnsi="Times New Roman" w:cs="Times New Roman"/>
                <w:bCs/>
                <w:color w:val="000000"/>
                <w:kern w:val="24"/>
                <w:sz w:val="20"/>
                <w:szCs w:val="20"/>
              </w:rPr>
              <w:t xml:space="preserve"> Papa Juan 23.</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1959:</w:t>
            </w:r>
            <w:r w:rsidRPr="000121E1">
              <w:rPr>
                <w:rFonts w:ascii="Times New Roman" w:hAnsi="Times New Roman" w:cs="Times New Roman"/>
                <w:sz w:val="20"/>
                <w:szCs w:val="20"/>
              </w:rPr>
              <w:t xml:space="preserve"> Triunfo de la Revolución Cubana.</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hAnsi="Times New Roman" w:cs="Times New Roman"/>
                <w:bCs/>
                <w:color w:val="0070C0"/>
                <w:sz w:val="20"/>
                <w:szCs w:val="20"/>
              </w:rPr>
              <w:t>1962:</w:t>
            </w:r>
            <w:r w:rsidRPr="000121E1">
              <w:rPr>
                <w:rFonts w:ascii="Times New Roman" w:hAnsi="Times New Roman" w:cs="Times New Roman"/>
                <w:bCs/>
                <w:sz w:val="20"/>
                <w:szCs w:val="20"/>
              </w:rPr>
              <w:t xml:space="preserve"> Monseñor Proaño crea ERPE (Escuelas Radiofónicas Populares del Ecuador) para la Evangelización.</w:t>
            </w:r>
          </w:p>
          <w:p w:rsidR="000121E1" w:rsidRPr="000121E1" w:rsidRDefault="000121E1" w:rsidP="000121E1">
            <w:pPr>
              <w:tabs>
                <w:tab w:val="left" w:pos="284"/>
              </w:tabs>
              <w:rPr>
                <w:rFonts w:ascii="Times New Roman" w:eastAsia="+mn-ea" w:hAnsi="Times New Roman" w:cs="Times New Roman"/>
                <w:bCs/>
                <w:color w:val="000000"/>
                <w:kern w:val="24"/>
                <w:sz w:val="20"/>
                <w:szCs w:val="20"/>
              </w:rPr>
            </w:pPr>
            <w:r w:rsidRPr="000121E1">
              <w:rPr>
                <w:rFonts w:ascii="Times New Roman" w:eastAsia="+mn-ea" w:hAnsi="Times New Roman" w:cs="Times New Roman"/>
                <w:bCs/>
                <w:color w:val="0070C0"/>
                <w:kern w:val="24"/>
                <w:sz w:val="20"/>
                <w:szCs w:val="20"/>
              </w:rPr>
              <w:t xml:space="preserve">1962-65: </w:t>
            </w:r>
            <w:r w:rsidRPr="000121E1">
              <w:rPr>
                <w:rFonts w:ascii="Times New Roman" w:eastAsia="+mn-ea" w:hAnsi="Times New Roman" w:cs="Times New Roman"/>
                <w:bCs/>
                <w:color w:val="000000"/>
                <w:kern w:val="24"/>
                <w:sz w:val="20"/>
                <w:szCs w:val="20"/>
              </w:rPr>
              <w:t>Concilio Vaticano 2° en Roma.</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1964:</w:t>
            </w:r>
            <w:r w:rsidRPr="000121E1">
              <w:rPr>
                <w:rFonts w:ascii="Times New Roman" w:eastAsia="+mn-ea" w:hAnsi="Times New Roman" w:cs="Times New Roman"/>
                <w:bCs/>
                <w:color w:val="000000"/>
                <w:kern w:val="24"/>
                <w:sz w:val="20"/>
                <w:szCs w:val="20"/>
              </w:rPr>
              <w:t xml:space="preserve"> Reforma agraria en Ecuador, con mucha resistencia de los hacendados.</w:t>
            </w:r>
          </w:p>
          <w:p w:rsidR="000121E1" w:rsidRPr="000121E1" w:rsidRDefault="000121E1" w:rsidP="000121E1">
            <w:pPr>
              <w:tabs>
                <w:tab w:val="left" w:pos="284"/>
              </w:tabs>
              <w:rPr>
                <w:rFonts w:ascii="Times New Roman" w:eastAsia="+mn-ea" w:hAnsi="Times New Roman" w:cs="Times New Roman"/>
                <w:bCs/>
                <w:color w:val="000000"/>
                <w:kern w:val="24"/>
                <w:sz w:val="20"/>
                <w:szCs w:val="20"/>
              </w:rPr>
            </w:pPr>
            <w:r w:rsidRPr="000121E1">
              <w:rPr>
                <w:rFonts w:ascii="Times New Roman" w:eastAsia="+mn-ea" w:hAnsi="Times New Roman" w:cs="Times New Roman"/>
                <w:bCs/>
                <w:color w:val="0070C0"/>
                <w:kern w:val="24"/>
                <w:sz w:val="20"/>
                <w:szCs w:val="20"/>
              </w:rPr>
              <w:t>1966:</w:t>
            </w:r>
            <w:r w:rsidRPr="000121E1">
              <w:rPr>
                <w:rFonts w:ascii="Times New Roman" w:eastAsia="+mn-ea" w:hAnsi="Times New Roman" w:cs="Times New Roman"/>
                <w:bCs/>
                <w:color w:val="000000"/>
                <w:kern w:val="24"/>
                <w:sz w:val="20"/>
                <w:szCs w:val="20"/>
              </w:rPr>
              <w:t xml:space="preserve"> ‘Carta roja’ (¡por el color de la tinta!) de monseñor Proaño para aplicar el Concilio en Chimborazo.</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1967:</w:t>
            </w:r>
            <w:r w:rsidRPr="000121E1">
              <w:rPr>
                <w:rFonts w:ascii="Times New Roman" w:hAnsi="Times New Roman" w:cs="Times New Roman"/>
                <w:sz w:val="20"/>
                <w:szCs w:val="20"/>
              </w:rPr>
              <w:t xml:space="preserve"> Asesinato del Che en Bolivia.</w:t>
            </w:r>
          </w:p>
          <w:p w:rsidR="000121E1" w:rsidRPr="000121E1" w:rsidRDefault="000121E1" w:rsidP="000121E1">
            <w:pPr>
              <w:tabs>
                <w:tab w:val="left" w:pos="284"/>
              </w:tabs>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1967:</w:t>
            </w:r>
            <w:r w:rsidRPr="000121E1">
              <w:rPr>
                <w:rFonts w:ascii="Times New Roman" w:eastAsia="+mn-ea" w:hAnsi="Times New Roman" w:cs="Times New Roman"/>
                <w:bCs/>
                <w:color w:val="000000"/>
                <w:kern w:val="24"/>
                <w:sz w:val="20"/>
                <w:szCs w:val="20"/>
              </w:rPr>
              <w:t xml:space="preserve"> Primer pozo petróleo en Nueva Loja, Sucumbíos. Exportación en 1972: “¡La maldición del petróleo!”.</w:t>
            </w:r>
          </w:p>
          <w:p w:rsidR="000121E1" w:rsidRPr="000121E1" w:rsidRDefault="000121E1" w:rsidP="000121E1">
            <w:pPr>
              <w:tabs>
                <w:tab w:val="left" w:pos="284"/>
              </w:tabs>
              <w:rPr>
                <w:rFonts w:ascii="Times New Roman" w:eastAsia="+mn-ea" w:hAnsi="Times New Roman" w:cs="Times New Roman"/>
                <w:bCs/>
                <w:color w:val="0070C0"/>
                <w:kern w:val="24"/>
                <w:sz w:val="16"/>
                <w:szCs w:val="16"/>
              </w:rPr>
            </w:pPr>
            <w:r w:rsidRPr="000121E1">
              <w:rPr>
                <w:rFonts w:ascii="Times New Roman" w:eastAsia="+mn-ea" w:hAnsi="Times New Roman" w:cs="Times New Roman"/>
                <w:bCs/>
                <w:color w:val="0070C0"/>
                <w:kern w:val="24"/>
                <w:sz w:val="20"/>
                <w:szCs w:val="20"/>
              </w:rPr>
              <w:t xml:space="preserve">1968: </w:t>
            </w:r>
            <w:r w:rsidRPr="000121E1">
              <w:rPr>
                <w:rFonts w:ascii="Times New Roman" w:eastAsia="+mn-ea" w:hAnsi="Times New Roman" w:cs="Times New Roman"/>
                <w:bCs/>
                <w:color w:val="000000"/>
                <w:kern w:val="24"/>
                <w:sz w:val="20"/>
                <w:szCs w:val="20"/>
              </w:rPr>
              <w:t>2ª reunión del CELAM en Medellín, Colombia.</w:t>
            </w:r>
          </w:p>
        </w:tc>
        <w:tc>
          <w:tcPr>
            <w:tcW w:w="4819" w:type="dxa"/>
          </w:tcPr>
          <w:p w:rsidR="000121E1" w:rsidRPr="000121E1" w:rsidRDefault="000121E1" w:rsidP="000121E1">
            <w:pPr>
              <w:tabs>
                <w:tab w:val="left" w:pos="284"/>
              </w:tabs>
              <w:jc w:val="center"/>
              <w:rPr>
                <w:rFonts w:ascii="Times New Roman" w:eastAsia="+mn-ea" w:hAnsi="Times New Roman" w:cs="Times New Roman"/>
                <w:bCs/>
                <w:color w:val="0070C0"/>
                <w:kern w:val="24"/>
                <w:sz w:val="16"/>
                <w:szCs w:val="16"/>
              </w:rPr>
            </w:pPr>
          </w:p>
          <w:p w:rsidR="000121E1" w:rsidRPr="000121E1" w:rsidRDefault="000121E1" w:rsidP="000121E1">
            <w:pPr>
              <w:tabs>
                <w:tab w:val="left" w:pos="284"/>
              </w:tabs>
              <w:jc w:val="center"/>
              <w:rPr>
                <w:rFonts w:ascii="Times New Roman" w:eastAsia="+mn-ea" w:hAnsi="Times New Roman" w:cs="Times New Roman"/>
                <w:bCs/>
                <w:color w:val="0070C0"/>
                <w:kern w:val="24"/>
                <w:sz w:val="16"/>
                <w:szCs w:val="16"/>
              </w:rPr>
            </w:pPr>
          </w:p>
          <w:p w:rsidR="000121E1" w:rsidRPr="000121E1" w:rsidRDefault="000121E1" w:rsidP="000121E1">
            <w:pPr>
              <w:tabs>
                <w:tab w:val="left" w:pos="284"/>
              </w:tabs>
              <w:jc w:val="center"/>
              <w:rPr>
                <w:rFonts w:ascii="Times New Roman" w:eastAsia="+mn-ea" w:hAnsi="Times New Roman" w:cs="Times New Roman"/>
                <w:bCs/>
                <w:color w:val="0070C0"/>
                <w:kern w:val="24"/>
                <w:sz w:val="16"/>
                <w:szCs w:val="16"/>
              </w:rPr>
            </w:pPr>
            <w:r w:rsidRPr="000121E1">
              <w:rPr>
                <w:noProof/>
                <w:lang w:eastAsia="es-EC"/>
              </w:rPr>
              <w:drawing>
                <wp:inline distT="0" distB="0" distL="0" distR="0" wp14:anchorId="5D89CAD5" wp14:editId="0A37371B">
                  <wp:extent cx="2928195" cy="2313563"/>
                  <wp:effectExtent l="0" t="0" r="5715"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770" cy="2316388"/>
                          </a:xfrm>
                          <a:prstGeom prst="rect">
                            <a:avLst/>
                          </a:prstGeom>
                          <a:noFill/>
                          <a:ln>
                            <a:noFill/>
                          </a:ln>
                          <a:effectLst/>
                          <a:extLst/>
                        </pic:spPr>
                      </pic:pic>
                    </a:graphicData>
                  </a:graphic>
                </wp:inline>
              </w:drawing>
            </w:r>
          </w:p>
          <w:p w:rsidR="000121E1" w:rsidRPr="000121E1" w:rsidRDefault="000121E1" w:rsidP="000121E1">
            <w:pPr>
              <w:tabs>
                <w:tab w:val="left" w:pos="284"/>
              </w:tabs>
              <w:rPr>
                <w:rFonts w:ascii="Times New Roman" w:eastAsia="+mn-ea" w:hAnsi="Times New Roman" w:cs="Times New Roman"/>
                <w:bCs/>
                <w:color w:val="0070C0"/>
                <w:kern w:val="24"/>
                <w:sz w:val="16"/>
                <w:szCs w:val="16"/>
              </w:rPr>
            </w:pPr>
          </w:p>
        </w:tc>
      </w:tr>
    </w:tbl>
    <w:p w:rsidR="000121E1" w:rsidRPr="000121E1" w:rsidRDefault="000121E1" w:rsidP="000121E1">
      <w:pPr>
        <w:tabs>
          <w:tab w:val="left" w:pos="284"/>
        </w:tabs>
        <w:spacing w:after="0" w:line="240" w:lineRule="auto"/>
        <w:rPr>
          <w:rFonts w:ascii="Times New Roman" w:eastAsia="+mn-ea" w:hAnsi="Times New Roman" w:cs="Times New Roman"/>
          <w:bCs/>
          <w:color w:val="0070C0"/>
          <w:kern w:val="24"/>
        </w:rPr>
      </w:pPr>
    </w:p>
    <w:p w:rsidR="000121E1" w:rsidRPr="000121E1" w:rsidRDefault="000121E1" w:rsidP="000121E1">
      <w:pPr>
        <w:spacing w:after="0" w:line="259" w:lineRule="auto"/>
        <w:ind w:left="708"/>
        <w:contextualSpacing/>
        <w:rPr>
          <w:rFonts w:ascii="Times New Roman" w:eastAsia="Calibri" w:hAnsi="Times New Roman" w:cs="Times New Roman"/>
        </w:rPr>
      </w:pPr>
      <w:r w:rsidRPr="000121E1">
        <w:rPr>
          <w:rFonts w:ascii="Times New Roman" w:eastAsia="Calibri" w:hAnsi="Times New Roman" w:cs="Times New Roman"/>
          <w:b/>
        </w:rPr>
        <w:t>Nota:</w:t>
      </w:r>
      <w:r w:rsidRPr="000121E1">
        <w:rPr>
          <w:rFonts w:ascii="Times New Roman" w:eastAsia="Calibri" w:hAnsi="Times New Roman" w:cs="Times New Roman"/>
        </w:rPr>
        <w:t xml:space="preserve"> ‘CELAM’ es ‘Consejo Episcopal Latinoamericano’, o sea, un secretariado de los obispos de América Latina, cuya sede está en Bogotá, Colombia. Este Consejo nació 6 años del Concilio Vaticano 2°. </w:t>
      </w:r>
    </w:p>
    <w:p w:rsidR="000121E1" w:rsidRPr="000121E1" w:rsidRDefault="000121E1" w:rsidP="000121E1">
      <w:pPr>
        <w:spacing w:after="0" w:line="259" w:lineRule="auto"/>
        <w:ind w:left="1080"/>
        <w:contextualSpacing/>
        <w:rPr>
          <w:rFonts w:ascii="Times New Roman" w:eastAsia="Calibri" w:hAnsi="Times New Roman" w:cs="Times New Roman"/>
        </w:rPr>
      </w:pPr>
    </w:p>
    <w:p w:rsidR="000121E1" w:rsidRPr="000121E1" w:rsidRDefault="000121E1" w:rsidP="000121E1">
      <w:pPr>
        <w:spacing w:after="0"/>
        <w:ind w:left="720"/>
        <w:rPr>
          <w:rFonts w:ascii="Times New Roman" w:eastAsia="Calibri" w:hAnsi="Times New Roman" w:cs="Times New Roman"/>
          <w:b/>
        </w:rPr>
      </w:pPr>
      <w:r w:rsidRPr="000121E1">
        <w:rPr>
          <w:rFonts w:ascii="Times New Roman" w:eastAsia="Calibri" w:hAnsi="Times New Roman" w:cs="Times New Roman"/>
        </w:rPr>
        <w:t xml:space="preserve">Conversemos entre todos: </w:t>
      </w:r>
      <w:r w:rsidRPr="000121E1">
        <w:rPr>
          <w:rFonts w:ascii="Times New Roman" w:eastAsia="Calibri" w:hAnsi="Times New Roman" w:cs="Times New Roman"/>
          <w:b/>
        </w:rPr>
        <w:t>¿Qué podemos comentar sobre estos acontecimientos tanto eclesiales como sociales?</w:t>
      </w:r>
    </w:p>
    <w:p w:rsidR="000121E1" w:rsidRPr="000121E1" w:rsidRDefault="000121E1" w:rsidP="000121E1">
      <w:pPr>
        <w:spacing w:after="0"/>
        <w:ind w:firstLine="360"/>
        <w:rPr>
          <w:rFonts w:ascii="Times New Roman" w:eastAsia="Calibri" w:hAnsi="Times New Roman" w:cs="Times New Roman"/>
        </w:rPr>
      </w:pPr>
    </w:p>
    <w:p w:rsidR="000121E1" w:rsidRPr="000121E1" w:rsidRDefault="000121E1" w:rsidP="008A3725">
      <w:pPr>
        <w:numPr>
          <w:ilvl w:val="0"/>
          <w:numId w:val="4"/>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PALABRA DE DIOS</w:t>
      </w:r>
      <w:r w:rsidRPr="000121E1">
        <w:rPr>
          <w:rFonts w:ascii="Times New Roman" w:eastAsia="Calibri" w:hAnsi="Times New Roman" w:cs="Times New Roman"/>
        </w:rPr>
        <w:t xml:space="preserve"> (juzgar). Éxodo 3,4-11: Dios decidió liberar a su pueblo esclavo en Egipto.</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¿Por qué motivo decidió Dios liberar a su pueblo esclavo en Egipto?</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¿De quién se valió Dios para liberar a su pueblo de Egipto?</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¿Qué mensaje nos queda a nosotras y nosotros como CEBs?</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8A3725">
      <w:pPr>
        <w:numPr>
          <w:ilvl w:val="0"/>
          <w:numId w:val="4"/>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COMPROMISO</w:t>
      </w:r>
      <w:r w:rsidRPr="000121E1">
        <w:rPr>
          <w:rFonts w:ascii="Times New Roman" w:eastAsia="Calibri" w:hAnsi="Times New Roman" w:cs="Times New Roman"/>
        </w:rPr>
        <w:t xml:space="preserve"> (actuar) para sacar conclusiones prácticas tanto individual como colectiva.</w:t>
      </w:r>
    </w:p>
    <w:p w:rsidR="000121E1" w:rsidRPr="000121E1" w:rsidRDefault="000121E1" w:rsidP="000121E1">
      <w:pPr>
        <w:spacing w:after="0" w:line="240" w:lineRule="auto"/>
        <w:ind w:left="720"/>
        <w:rPr>
          <w:rFonts w:ascii="Times New Roman" w:hAnsi="Times New Roman" w:cs="Times New Roman"/>
          <w:b/>
        </w:rPr>
      </w:pPr>
      <w:r w:rsidRPr="000121E1">
        <w:rPr>
          <w:rFonts w:ascii="Times New Roman" w:hAnsi="Times New Roman" w:cs="Times New Roman"/>
          <w:b/>
        </w:rPr>
        <w:t>¿Cuáles tienen que ser los compromisos de los miembros de las CEBs para lograr hoy la liberación en la sociedad y en la Iglesia?</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8A3725">
      <w:pPr>
        <w:numPr>
          <w:ilvl w:val="0"/>
          <w:numId w:val="4"/>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CELEBRACIÓN</w:t>
      </w:r>
      <w:r w:rsidRPr="000121E1">
        <w:rPr>
          <w:rFonts w:ascii="Times New Roman" w:eastAsia="Calibri" w:hAnsi="Times New Roman" w:cs="Times New Roman"/>
        </w:rPr>
        <w:t xml:space="preserve"> comunitaria: que se ha preparado con anticipación teniendo en cuenta el objetivo, la realidad, la Palabra de Dios y los compromisos.</w:t>
      </w:r>
    </w:p>
    <w:p w:rsidR="000121E1" w:rsidRPr="000121E1" w:rsidRDefault="000121E1" w:rsidP="008A3725">
      <w:pPr>
        <w:numPr>
          <w:ilvl w:val="0"/>
          <w:numId w:val="4"/>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Varios:</w:t>
      </w:r>
      <w:r w:rsidRPr="000121E1">
        <w:rPr>
          <w:rFonts w:ascii="Times New Roman" w:eastAsia="Calibri" w:hAnsi="Times New Roman" w:cs="Times New Roman"/>
        </w:rPr>
        <w:t xml:space="preserve"> Planificar la próxima reunión (lugar, fecha, responsabilidades, cantos…).</w:t>
      </w:r>
    </w:p>
    <w:p w:rsidR="000121E1" w:rsidRPr="000121E1" w:rsidRDefault="000121E1" w:rsidP="008A3725">
      <w:pPr>
        <w:numPr>
          <w:ilvl w:val="0"/>
          <w:numId w:val="4"/>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y bendición final.</w:t>
      </w:r>
    </w:p>
    <w:p w:rsidR="000121E1" w:rsidRPr="000121E1" w:rsidRDefault="000121E1" w:rsidP="000121E1">
      <w:pPr>
        <w:spacing w:after="0" w:line="259" w:lineRule="auto"/>
        <w:contextualSpacing/>
        <w:rPr>
          <w:rFonts w:ascii="Times New Roman" w:eastAsia="Calibri" w:hAnsi="Times New Roman" w:cs="Times New Roman"/>
        </w:rPr>
      </w:pPr>
    </w:p>
    <w:p w:rsidR="000121E1" w:rsidRPr="000121E1" w:rsidRDefault="000121E1" w:rsidP="000121E1">
      <w:pPr>
        <w:spacing w:after="0" w:line="259" w:lineRule="auto"/>
        <w:contextualSpacing/>
        <w:rPr>
          <w:rFonts w:ascii="Comic Sans MS" w:eastAsia="Calibri" w:hAnsi="Comic Sans MS" w:cs="Times New Roman"/>
          <w:color w:val="002060"/>
        </w:rPr>
      </w:pPr>
      <w:r w:rsidRPr="000121E1">
        <w:rPr>
          <w:rFonts w:ascii="Comic Sans MS" w:eastAsia="Calibri" w:hAnsi="Comic Sans MS" w:cs="Times New Roman"/>
          <w:color w:val="002060"/>
        </w:rPr>
        <w:br w:type="page"/>
      </w:r>
    </w:p>
    <w:p w:rsidR="000121E1" w:rsidRPr="000121E1" w:rsidRDefault="000121E1" w:rsidP="000121E1">
      <w:pPr>
        <w:spacing w:after="0" w:line="259" w:lineRule="auto"/>
        <w:ind w:left="360"/>
        <w:contextualSpacing/>
        <w:rPr>
          <w:rFonts w:ascii="Comic Sans MS" w:eastAsia="Calibri" w:hAnsi="Comic Sans MS" w:cs="Times New Roman"/>
          <w:b/>
          <w:color w:val="002060"/>
        </w:rPr>
      </w:pPr>
      <w:r w:rsidRPr="000121E1">
        <w:rPr>
          <w:rFonts w:ascii="Comic Sans MS" w:eastAsia="Calibri" w:hAnsi="Comic Sans MS" w:cs="Times New Roman"/>
          <w:b/>
          <w:color w:val="002060"/>
        </w:rPr>
        <w:lastRenderedPageBreak/>
        <w:t>EXPLICACIÓN DEL TEMA: El Concilio Vaticano 2° y las CEBs.</w:t>
      </w:r>
    </w:p>
    <w:p w:rsidR="000121E1" w:rsidRPr="000121E1" w:rsidRDefault="000121E1" w:rsidP="000121E1">
      <w:pPr>
        <w:spacing w:after="0" w:line="240" w:lineRule="auto"/>
        <w:ind w:firstLine="708"/>
        <w:rPr>
          <w:rFonts w:ascii="Times New Roman" w:eastAsia="Calibri" w:hAnsi="Times New Roman" w:cs="Times New Roman"/>
        </w:rPr>
      </w:pP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El Concilio Ecuménico Vaticano 2° (Roma, 1962-1965) acontece en una época de efervescencia. Más que un evento, es </w:t>
      </w:r>
      <w:r w:rsidRPr="000121E1">
        <w:rPr>
          <w:rFonts w:ascii="Times New Roman" w:eastAsia="Calibri" w:hAnsi="Times New Roman" w:cs="Times New Roman"/>
          <w:b/>
        </w:rPr>
        <w:t>un proceso,</w:t>
      </w:r>
      <w:r w:rsidRPr="000121E1">
        <w:rPr>
          <w:rFonts w:ascii="Times New Roman" w:eastAsia="Calibri" w:hAnsi="Times New Roman" w:cs="Times New Roman"/>
        </w:rPr>
        <w:t xml:space="preserve"> con un punto de llegada y un punto de partida. Camino siempre abierto y pasible de muchos conflictos, con avances y retrocesos en este proceso histórico. Con un propósito ecuménico, buscando la unidad entre las Iglesias cristianas, el Concilio se abre también a la dimensión del diálogo interreligioso, al pensar la humanidad como una sola familia.</w:t>
      </w: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Antes del Concilio, en América Latina y el Caribe, la </w:t>
      </w:r>
      <w:r w:rsidRPr="000121E1">
        <w:rPr>
          <w:rFonts w:ascii="Times New Roman" w:eastAsia="Calibri" w:hAnsi="Times New Roman" w:cs="Times New Roman"/>
          <w:b/>
        </w:rPr>
        <w:t>Revolución Cubana</w:t>
      </w:r>
      <w:r w:rsidRPr="000121E1">
        <w:rPr>
          <w:rFonts w:ascii="Times New Roman" w:eastAsia="Calibri" w:hAnsi="Times New Roman" w:cs="Times New Roman"/>
        </w:rPr>
        <w:t xml:space="preserve"> (1959) encendía una llama en la lucha por la implantación de la justicia en las relaciones sociales y paz entre los países sobre la base de los derechos fundamentales de la persona humana. La efervescencia de la época apuntaba a las manifestaciones de mayo de 1968 por un cambio de sociedad.</w:t>
      </w: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La época conciliar se caracteriza por muchas manifestaciones sociales, económicas, políticas, culturales. El papa Juan 23 captó ese momento y lo señaló en sus textos, especialmente sus cartas encíclicas: ‘Mater et Magistra’ (‘La Iglesia Madre y Maestra’, 1961) y en ‘Pacem in Terris’ (‘Paz en la tierra’, 1963). Con la recepción creativa del Vaticano II por la Conferencia episcopal latinoamericana de </w:t>
      </w:r>
      <w:r w:rsidRPr="000121E1">
        <w:rPr>
          <w:rFonts w:ascii="Times New Roman" w:eastAsia="Calibri" w:hAnsi="Times New Roman" w:cs="Times New Roman"/>
          <w:b/>
        </w:rPr>
        <w:t>Medellín,</w:t>
      </w:r>
      <w:r w:rsidRPr="000121E1">
        <w:rPr>
          <w:rFonts w:ascii="Times New Roman" w:eastAsia="Calibri" w:hAnsi="Times New Roman" w:cs="Times New Roman"/>
        </w:rPr>
        <w:t xml:space="preserve"> este impulso libertario ganó fuerza especialmente con los Documentos Justicia (Medellín 1) y Paz (Medellín 2).</w:t>
      </w:r>
    </w:p>
    <w:p w:rsidR="000121E1" w:rsidRPr="000121E1" w:rsidRDefault="000121E1" w:rsidP="000121E1">
      <w:pPr>
        <w:spacing w:after="0" w:line="240" w:lineRule="auto"/>
        <w:ind w:firstLine="708"/>
        <w:rPr>
          <w:rFonts w:ascii="Times New Roman" w:hAnsi="Times New Roman" w:cs="Times New Roman"/>
        </w:rPr>
      </w:pPr>
      <w:r w:rsidRPr="000121E1">
        <w:rPr>
          <w:rFonts w:ascii="Times New Roman" w:hAnsi="Times New Roman" w:cs="Times New Roman"/>
        </w:rPr>
        <w:t xml:space="preserve">Las CEBs arraigan en el mismo terreno del </w:t>
      </w:r>
      <w:r w:rsidRPr="000121E1">
        <w:rPr>
          <w:rFonts w:ascii="Times New Roman" w:hAnsi="Times New Roman" w:cs="Times New Roman"/>
          <w:b/>
        </w:rPr>
        <w:t>Vaticano II</w:t>
      </w:r>
      <w:r w:rsidRPr="000121E1">
        <w:rPr>
          <w:rFonts w:ascii="Times New Roman" w:hAnsi="Times New Roman" w:cs="Times New Roman"/>
        </w:rPr>
        <w:t xml:space="preserve"> y viven esta época de crecimiento, a pesar de que el Concilio sólo hace brevemente referencia a ellas: “Esta Iglesia de Cristo está verdaderamente presente en todas las legítimas comunidades locales de fieles que, unidas a sus pastores, reciben también en el Nuevo Testamento el nombre de iglesias…. En estas comunidades, aunque sean frecuentemente pequeñas y pobres, o vivan en la dispersión, está presente Cristo, por cuya virtud se congrega la Iglesia una, santa, católica y apostólica. Pues la participación del cuerpo y sangre de Cristo hace que nos transformemos en aquello que recibimos” (LG 26).</w:t>
      </w: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r w:rsidRPr="000121E1">
        <w:rPr>
          <w:rFonts w:ascii="Calibri" w:eastAsia="Calibri" w:hAnsi="Calibri" w:cs="Times New Roman"/>
          <w:noProof/>
          <w:lang w:eastAsia="es-EC"/>
        </w:rPr>
        <w:drawing>
          <wp:anchor distT="0" distB="0" distL="114300" distR="114300" simplePos="0" relativeHeight="251660288" behindDoc="0" locked="0" layoutInCell="1" allowOverlap="1" wp14:anchorId="12187D92" wp14:editId="50960E5F">
            <wp:simplePos x="0" y="0"/>
            <wp:positionH relativeFrom="margin">
              <wp:posOffset>1181735</wp:posOffset>
            </wp:positionH>
            <wp:positionV relativeFrom="paragraph">
              <wp:posOffset>85725</wp:posOffset>
            </wp:positionV>
            <wp:extent cx="3981450" cy="2512060"/>
            <wp:effectExtent l="0" t="0" r="0" b="2540"/>
            <wp:wrapSquare wrapText="bothSides"/>
            <wp:docPr id="4" name="Imagen 4" descr="C:\Users\User\AppData\Local\Microsoft\Windows\INetCache\Content.Word\b_650_650_0_10_imagenes_2016_02_01_leon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b_650_650_0_10_imagenes_2016_02_01_leonida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251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40" w:lineRule="auto"/>
        <w:contextualSpacing/>
        <w:rPr>
          <w:rFonts w:ascii="Times New Roman" w:eastAsia="Calibri" w:hAnsi="Times New Roman" w:cs="Times New Roman"/>
        </w:rPr>
      </w:pPr>
      <w:r w:rsidRPr="000121E1">
        <w:rPr>
          <w:rFonts w:ascii="Times New Roman" w:eastAsia="Calibri" w:hAnsi="Times New Roman" w:cs="Times New Roman"/>
        </w:rPr>
        <w:br w:type="page"/>
      </w:r>
    </w:p>
    <w:p w:rsidR="000121E1" w:rsidRPr="000121E1" w:rsidRDefault="000121E1" w:rsidP="000121E1">
      <w:pPr>
        <w:spacing w:after="0"/>
        <w:jc w:val="center"/>
        <w:rPr>
          <w:rFonts w:ascii="Comic Sans MS" w:eastAsia="Calibri" w:hAnsi="Comic Sans MS" w:cs="Times New Roman"/>
          <w:b/>
          <w:color w:val="002060"/>
        </w:rPr>
      </w:pPr>
      <w:r w:rsidRPr="000121E1">
        <w:rPr>
          <w:rFonts w:ascii="Comic Sans MS" w:eastAsia="Calibri" w:hAnsi="Comic Sans MS" w:cs="Times New Roman"/>
          <w:b/>
          <w:color w:val="002060"/>
        </w:rPr>
        <w:lastRenderedPageBreak/>
        <w:t>2ª reunión :  DÉCADA  DE  1970  A  1979</w:t>
      </w:r>
    </w:p>
    <w:p w:rsidR="000121E1" w:rsidRPr="000121E1" w:rsidRDefault="000121E1" w:rsidP="000121E1">
      <w:pPr>
        <w:spacing w:after="0"/>
        <w:jc w:val="center"/>
        <w:rPr>
          <w:rFonts w:ascii="Comic Sans MS" w:eastAsia="Calibri" w:hAnsi="Comic Sans MS" w:cs="Times New Roman"/>
          <w:b/>
          <w:color w:val="002060"/>
        </w:rPr>
      </w:pPr>
      <w:r w:rsidRPr="000121E1">
        <w:rPr>
          <w:rFonts w:ascii="Comic Sans MS" w:eastAsia="Calibri" w:hAnsi="Comic Sans MS" w:cs="Times New Roman"/>
          <w:b/>
          <w:color w:val="002060"/>
        </w:rPr>
        <w:t>LOS  COMIENZOS  DE  LAS  CEBs  EN  ECUADOR.</w:t>
      </w:r>
    </w:p>
    <w:p w:rsidR="000121E1" w:rsidRPr="000121E1" w:rsidRDefault="000121E1" w:rsidP="000121E1">
      <w:pPr>
        <w:spacing w:after="0"/>
        <w:jc w:val="both"/>
        <w:rPr>
          <w:rFonts w:ascii="Times New Roman" w:eastAsia="Calibri" w:hAnsi="Times New Roman" w:cs="Times New Roman"/>
        </w:rPr>
      </w:pPr>
    </w:p>
    <w:p w:rsidR="000121E1" w:rsidRPr="000121E1" w:rsidRDefault="000121E1" w:rsidP="008A3725">
      <w:pPr>
        <w:numPr>
          <w:ilvl w:val="0"/>
          <w:numId w:val="6"/>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Saludos y presentación</w:t>
      </w:r>
      <w:r w:rsidRPr="000121E1">
        <w:rPr>
          <w:rFonts w:ascii="Times New Roman" w:eastAsia="Calibri" w:hAnsi="Times New Roman" w:cs="Times New Roman"/>
        </w:rPr>
        <w:t xml:space="preserve"> del tema.</w:t>
      </w: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Objetivo:</w:t>
      </w:r>
      <w:r w:rsidRPr="000121E1">
        <w:rPr>
          <w:rFonts w:ascii="Times New Roman" w:eastAsia="Calibri" w:hAnsi="Times New Roman" w:cs="Times New Roman"/>
        </w:rPr>
        <w:t xml:space="preserve"> Conocer:</w:t>
      </w:r>
    </w:p>
    <w:p w:rsidR="000121E1" w:rsidRPr="000121E1" w:rsidRDefault="000121E1" w:rsidP="008A3725">
      <w:pPr>
        <w:numPr>
          <w:ilvl w:val="0"/>
          <w:numId w:val="3"/>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la represión y la crisis económica que vivió el Ecuador en los últimos años de la dictadura y</w:t>
      </w:r>
    </w:p>
    <w:p w:rsidR="000121E1" w:rsidRPr="000121E1" w:rsidRDefault="000121E1" w:rsidP="008A3725">
      <w:pPr>
        <w:numPr>
          <w:ilvl w:val="0"/>
          <w:numId w:val="3"/>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t xml:space="preserve"> la coordinación de las CEBs a nivel nacional</w:t>
      </w: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DIÁLOGO INICIAL</w:t>
      </w:r>
      <w:r w:rsidRPr="000121E1">
        <w:rPr>
          <w:rFonts w:ascii="Times New Roman" w:eastAsia="Calibri" w:hAnsi="Times New Roman" w:cs="Times New Roman"/>
        </w:rPr>
        <w:t xml:space="preserve"> sobre nuestra historia (ver).</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¿Cuándo y con quienes comenzaron cada una de nuestras CEBs?</w:t>
      </w:r>
    </w:p>
    <w:p w:rsidR="000121E1" w:rsidRPr="000121E1" w:rsidRDefault="000121E1" w:rsidP="000121E1">
      <w:pPr>
        <w:spacing w:after="0" w:line="259" w:lineRule="auto"/>
        <w:contextualSpacing/>
        <w:rPr>
          <w:rFonts w:ascii="Times New Roman" w:eastAsia="Calibri" w:hAnsi="Times New Roman" w:cs="Times New Roman"/>
        </w:rPr>
      </w:pPr>
    </w:p>
    <w:p w:rsidR="000121E1" w:rsidRPr="000121E1" w:rsidRDefault="000121E1" w:rsidP="000121E1">
      <w:pPr>
        <w:spacing w:after="0" w:line="259" w:lineRule="auto"/>
        <w:ind w:firstLine="708"/>
        <w:contextualSpacing/>
        <w:rPr>
          <w:rFonts w:ascii="Times New Roman" w:eastAsia="Calibri" w:hAnsi="Times New Roman" w:cs="Times New Roman"/>
          <w:b/>
        </w:rPr>
      </w:pPr>
      <w:r w:rsidRPr="000121E1">
        <w:rPr>
          <w:rFonts w:ascii="Times New Roman" w:eastAsia="Calibri" w:hAnsi="Times New Roman" w:cs="Times New Roman"/>
          <w:b/>
        </w:rPr>
        <w:t>Leamos los acontecimientos de la década del ‘70.</w:t>
      </w:r>
    </w:p>
    <w:p w:rsidR="000121E1" w:rsidRPr="000121E1" w:rsidRDefault="000121E1" w:rsidP="000121E1">
      <w:pPr>
        <w:spacing w:after="0" w:line="259" w:lineRule="auto"/>
        <w:ind w:firstLine="708"/>
        <w:contextualSpacing/>
        <w:rPr>
          <w:rFonts w:ascii="Times New Roman" w:eastAsia="Calibri" w:hAnsi="Times New Roman" w:cs="Times New Roman"/>
        </w:rPr>
      </w:pPr>
    </w:p>
    <w:tbl>
      <w:tblPr>
        <w:tblStyle w:val="Tablaconcuadrcula"/>
        <w:tblW w:w="0" w:type="auto"/>
        <w:tblInd w:w="250" w:type="dxa"/>
        <w:tblLayout w:type="fixed"/>
        <w:tblLook w:val="04A0" w:firstRow="1" w:lastRow="0" w:firstColumn="1" w:lastColumn="0" w:noHBand="0" w:noVBand="1"/>
      </w:tblPr>
      <w:tblGrid>
        <w:gridCol w:w="5670"/>
        <w:gridCol w:w="4762"/>
      </w:tblGrid>
      <w:tr w:rsidR="000121E1" w:rsidRPr="000121E1" w:rsidTr="00455B1F">
        <w:tc>
          <w:tcPr>
            <w:tcW w:w="5670" w:type="dxa"/>
          </w:tcPr>
          <w:p w:rsidR="000121E1" w:rsidRPr="000121E1" w:rsidRDefault="000121E1" w:rsidP="000121E1">
            <w:pPr>
              <w:tabs>
                <w:tab w:val="left" w:pos="284"/>
              </w:tabs>
              <w:jc w:val="center"/>
              <w:rPr>
                <w:rFonts w:ascii="Times New Roman" w:eastAsia="+mn-ea" w:hAnsi="Times New Roman" w:cs="Times New Roman"/>
                <w:b/>
                <w:bCs/>
                <w:color w:val="7030A0"/>
                <w:kern w:val="24"/>
                <w:sz w:val="16"/>
                <w:szCs w:val="16"/>
              </w:rPr>
            </w:pPr>
          </w:p>
          <w:p w:rsidR="000121E1" w:rsidRPr="000121E1" w:rsidRDefault="000121E1" w:rsidP="000121E1">
            <w:pPr>
              <w:tabs>
                <w:tab w:val="left" w:pos="284"/>
              </w:tabs>
              <w:jc w:val="center"/>
              <w:rPr>
                <w:rFonts w:ascii="Franklin Gothic Book" w:eastAsia="+mn-ea" w:hAnsi="Franklin Gothic Book" w:cs="+mn-cs"/>
                <w:b/>
                <w:bCs/>
                <w:color w:val="7030A0"/>
                <w:kern w:val="24"/>
                <w:sz w:val="20"/>
                <w:szCs w:val="20"/>
              </w:rPr>
            </w:pPr>
            <w:r w:rsidRPr="000121E1">
              <w:rPr>
                <w:rFonts w:ascii="Franklin Gothic Book" w:eastAsia="+mn-ea" w:hAnsi="Franklin Gothic Book" w:cs="+mn-cs"/>
                <w:b/>
                <w:bCs/>
                <w:color w:val="7030A0"/>
                <w:kern w:val="24"/>
                <w:sz w:val="20"/>
                <w:szCs w:val="20"/>
              </w:rPr>
              <w:t>CEBs EN ECUADOR</w:t>
            </w:r>
          </w:p>
        </w:tc>
        <w:tc>
          <w:tcPr>
            <w:tcW w:w="4762" w:type="dxa"/>
          </w:tcPr>
          <w:p w:rsidR="000121E1" w:rsidRPr="000121E1" w:rsidRDefault="000121E1" w:rsidP="000121E1">
            <w:pPr>
              <w:tabs>
                <w:tab w:val="left" w:pos="284"/>
              </w:tabs>
              <w:jc w:val="center"/>
              <w:rPr>
                <w:rFonts w:eastAsia="+mn-ea" w:cstheme="minorHAnsi"/>
                <w:b/>
                <w:bCs/>
                <w:color w:val="7030A0"/>
                <w:kern w:val="24"/>
              </w:rPr>
            </w:pPr>
            <w:r w:rsidRPr="000121E1">
              <w:rPr>
                <w:rFonts w:eastAsia="+mn-ea" w:cstheme="minorHAnsi"/>
                <w:b/>
                <w:bCs/>
                <w:color w:val="7030A0"/>
                <w:kern w:val="24"/>
              </w:rPr>
              <w:t xml:space="preserve">Monseñor Leonidas Proaño, </w:t>
            </w:r>
          </w:p>
          <w:p w:rsidR="000121E1" w:rsidRPr="000121E1" w:rsidRDefault="000121E1" w:rsidP="000121E1">
            <w:pPr>
              <w:tabs>
                <w:tab w:val="left" w:pos="284"/>
              </w:tabs>
              <w:jc w:val="center"/>
              <w:rPr>
                <w:rFonts w:ascii="Times New Roman" w:eastAsia="+mn-ea" w:hAnsi="Times New Roman" w:cs="Times New Roman"/>
                <w:b/>
                <w:bCs/>
                <w:color w:val="7030A0"/>
                <w:kern w:val="24"/>
                <w:sz w:val="16"/>
                <w:szCs w:val="16"/>
              </w:rPr>
            </w:pPr>
            <w:r w:rsidRPr="000121E1">
              <w:rPr>
                <w:rFonts w:eastAsia="+mn-ea" w:cstheme="minorHAnsi"/>
                <w:b/>
                <w:bCs/>
                <w:color w:val="7030A0"/>
                <w:kern w:val="24"/>
              </w:rPr>
              <w:t>profeta de la Iglesia de los pobres</w:t>
            </w:r>
          </w:p>
        </w:tc>
      </w:tr>
      <w:tr w:rsidR="000121E1" w:rsidRPr="000121E1" w:rsidTr="00455B1F">
        <w:tc>
          <w:tcPr>
            <w:tcW w:w="5670" w:type="dxa"/>
          </w:tcPr>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1970:</w:t>
            </w:r>
            <w:r w:rsidRPr="000121E1">
              <w:rPr>
                <w:rFonts w:ascii="Times New Roman" w:eastAsia="+mn-ea" w:hAnsi="Times New Roman" w:cs="Times New Roman"/>
                <w:bCs/>
                <w:color w:val="000000"/>
                <w:kern w:val="24"/>
              </w:rPr>
              <w:t xml:space="preserve"> Obispos ecuatorianos favorables a las CEBs: en Chimborazo, Los Ríos, Manabí, El Oro, Sucumbíos, Azuay.</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1970:</w:t>
            </w:r>
            <w:r w:rsidRPr="000121E1">
              <w:rPr>
                <w:rFonts w:ascii="Times New Roman" w:eastAsia="+mn-ea" w:hAnsi="Times New Roman" w:cs="Times New Roman"/>
                <w:bCs/>
                <w:color w:val="000000"/>
                <w:kern w:val="24"/>
              </w:rPr>
              <w:t xml:space="preserve"> Monseñor. Proaño promueve las Asambleas cristianas entre los Indígenas, llamadas «Iglesias vivas».</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1972:</w:t>
            </w:r>
            <w:r w:rsidRPr="000121E1">
              <w:rPr>
                <w:rFonts w:ascii="Times New Roman" w:eastAsia="+mn-ea" w:hAnsi="Times New Roman" w:cs="Times New Roman"/>
                <w:bCs/>
                <w:color w:val="000000"/>
                <w:kern w:val="24"/>
              </w:rPr>
              <w:t xml:space="preserve"> Asambleas cristianas en Guayaquil, Los Ríos y El Oro.</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1975:</w:t>
            </w:r>
            <w:r w:rsidRPr="000121E1">
              <w:rPr>
                <w:rFonts w:ascii="Times New Roman" w:eastAsia="+mn-ea" w:hAnsi="Times New Roman" w:cs="Times New Roman"/>
                <w:bCs/>
                <w:color w:val="000000"/>
                <w:kern w:val="24"/>
              </w:rPr>
              <w:t xml:space="preserve"> Monseñor Proaño promueve las CEBs urbanas en la ciudad de Riobamba.</w:t>
            </w:r>
          </w:p>
          <w:p w:rsidR="000121E1" w:rsidRPr="000121E1" w:rsidRDefault="000121E1" w:rsidP="000121E1">
            <w:pPr>
              <w:tabs>
                <w:tab w:val="left" w:pos="284"/>
              </w:tabs>
              <w:ind w:left="284"/>
              <w:rPr>
                <w:rFonts w:ascii="Times New Roman" w:eastAsia="+mn-ea" w:hAnsi="Times New Roman" w:cs="Times New Roman"/>
                <w:bCs/>
                <w:color w:val="7030A0"/>
                <w:kern w:val="24"/>
                <w:sz w:val="16"/>
                <w:szCs w:val="16"/>
              </w:rPr>
            </w:pPr>
            <w:r w:rsidRPr="000121E1">
              <w:rPr>
                <w:rFonts w:ascii="Times New Roman" w:eastAsia="+mn-ea" w:hAnsi="Times New Roman" w:cs="Times New Roman"/>
                <w:bCs/>
                <w:color w:val="0070C0"/>
                <w:kern w:val="24"/>
              </w:rPr>
              <w:t xml:space="preserve">1979, junio: </w:t>
            </w:r>
            <w:r w:rsidRPr="000121E1">
              <w:rPr>
                <w:rFonts w:ascii="Times New Roman" w:eastAsia="+mn-ea" w:hAnsi="Times New Roman" w:cs="Times New Roman"/>
                <w:bCs/>
                <w:color w:val="000000"/>
                <w:kern w:val="24"/>
              </w:rPr>
              <w:t>1ª reunión nacional de las CEBs urbanas en Riobamba.</w:t>
            </w:r>
          </w:p>
        </w:tc>
        <w:tc>
          <w:tcPr>
            <w:tcW w:w="4762" w:type="dxa"/>
          </w:tcPr>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p>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r w:rsidRPr="000121E1">
              <w:rPr>
                <w:rFonts w:ascii="Times New Roman" w:eastAsia="+mn-ea" w:hAnsi="Times New Roman" w:cs="Times New Roman"/>
                <w:bCs/>
                <w:noProof/>
                <w:color w:val="7030A0"/>
                <w:kern w:val="24"/>
                <w:sz w:val="16"/>
                <w:szCs w:val="16"/>
                <w:lang w:eastAsia="es-EC"/>
              </w:rPr>
              <w:drawing>
                <wp:inline distT="0" distB="0" distL="0" distR="0" wp14:anchorId="03AAEC03" wp14:editId="4F2CEA5C">
                  <wp:extent cx="2950234" cy="1380227"/>
                  <wp:effectExtent l="0" t="0" r="2540" b="0"/>
                  <wp:docPr id="5" name="9 Marcador de contenido" descr="http://2.bp.blogspot.com/-JjI3XFtdZ7c/Uh3e22C1BmI/AAAAAAAAB0Y/sKVaY8SG2SY/s1600/mons+proa%C3%B1o+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9 Marcador de contenido" descr="http://2.bp.blogspot.com/-JjI3XFtdZ7c/Uh3e22C1BmI/AAAAAAAAB0Y/sKVaY8SG2SY/s1600/mons+proa%C3%B1o+1.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8169" cy="1379261"/>
                          </a:xfrm>
                          <a:prstGeom prst="rect">
                            <a:avLst/>
                          </a:prstGeom>
                          <a:noFill/>
                          <a:ln>
                            <a:noFill/>
                          </a:ln>
                        </pic:spPr>
                      </pic:pic>
                    </a:graphicData>
                  </a:graphic>
                </wp:inline>
              </w:drawing>
            </w:r>
          </w:p>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p>
        </w:tc>
      </w:tr>
      <w:tr w:rsidR="000121E1" w:rsidRPr="000121E1" w:rsidTr="00455B1F">
        <w:tc>
          <w:tcPr>
            <w:tcW w:w="5670" w:type="dxa"/>
          </w:tcPr>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p>
          <w:p w:rsidR="000121E1" w:rsidRPr="000121E1" w:rsidRDefault="000121E1" w:rsidP="000121E1">
            <w:pPr>
              <w:tabs>
                <w:tab w:val="left" w:pos="284"/>
              </w:tabs>
              <w:jc w:val="center"/>
              <w:rPr>
                <w:rFonts w:ascii="Franklin Gothic Book" w:eastAsia="+mn-ea" w:hAnsi="Franklin Gothic Book" w:cs="+mn-cs"/>
                <w:bCs/>
                <w:color w:val="7030A0"/>
                <w:kern w:val="24"/>
                <w:sz w:val="20"/>
                <w:szCs w:val="20"/>
              </w:rPr>
            </w:pPr>
            <w:r w:rsidRPr="000121E1">
              <w:rPr>
                <w:rFonts w:ascii="Franklin Gothic Book" w:eastAsia="+mn-ea" w:hAnsi="Franklin Gothic Book" w:cs="+mn-cs"/>
                <w:bCs/>
                <w:color w:val="7030A0"/>
                <w:kern w:val="24"/>
                <w:sz w:val="20"/>
                <w:szCs w:val="20"/>
              </w:rPr>
              <w:t>ACONTECIMIENTOS ECUATORIANOS</w:t>
            </w:r>
          </w:p>
        </w:tc>
        <w:tc>
          <w:tcPr>
            <w:tcW w:w="4762" w:type="dxa"/>
          </w:tcPr>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p>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r w:rsidRPr="000121E1">
              <w:rPr>
                <w:rFonts w:ascii="Franklin Gothic Book" w:eastAsia="+mn-ea" w:hAnsi="Franklin Gothic Book" w:cs="+mn-cs"/>
                <w:bCs/>
                <w:color w:val="7030A0"/>
                <w:kern w:val="24"/>
                <w:sz w:val="20"/>
                <w:szCs w:val="20"/>
              </w:rPr>
              <w:t>OTROS ACONTECIMIENTOS</w:t>
            </w:r>
          </w:p>
        </w:tc>
      </w:tr>
      <w:tr w:rsidR="000121E1" w:rsidRPr="000121E1" w:rsidTr="00455B1F">
        <w:tc>
          <w:tcPr>
            <w:tcW w:w="5670" w:type="dxa"/>
          </w:tcPr>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1972-79:</w:t>
            </w:r>
            <w:r w:rsidRPr="000121E1">
              <w:rPr>
                <w:rFonts w:ascii="Times New Roman" w:eastAsia="+mn-ea" w:hAnsi="Times New Roman" w:cs="Times New Roman"/>
                <w:bCs/>
                <w:color w:val="000000"/>
                <w:kern w:val="24"/>
                <w:sz w:val="20"/>
                <w:szCs w:val="20"/>
              </w:rPr>
              <w:t xml:space="preserve"> Dictadura militar en Ecuador.</w:t>
            </w:r>
          </w:p>
          <w:p w:rsidR="000121E1" w:rsidRPr="000121E1" w:rsidRDefault="000121E1" w:rsidP="000121E1">
            <w:pPr>
              <w:tabs>
                <w:tab w:val="left" w:pos="284"/>
              </w:tabs>
              <w:ind w:left="284"/>
              <w:rPr>
                <w:rFonts w:ascii="Times New Roman" w:eastAsia="+mn-ea" w:hAnsi="Times New Roman" w:cs="Times New Roman"/>
                <w:bCs/>
                <w:color w:val="000000"/>
                <w:kern w:val="24"/>
                <w:sz w:val="20"/>
                <w:szCs w:val="20"/>
              </w:rPr>
            </w:pPr>
            <w:r w:rsidRPr="000121E1">
              <w:rPr>
                <w:rFonts w:ascii="Times New Roman" w:eastAsia="+mn-ea" w:hAnsi="Times New Roman" w:cs="Times New Roman"/>
                <w:bCs/>
                <w:color w:val="7030A0"/>
                <w:kern w:val="24"/>
                <w:sz w:val="20"/>
                <w:szCs w:val="20"/>
              </w:rPr>
              <w:t>1973:</w:t>
            </w:r>
            <w:r w:rsidRPr="000121E1">
              <w:rPr>
                <w:rFonts w:ascii="Times New Roman" w:eastAsia="+mn-ea" w:hAnsi="Times New Roman" w:cs="Times New Roman"/>
                <w:bCs/>
                <w:color w:val="000000"/>
                <w:kern w:val="24"/>
                <w:sz w:val="20"/>
                <w:szCs w:val="20"/>
              </w:rPr>
              <w:t xml:space="preserve"> Ley de Reforma agraria: repartición de tierras de haciendas a quienes las cultivan.</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7030A0"/>
                <w:kern w:val="24"/>
                <w:sz w:val="20"/>
                <w:szCs w:val="20"/>
              </w:rPr>
              <w:t>1973:</w:t>
            </w:r>
            <w:r w:rsidRPr="000121E1">
              <w:rPr>
                <w:rFonts w:ascii="Times New Roman" w:hAnsi="Times New Roman" w:cs="Times New Roman"/>
                <w:sz w:val="20"/>
                <w:szCs w:val="20"/>
              </w:rPr>
              <w:t xml:space="preserve"> </w:t>
            </w:r>
            <w:r w:rsidRPr="000121E1">
              <w:rPr>
                <w:rFonts w:ascii="Times New Roman" w:eastAsia="+mn-ea" w:hAnsi="Times New Roman" w:cs="Times New Roman"/>
                <w:bCs/>
                <w:color w:val="000000"/>
                <w:kern w:val="24"/>
                <w:sz w:val="20"/>
                <w:szCs w:val="20"/>
              </w:rPr>
              <w:t>Monseñor Proaño entrega las haciendas de la diócesis a los Indígenas.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1974:</w:t>
            </w:r>
            <w:r w:rsidRPr="000121E1">
              <w:rPr>
                <w:rFonts w:ascii="Times New Roman" w:eastAsia="+mn-ea" w:hAnsi="Times New Roman" w:cs="Times New Roman"/>
                <w:bCs/>
                <w:color w:val="000000"/>
                <w:kern w:val="24"/>
                <w:sz w:val="20"/>
                <w:szCs w:val="20"/>
              </w:rPr>
              <w:t xml:space="preserve"> Se crea la ECUARUNARI con las Indígenas de la Sierra.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1974:</w:t>
            </w:r>
            <w:r w:rsidRPr="000121E1">
              <w:rPr>
                <w:rFonts w:ascii="Times New Roman" w:eastAsia="+mn-ea" w:hAnsi="Times New Roman" w:cs="Times New Roman"/>
                <w:bCs/>
                <w:color w:val="000000"/>
                <w:kern w:val="24"/>
                <w:sz w:val="20"/>
                <w:szCs w:val="20"/>
              </w:rPr>
              <w:t xml:space="preserve"> Lázaro Condo y Cristobal Pajuña abaleados por la policía en Chimborazo, en su lucha por la tierra.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1976:</w:t>
            </w:r>
            <w:r w:rsidRPr="000121E1">
              <w:rPr>
                <w:rFonts w:ascii="Times New Roman" w:eastAsia="+mn-ea" w:hAnsi="Times New Roman" w:cs="Times New Roman"/>
                <w:bCs/>
                <w:color w:val="000000"/>
                <w:kern w:val="24"/>
                <w:sz w:val="20"/>
                <w:szCs w:val="20"/>
              </w:rPr>
              <w:t xml:space="preserve"> Apresamiento de 16 obispos, sacerdotes y teólogos, incluido monseñor Proaño, en reunión pastoral en Riobamba.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 xml:space="preserve">1977: </w:t>
            </w:r>
            <w:r w:rsidRPr="000121E1">
              <w:rPr>
                <w:rFonts w:ascii="Times New Roman" w:eastAsia="+mn-ea" w:hAnsi="Times New Roman" w:cs="Times New Roman"/>
                <w:bCs/>
                <w:color w:val="000000"/>
                <w:kern w:val="24"/>
                <w:sz w:val="20"/>
                <w:szCs w:val="20"/>
              </w:rPr>
              <w:t>Masacre por el ejército de 120 o más (¿700?) indígenas y campesinos en el ingenio Aztra, en Cañar.</w:t>
            </w:r>
          </w:p>
          <w:p w:rsidR="000121E1" w:rsidRPr="000121E1" w:rsidRDefault="000121E1" w:rsidP="000121E1">
            <w:pPr>
              <w:tabs>
                <w:tab w:val="left" w:pos="284"/>
              </w:tabs>
              <w:ind w:left="284"/>
              <w:rPr>
                <w:rFonts w:ascii="Times New Roman" w:eastAsia="+mn-ea" w:hAnsi="Times New Roman" w:cs="Times New Roman"/>
                <w:bCs/>
                <w:color w:val="7030A0"/>
                <w:kern w:val="24"/>
                <w:sz w:val="16"/>
                <w:szCs w:val="16"/>
              </w:rPr>
            </w:pPr>
            <w:r w:rsidRPr="000121E1">
              <w:rPr>
                <w:rFonts w:ascii="Times New Roman" w:eastAsia="+mn-ea" w:hAnsi="Times New Roman" w:cs="Times New Roman"/>
                <w:bCs/>
                <w:iCs/>
                <w:color w:val="0070C0"/>
                <w:kern w:val="24"/>
                <w:sz w:val="20"/>
                <w:szCs w:val="20"/>
              </w:rPr>
              <w:t>1979-1981</w:t>
            </w:r>
            <w:r w:rsidRPr="000121E1">
              <w:rPr>
                <w:rFonts w:ascii="Times New Roman" w:eastAsia="+mn-ea" w:hAnsi="Times New Roman" w:cs="Times New Roman"/>
                <w:bCs/>
                <w:iCs/>
                <w:color w:val="7030A0"/>
                <w:kern w:val="24"/>
                <w:sz w:val="20"/>
                <w:szCs w:val="20"/>
              </w:rPr>
              <w:t>:</w:t>
            </w:r>
            <w:r w:rsidRPr="000121E1">
              <w:rPr>
                <w:rFonts w:ascii="Times New Roman" w:eastAsia="+mn-ea" w:hAnsi="Times New Roman" w:cs="Times New Roman"/>
                <w:bCs/>
                <w:color w:val="000000"/>
                <w:kern w:val="24"/>
                <w:sz w:val="20"/>
                <w:szCs w:val="20"/>
              </w:rPr>
              <w:t xml:space="preserve"> Presidente Jaime Roldos (CFP), asesinado a los 2 años. </w:t>
            </w:r>
          </w:p>
        </w:tc>
        <w:tc>
          <w:tcPr>
            <w:tcW w:w="4762" w:type="dxa"/>
          </w:tcPr>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1970:</w:t>
            </w:r>
            <w:r w:rsidRPr="000121E1">
              <w:rPr>
                <w:rFonts w:ascii="Times New Roman" w:eastAsia="+mn-ea" w:hAnsi="Times New Roman" w:cs="Times New Roman"/>
                <w:bCs/>
                <w:color w:val="000000"/>
                <w:kern w:val="24"/>
                <w:sz w:val="20"/>
                <w:szCs w:val="20"/>
              </w:rPr>
              <w:t xml:space="preserve"> Documento 1 de ‘Santa Fe’, California, que orienta la política de EE.UU. con América Latina, contra la Iglesia de los Pobres.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1972:</w:t>
            </w:r>
            <w:r w:rsidRPr="000121E1">
              <w:rPr>
                <w:rFonts w:ascii="Times New Roman" w:eastAsia="+mn-ea" w:hAnsi="Times New Roman" w:cs="Times New Roman"/>
                <w:bCs/>
                <w:color w:val="000000"/>
                <w:kern w:val="24"/>
                <w:sz w:val="20"/>
                <w:szCs w:val="20"/>
              </w:rPr>
              <w:t xml:space="preserve"> Primera edición de la ‘Biblia latinoamericana’ (Chile, hecha a partir de las CEBs).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1972:</w:t>
            </w:r>
            <w:r w:rsidRPr="000121E1">
              <w:rPr>
                <w:rFonts w:ascii="Times New Roman" w:eastAsia="+mn-ea" w:hAnsi="Times New Roman" w:cs="Times New Roman"/>
                <w:bCs/>
                <w:color w:val="000000"/>
                <w:kern w:val="24"/>
                <w:sz w:val="20"/>
                <w:szCs w:val="20"/>
              </w:rPr>
              <w:t xml:space="preserve"> Libro ‘Teología de la Liberación’ de Gustavo Gutiérrez.</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1978:</w:t>
            </w:r>
            <w:r w:rsidRPr="000121E1">
              <w:rPr>
                <w:rFonts w:ascii="Times New Roman" w:eastAsia="+mn-ea" w:hAnsi="Times New Roman" w:cs="Times New Roman"/>
                <w:bCs/>
                <w:color w:val="000000"/>
                <w:kern w:val="24"/>
                <w:sz w:val="20"/>
                <w:szCs w:val="20"/>
              </w:rPr>
              <w:t xml:space="preserve"> Papa Juan Pablo 1°, ‘El papa de la sonrisa’ (33 días).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1978-2005:</w:t>
            </w:r>
            <w:r w:rsidRPr="000121E1">
              <w:rPr>
                <w:rFonts w:ascii="Times New Roman" w:eastAsia="+mn-ea" w:hAnsi="Times New Roman" w:cs="Times New Roman"/>
                <w:bCs/>
                <w:color w:val="000000"/>
                <w:kern w:val="24"/>
                <w:sz w:val="20"/>
                <w:szCs w:val="20"/>
              </w:rPr>
              <w:t xml:space="preserve"> Papa Juan Pablo 2°, que marca el comienzo del ‘invierno eclesial’.</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1979-81:</w:t>
            </w:r>
            <w:r w:rsidRPr="000121E1">
              <w:rPr>
                <w:rFonts w:ascii="Times New Roman" w:eastAsia="+mn-ea" w:hAnsi="Times New Roman" w:cs="Times New Roman"/>
                <w:bCs/>
                <w:color w:val="000000"/>
                <w:kern w:val="24"/>
                <w:sz w:val="20"/>
                <w:szCs w:val="20"/>
              </w:rPr>
              <w:t xml:space="preserve"> Revolución sandinista en Nicaragua.</w:t>
            </w:r>
          </w:p>
          <w:p w:rsidR="000121E1" w:rsidRPr="000121E1" w:rsidRDefault="000121E1" w:rsidP="000121E1">
            <w:pPr>
              <w:tabs>
                <w:tab w:val="left" w:pos="284"/>
              </w:tabs>
              <w:ind w:left="284"/>
              <w:rPr>
                <w:rFonts w:ascii="Times New Roman" w:eastAsia="+mn-ea" w:hAnsi="Times New Roman" w:cs="Times New Roman"/>
                <w:bCs/>
                <w:color w:val="7030A0"/>
                <w:kern w:val="24"/>
                <w:sz w:val="16"/>
                <w:szCs w:val="16"/>
              </w:rPr>
            </w:pPr>
            <w:r w:rsidRPr="000121E1">
              <w:rPr>
                <w:rFonts w:ascii="Times New Roman" w:eastAsia="+mn-ea" w:hAnsi="Times New Roman" w:cs="Times New Roman"/>
                <w:bCs/>
                <w:color w:val="0070C0"/>
                <w:kern w:val="24"/>
                <w:sz w:val="20"/>
                <w:szCs w:val="20"/>
              </w:rPr>
              <w:t>1979:</w:t>
            </w:r>
            <w:r w:rsidRPr="000121E1">
              <w:rPr>
                <w:rFonts w:ascii="Times New Roman" w:eastAsia="+mn-ea" w:hAnsi="Times New Roman" w:cs="Times New Roman"/>
                <w:bCs/>
                <w:color w:val="000000"/>
                <w:kern w:val="24"/>
                <w:sz w:val="20"/>
                <w:szCs w:val="20"/>
              </w:rPr>
              <w:t xml:space="preserve"> 3ª reunión del CELAM en Puebla, México.</w:t>
            </w:r>
          </w:p>
        </w:tc>
      </w:tr>
    </w:tbl>
    <w:p w:rsidR="000121E1" w:rsidRPr="000121E1" w:rsidRDefault="000121E1" w:rsidP="000121E1">
      <w:pPr>
        <w:tabs>
          <w:tab w:val="left" w:pos="284"/>
        </w:tabs>
        <w:spacing w:after="0" w:line="240" w:lineRule="auto"/>
        <w:rPr>
          <w:rFonts w:ascii="Times New Roman" w:eastAsia="+mn-ea" w:hAnsi="Times New Roman" w:cs="Times New Roman"/>
          <w:bCs/>
          <w:color w:val="7030A0"/>
          <w:kern w:val="24"/>
        </w:rPr>
      </w:pPr>
    </w:p>
    <w:p w:rsidR="000121E1" w:rsidRPr="000121E1" w:rsidRDefault="000121E1" w:rsidP="000121E1">
      <w:pPr>
        <w:spacing w:after="0"/>
        <w:ind w:left="708"/>
        <w:rPr>
          <w:rFonts w:ascii="Times New Roman" w:eastAsia="Calibri" w:hAnsi="Times New Roman" w:cs="Times New Roman"/>
        </w:rPr>
      </w:pPr>
      <w:r w:rsidRPr="000121E1">
        <w:rPr>
          <w:rFonts w:ascii="Times New Roman" w:eastAsia="Calibri" w:hAnsi="Times New Roman" w:cs="Times New Roman"/>
        </w:rPr>
        <w:t xml:space="preserve">Conversemos entre todos: </w:t>
      </w:r>
      <w:r w:rsidRPr="000121E1">
        <w:rPr>
          <w:rFonts w:ascii="Times New Roman" w:eastAsia="Calibri" w:hAnsi="Times New Roman" w:cs="Times New Roman"/>
          <w:b/>
        </w:rPr>
        <w:t>¿Qué podemos comentar sobre estos hechos sucedidos en la década del ‘70?</w:t>
      </w: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PALABRA DE DIOS</w:t>
      </w:r>
      <w:r w:rsidRPr="000121E1">
        <w:rPr>
          <w:rFonts w:ascii="Times New Roman" w:eastAsia="Calibri" w:hAnsi="Times New Roman" w:cs="Times New Roman"/>
        </w:rPr>
        <w:t xml:space="preserve"> (juzgar). Hechos 2,42-47 y 4,32-33: La primera comunidad cristiana.</w:t>
      </w:r>
    </w:p>
    <w:p w:rsidR="000121E1" w:rsidRPr="000121E1" w:rsidRDefault="000121E1" w:rsidP="000121E1">
      <w:pPr>
        <w:spacing w:after="0"/>
        <w:ind w:firstLine="708"/>
        <w:rPr>
          <w:rFonts w:ascii="Times New Roman" w:eastAsia="Calibri" w:hAnsi="Times New Roman" w:cs="Times New Roman"/>
          <w:b/>
        </w:rPr>
      </w:pPr>
      <w:r w:rsidRPr="000121E1">
        <w:rPr>
          <w:rFonts w:ascii="Times New Roman" w:eastAsia="Calibri" w:hAnsi="Times New Roman" w:cs="Times New Roman"/>
          <w:b/>
        </w:rPr>
        <w:t>¿Cuáles son las características materiales y espirituales de las primeras comunidades?</w:t>
      </w:r>
    </w:p>
    <w:p w:rsidR="000121E1" w:rsidRPr="000121E1" w:rsidRDefault="000121E1" w:rsidP="000121E1">
      <w:pPr>
        <w:spacing w:after="0"/>
        <w:ind w:firstLine="708"/>
        <w:rPr>
          <w:rFonts w:ascii="Times New Roman" w:eastAsia="Calibri" w:hAnsi="Times New Roman" w:cs="Times New Roman"/>
          <w:b/>
        </w:rPr>
      </w:pPr>
      <w:r w:rsidRPr="000121E1">
        <w:rPr>
          <w:rFonts w:ascii="Times New Roman" w:eastAsia="Calibri" w:hAnsi="Times New Roman" w:cs="Times New Roman"/>
          <w:b/>
        </w:rPr>
        <w:t>¿Qué ejemplos nos dejan las primeras Comunidades cristianas?</w:t>
      </w:r>
    </w:p>
    <w:p w:rsidR="000121E1" w:rsidRPr="000121E1" w:rsidRDefault="000121E1" w:rsidP="000121E1">
      <w:pPr>
        <w:spacing w:after="0"/>
        <w:ind w:firstLine="708"/>
        <w:rPr>
          <w:rFonts w:ascii="Times New Roman" w:eastAsia="Calibri" w:hAnsi="Times New Roman" w:cs="Times New Roman"/>
        </w:rPr>
      </w:pP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COMPROMISO</w:t>
      </w:r>
      <w:r w:rsidRPr="000121E1">
        <w:rPr>
          <w:rFonts w:ascii="Times New Roman" w:eastAsia="Calibri" w:hAnsi="Times New Roman" w:cs="Times New Roman"/>
        </w:rPr>
        <w:t xml:space="preserve"> (actuar): entre todos leer, analizar y sacar conclusiones para la vida</w:t>
      </w:r>
    </w:p>
    <w:p w:rsidR="000121E1" w:rsidRPr="000121E1" w:rsidRDefault="000121E1" w:rsidP="000121E1">
      <w:pPr>
        <w:spacing w:after="0"/>
        <w:ind w:left="708"/>
        <w:rPr>
          <w:rFonts w:ascii="Times New Roman" w:eastAsia="Calibri" w:hAnsi="Times New Roman" w:cs="Times New Roman"/>
          <w:b/>
        </w:rPr>
      </w:pPr>
      <w:r w:rsidRPr="000121E1">
        <w:rPr>
          <w:rFonts w:ascii="Times New Roman" w:eastAsia="Calibri" w:hAnsi="Times New Roman" w:cs="Times New Roman"/>
          <w:b/>
        </w:rPr>
        <w:t>¿Qué compromisos vamos a asumir como CEBs para asemejarnos a las primeras comunidades cristianas?</w:t>
      </w:r>
    </w:p>
    <w:p w:rsidR="000121E1" w:rsidRPr="000121E1" w:rsidRDefault="000121E1" w:rsidP="000121E1">
      <w:pPr>
        <w:spacing w:after="0"/>
        <w:rPr>
          <w:rFonts w:ascii="Times New Roman" w:eastAsia="Calibri" w:hAnsi="Times New Roman" w:cs="Times New Roman"/>
        </w:rPr>
      </w:pP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CELEBRACIÓN COMUNITARIA:</w:t>
      </w:r>
      <w:r w:rsidRPr="000121E1">
        <w:rPr>
          <w:rFonts w:ascii="Times New Roman" w:eastAsia="Calibri" w:hAnsi="Times New Roman" w:cs="Times New Roman"/>
        </w:rPr>
        <w:t xml:space="preserve"> teniendo en cuenta el objetivo, la realidad, y la Palabra de Dios preparar una celebración sencilla pero significativa.</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Varios:</w:t>
      </w:r>
      <w:r w:rsidRPr="000121E1">
        <w:rPr>
          <w:rFonts w:ascii="Times New Roman" w:eastAsia="Calibri" w:hAnsi="Times New Roman" w:cs="Times New Roman"/>
        </w:rPr>
        <w:t xml:space="preserve"> ver lo planificado para realizarlo, informes, fechas, y demás actividades de la CEB</w:t>
      </w:r>
    </w:p>
    <w:p w:rsidR="000121E1" w:rsidRPr="000121E1" w:rsidRDefault="000121E1" w:rsidP="008A3725">
      <w:pPr>
        <w:numPr>
          <w:ilvl w:val="0"/>
          <w:numId w:val="6"/>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Próxima reunión:</w:t>
      </w:r>
      <w:r w:rsidRPr="000121E1">
        <w:rPr>
          <w:rFonts w:ascii="Times New Roman" w:eastAsia="Calibri" w:hAnsi="Times New Roman" w:cs="Times New Roman"/>
        </w:rPr>
        <w:t xml:space="preserve"> ¿Dónde? ¿Cuándo? ¿Quiénes coordinan las tareas?</w:t>
      </w:r>
    </w:p>
    <w:p w:rsidR="000121E1" w:rsidRPr="000121E1" w:rsidRDefault="000121E1" w:rsidP="008A3725">
      <w:pPr>
        <w:numPr>
          <w:ilvl w:val="0"/>
          <w:numId w:val="6"/>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y Bendición final.</w:t>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line="259" w:lineRule="auto"/>
        <w:contextualSpacing/>
        <w:rPr>
          <w:rFonts w:ascii="Comic Sans MS" w:eastAsia="Calibri" w:hAnsi="Comic Sans MS" w:cs="Times New Roman"/>
          <w:b/>
          <w:color w:val="002060"/>
        </w:rPr>
      </w:pPr>
      <w:r w:rsidRPr="000121E1">
        <w:rPr>
          <w:rFonts w:ascii="Comic Sans MS" w:eastAsia="Calibri" w:hAnsi="Comic Sans MS" w:cs="Times New Roman"/>
          <w:b/>
          <w:color w:val="002060"/>
        </w:rPr>
        <w:t>EXPLICACIÓN DEL TEMA: Las CEBs en las luchas sociales y en el cambio eclesial.</w:t>
      </w:r>
    </w:p>
    <w:p w:rsidR="000121E1" w:rsidRPr="000121E1" w:rsidRDefault="000121E1" w:rsidP="000121E1">
      <w:pPr>
        <w:spacing w:after="0" w:line="240" w:lineRule="auto"/>
        <w:rPr>
          <w:rFonts w:ascii="Times New Roman" w:eastAsia="Calibri" w:hAnsi="Times New Roman" w:cs="Times New Roman"/>
        </w:rPr>
      </w:pP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La expresión “Comunidades Eclesiales de Base” no se encuentra directamente en los textos del Vaticano II de forma explícita. Sin embargo, ya las CEBs venían vivenciando en </w:t>
      </w:r>
      <w:r w:rsidRPr="000121E1">
        <w:rPr>
          <w:rFonts w:ascii="Times New Roman" w:eastAsia="Calibri" w:hAnsi="Times New Roman" w:cs="Times New Roman"/>
          <w:b/>
        </w:rPr>
        <w:t>Brasil por los años 1955.</w:t>
      </w: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El Concilio </w:t>
      </w:r>
      <w:r w:rsidRPr="000121E1">
        <w:rPr>
          <w:rFonts w:ascii="Times New Roman" w:eastAsia="Calibri" w:hAnsi="Times New Roman" w:cs="Times New Roman"/>
          <w:b/>
        </w:rPr>
        <w:t>Vaticano II</w:t>
      </w:r>
      <w:r w:rsidRPr="000121E1">
        <w:rPr>
          <w:rFonts w:ascii="Times New Roman" w:eastAsia="Calibri" w:hAnsi="Times New Roman" w:cs="Times New Roman"/>
        </w:rPr>
        <w:t xml:space="preserve"> más que un evento es un proceso. Tuvo una larga preparación, no solamente inmediata con tres años de trabajo, sino durante décadas, en relación a la apropiación de la Palabra de Dios como compañera de la caminada, al Reino de Dios como anuncio central de la predicación de Jesús de Nazaret, a la comprensión de la Iglesia como Pueblo de Dios, a la renovación litúrgica, a la apertura al ecumenismo y al diálogo interreligioso, a la acción profética en las luchas de los pobres, a la importancia del dinamismo misionero, al protagonismo de los laicos y laicas, al redescubrimiento de la sinodalidad y colegialidad en la perspectiva del trabajo en equipo. Las CEBs tendrán un </w:t>
      </w:r>
      <w:r w:rsidRPr="000121E1">
        <w:rPr>
          <w:rFonts w:ascii="Times New Roman" w:eastAsia="Calibri" w:hAnsi="Times New Roman" w:cs="Times New Roman"/>
          <w:b/>
        </w:rPr>
        <w:t>papel protagónico</w:t>
      </w:r>
      <w:r w:rsidRPr="000121E1">
        <w:rPr>
          <w:rFonts w:ascii="Times New Roman" w:eastAsia="Calibri" w:hAnsi="Times New Roman" w:cs="Times New Roman"/>
        </w:rPr>
        <w:t xml:space="preserve"> en la Iglesia al constituirse como un nuevo modelo eclesial: Ser la Iglesia de los Pobres, según el deseo del papa Juan 23, al servicio del Reino.</w:t>
      </w: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Estos aspectos, suscitados por la acción del Espíritu y vivenciados en diferentes grados y dimensiones en muchas partes del mundo, fueron recogidos y consignados en las Constituciones, Decretos y Declaraciones del Vaticano II. En América Latina fueron influenciando las CEBs presentes en varios países de América Latina y el Caribe. Las CEBs haciendo la </w:t>
      </w:r>
      <w:r w:rsidRPr="000121E1">
        <w:rPr>
          <w:rFonts w:ascii="Times New Roman" w:eastAsia="Calibri" w:hAnsi="Times New Roman" w:cs="Times New Roman"/>
          <w:b/>
        </w:rPr>
        <w:t>ligazón de la fe con la vida</w:t>
      </w:r>
      <w:r w:rsidRPr="000121E1">
        <w:rPr>
          <w:rFonts w:ascii="Times New Roman" w:eastAsia="Calibri" w:hAnsi="Times New Roman" w:cs="Times New Roman"/>
        </w:rPr>
        <w:t xml:space="preserve"> en sus dimensiones económica, política y cultural y, a partir de la articulación con la Palabra de Dios, actúan social y políticamente en busca de la justicia, haciendo surgir “un nuevo modo de ser Iglesia y de vivir en sociedad”.</w:t>
      </w: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Con el despertar de los pobres en América Latina, muchos cristianos, sacerdotes y algunos obispos participaron de las luchas populares de ese entonces. Se había descubierto, por una parte, que la </w:t>
      </w:r>
      <w:r w:rsidRPr="000121E1">
        <w:rPr>
          <w:rFonts w:ascii="Times New Roman" w:eastAsia="Calibri" w:hAnsi="Times New Roman" w:cs="Times New Roman"/>
          <w:b/>
        </w:rPr>
        <w:t>pobreza</w:t>
      </w:r>
      <w:r w:rsidRPr="000121E1">
        <w:rPr>
          <w:rFonts w:ascii="Times New Roman" w:eastAsia="Calibri" w:hAnsi="Times New Roman" w:cs="Times New Roman"/>
        </w:rPr>
        <w:t xml:space="preserve"> como miseria no era conforme a la voluntad de Dios, sino más bien su contrario: Dios no quiere gente viviendo de manera deshumanizante. Por otra parte las ciencias sociales decían que </w:t>
      </w:r>
      <w:r w:rsidRPr="000121E1">
        <w:rPr>
          <w:rFonts w:ascii="Times New Roman" w:eastAsia="Calibri" w:hAnsi="Times New Roman" w:cs="Times New Roman"/>
          <w:b/>
        </w:rPr>
        <w:t>el empobrecimiento era el resulta de la explotación del sistema capitalista dominante.</w:t>
      </w:r>
      <w:r w:rsidRPr="000121E1">
        <w:rPr>
          <w:rFonts w:ascii="Times New Roman" w:eastAsia="Calibri" w:hAnsi="Times New Roman" w:cs="Times New Roman"/>
        </w:rPr>
        <w:t xml:space="preserve"> Al participar de estas luchas, hasta armadas, los cristianos de los sectores pobres del campo y de la ciudad querían encontrar en su fe luces y fortalezas para hacer crecer el Reino de Dios en la realidad latinoamericana. Así empezaron las CEBs con una </w:t>
      </w:r>
      <w:r w:rsidRPr="000121E1">
        <w:rPr>
          <w:rFonts w:ascii="Times New Roman" w:eastAsia="Calibri" w:hAnsi="Times New Roman" w:cs="Times New Roman"/>
          <w:b/>
        </w:rPr>
        <w:t>nueva manera de leer la Biblia,</w:t>
      </w:r>
      <w:r w:rsidRPr="000121E1">
        <w:rPr>
          <w:rFonts w:ascii="Times New Roman" w:eastAsia="Calibri" w:hAnsi="Times New Roman" w:cs="Times New Roman"/>
        </w:rPr>
        <w:t xml:space="preserve"> a partir de la realidad y de la oración, según el método utilizado en el Concilio (Documento ‘Alegría y esperanza’): ver la realidad, juzgar o iluminarla mediante la Palabra de Dios y los documentos eclesiales, y actuar en consecuencia.</w:t>
      </w:r>
    </w:p>
    <w:p w:rsidR="000121E1" w:rsidRPr="000121E1" w:rsidRDefault="000121E1" w:rsidP="000121E1">
      <w:pPr>
        <w:spacing w:after="0" w:line="240" w:lineRule="auto"/>
        <w:ind w:firstLine="708"/>
        <w:rPr>
          <w:rFonts w:ascii="Times New Roman" w:eastAsia="Calibri" w:hAnsi="Times New Roman" w:cs="Times New Roman"/>
        </w:rPr>
      </w:pPr>
      <w:r w:rsidRPr="000121E1">
        <w:rPr>
          <w:rFonts w:ascii="Times New Roman" w:eastAsia="Calibri" w:hAnsi="Times New Roman" w:cs="Times New Roman"/>
        </w:rPr>
        <w:t xml:space="preserve">En 1968, en el Documento de Medellín, los obispos latinoamericanos califican las CEBs como </w:t>
      </w:r>
      <w:r w:rsidRPr="000121E1">
        <w:rPr>
          <w:rFonts w:ascii="Times New Roman" w:eastAsia="Calibri" w:hAnsi="Times New Roman" w:cs="Times New Roman"/>
          <w:b/>
        </w:rPr>
        <w:t>‘primer núcleo eclesial’,</w:t>
      </w:r>
      <w:r w:rsidRPr="000121E1">
        <w:rPr>
          <w:rFonts w:ascii="Times New Roman" w:eastAsia="Calibri" w:hAnsi="Times New Roman" w:cs="Times New Roman"/>
        </w:rPr>
        <w:t xml:space="preserve"> o sea, Iglesia completa en la base de la sociedad: Serán “un núcleo, aunque sea pequeño, que constituya una comunidad de fe, de esperanza y de caridad. La comunidad cristiana de base es así el primero y fundamental núcleo eclesial, que debe, en su propio nivel, responsabilizarse de la riqueza y expansión de la fe, como también del culto que es su expresión. Ella es, pues, célula inicial de estructuración eclesial, y foco de la evangelización, y actualmente factor primordial de promoción humana y desarrollo” (15,10).</w:t>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r w:rsidRPr="000121E1">
        <w:rPr>
          <w:rFonts w:ascii="Arial" w:eastAsia="Calibri" w:hAnsi="Arial" w:cs="Arial"/>
          <w:noProof/>
          <w:lang w:eastAsia="es-EC"/>
        </w:rPr>
        <w:drawing>
          <wp:anchor distT="0" distB="0" distL="114300" distR="114300" simplePos="0" relativeHeight="251661312" behindDoc="0" locked="0" layoutInCell="1" allowOverlap="1" wp14:anchorId="6454717C" wp14:editId="16929CB5">
            <wp:simplePos x="0" y="0"/>
            <wp:positionH relativeFrom="margin">
              <wp:posOffset>1309370</wp:posOffset>
            </wp:positionH>
            <wp:positionV relativeFrom="paragraph">
              <wp:posOffset>34290</wp:posOffset>
            </wp:positionV>
            <wp:extent cx="3909060" cy="2054225"/>
            <wp:effectExtent l="0" t="0" r="0" b="3175"/>
            <wp:wrapSquare wrapText="bothSides"/>
            <wp:docPr id="6" name="Imagen 6" descr="Resultado de imagen de fotos de la reforma agraria en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otos de la reforma agraria en ecuad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9060"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r w:rsidRPr="000121E1">
        <w:rPr>
          <w:rFonts w:ascii="Times New Roman" w:eastAsia="Calibri" w:hAnsi="Times New Roman" w:cs="Times New Roman"/>
        </w:rPr>
        <w:br w:type="page"/>
      </w:r>
    </w:p>
    <w:p w:rsidR="000121E1" w:rsidRPr="000121E1" w:rsidRDefault="000121E1" w:rsidP="000121E1">
      <w:pPr>
        <w:spacing w:after="0"/>
        <w:jc w:val="center"/>
        <w:rPr>
          <w:rFonts w:ascii="Times New Roman" w:eastAsia="Calibri" w:hAnsi="Times New Roman" w:cs="Times New Roman"/>
          <w:b/>
          <w:color w:val="002060"/>
        </w:rPr>
      </w:pPr>
      <w:r w:rsidRPr="000121E1">
        <w:rPr>
          <w:rFonts w:ascii="Comic Sans MS" w:eastAsia="Calibri" w:hAnsi="Comic Sans MS" w:cs="Times New Roman"/>
          <w:b/>
          <w:color w:val="002060"/>
        </w:rPr>
        <w:lastRenderedPageBreak/>
        <w:t>3ª  reunión :  DÉCADA  DE  1980  A  1989</w:t>
      </w:r>
      <w:r w:rsidRPr="000121E1">
        <w:rPr>
          <w:rFonts w:ascii="Times New Roman" w:eastAsia="Calibri" w:hAnsi="Times New Roman" w:cs="Times New Roman"/>
          <w:b/>
          <w:color w:val="002060"/>
        </w:rPr>
        <w:t xml:space="preserve"> </w:t>
      </w:r>
    </w:p>
    <w:p w:rsidR="000121E1" w:rsidRPr="000121E1" w:rsidRDefault="000121E1" w:rsidP="000121E1">
      <w:pPr>
        <w:spacing w:after="0"/>
        <w:jc w:val="center"/>
        <w:rPr>
          <w:rFonts w:ascii="Times New Roman" w:eastAsia="Calibri" w:hAnsi="Times New Roman" w:cs="Times New Roman"/>
          <w:b/>
          <w:color w:val="002060"/>
        </w:rPr>
      </w:pPr>
      <w:r w:rsidRPr="000121E1">
        <w:rPr>
          <w:rFonts w:ascii="Comic Sans MS" w:eastAsia="Calibri" w:hAnsi="Comic Sans MS" w:cs="Times New Roman"/>
          <w:b/>
          <w:color w:val="002060"/>
        </w:rPr>
        <w:t>EL  CRECIMIENTO  NACIONAL  DE  LAS  CEBs</w:t>
      </w:r>
    </w:p>
    <w:p w:rsidR="000121E1" w:rsidRPr="000121E1" w:rsidRDefault="000121E1" w:rsidP="000121E1">
      <w:pPr>
        <w:spacing w:after="0" w:line="240" w:lineRule="auto"/>
        <w:rPr>
          <w:rFonts w:ascii="Times New Roman" w:eastAsia="Calibri" w:hAnsi="Times New Roman" w:cs="Times New Roman"/>
          <w:sz w:val="24"/>
          <w:szCs w:val="24"/>
        </w:rPr>
      </w:pPr>
    </w:p>
    <w:p w:rsidR="000121E1" w:rsidRPr="000121E1" w:rsidRDefault="000121E1" w:rsidP="000121E1">
      <w:pPr>
        <w:numPr>
          <w:ilvl w:val="0"/>
          <w:numId w:val="2"/>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Saludo y canto</w:t>
      </w:r>
    </w:p>
    <w:p w:rsidR="000121E1" w:rsidRPr="000121E1" w:rsidRDefault="000121E1" w:rsidP="000121E1">
      <w:pPr>
        <w:numPr>
          <w:ilvl w:val="0"/>
          <w:numId w:val="2"/>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Objetivo:</w:t>
      </w:r>
      <w:r w:rsidRPr="000121E1">
        <w:rPr>
          <w:rFonts w:ascii="Times New Roman" w:eastAsia="Calibri" w:hAnsi="Times New Roman" w:cs="Times New Roman"/>
        </w:rPr>
        <w:t xml:space="preserve"> Conocer el regreso democrático del país y el fortalecimiento de las CEBs a nivel nacional e internacional.</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0121E1">
      <w:pPr>
        <w:numPr>
          <w:ilvl w:val="0"/>
          <w:numId w:val="2"/>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DIÁLOGO INICIAL:</w:t>
      </w:r>
      <w:r w:rsidRPr="000121E1">
        <w:rPr>
          <w:rFonts w:ascii="Times New Roman" w:eastAsia="Calibri" w:hAnsi="Times New Roman" w:cs="Times New Roman"/>
        </w:rPr>
        <w:t xml:space="preserve"> El crecimiento de las CEBs.</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¿Por qué motivos y factores crecen las CEBs?</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0121E1">
      <w:pPr>
        <w:spacing w:after="0"/>
        <w:ind w:left="360"/>
        <w:rPr>
          <w:rFonts w:ascii="Times New Roman" w:eastAsia="Calibri" w:hAnsi="Times New Roman" w:cs="Times New Roman"/>
        </w:rPr>
      </w:pPr>
      <w:r w:rsidRPr="000121E1">
        <w:rPr>
          <w:rFonts w:ascii="Times New Roman" w:eastAsia="Calibri" w:hAnsi="Times New Roman" w:cs="Times New Roman"/>
          <w:b/>
        </w:rPr>
        <w:t>Leamos la REALIDAD</w:t>
      </w:r>
      <w:r w:rsidRPr="000121E1">
        <w:rPr>
          <w:rFonts w:ascii="Times New Roman" w:eastAsia="Calibri" w:hAnsi="Times New Roman" w:cs="Times New Roman"/>
        </w:rPr>
        <w:t xml:space="preserve"> (ver) de ayer y de hoy en la década del ’80.</w:t>
      </w:r>
    </w:p>
    <w:p w:rsidR="000121E1" w:rsidRPr="000121E1" w:rsidRDefault="000121E1" w:rsidP="000121E1">
      <w:pPr>
        <w:tabs>
          <w:tab w:val="left" w:pos="284"/>
        </w:tabs>
        <w:spacing w:after="0" w:line="240" w:lineRule="auto"/>
        <w:rPr>
          <w:rFonts w:ascii="Times New Roman" w:hAnsi="Times New Roman" w:cs="Times New Roman"/>
          <w:sz w:val="16"/>
          <w:szCs w:val="16"/>
        </w:rPr>
      </w:pPr>
    </w:p>
    <w:tbl>
      <w:tblPr>
        <w:tblStyle w:val="Tablaconcuadrcula"/>
        <w:tblW w:w="0" w:type="auto"/>
        <w:tblInd w:w="250" w:type="dxa"/>
        <w:tblLook w:val="04A0" w:firstRow="1" w:lastRow="0" w:firstColumn="1" w:lastColumn="0" w:noHBand="0" w:noVBand="1"/>
      </w:tblPr>
      <w:tblGrid>
        <w:gridCol w:w="6379"/>
        <w:gridCol w:w="3827"/>
      </w:tblGrid>
      <w:tr w:rsidR="000121E1" w:rsidRPr="000121E1" w:rsidTr="00455B1F">
        <w:tc>
          <w:tcPr>
            <w:tcW w:w="6379" w:type="dxa"/>
          </w:tcPr>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p>
          <w:p w:rsidR="000121E1" w:rsidRPr="000121E1" w:rsidRDefault="000121E1" w:rsidP="000121E1">
            <w:pPr>
              <w:tabs>
                <w:tab w:val="left" w:pos="284"/>
              </w:tabs>
              <w:jc w:val="center"/>
              <w:rPr>
                <w:rFonts w:eastAsia="+mn-ea" w:cstheme="minorHAnsi"/>
                <w:bCs/>
                <w:color w:val="7030A0"/>
                <w:kern w:val="24"/>
                <w:sz w:val="20"/>
                <w:szCs w:val="20"/>
              </w:rPr>
            </w:pPr>
            <w:r w:rsidRPr="000121E1">
              <w:rPr>
                <w:rFonts w:ascii="Franklin Gothic Book" w:eastAsia="+mn-ea" w:hAnsi="Franklin Gothic Book" w:cs="+mn-cs"/>
                <w:bCs/>
                <w:color w:val="7030A0"/>
                <w:kern w:val="24"/>
                <w:sz w:val="20"/>
                <w:szCs w:val="20"/>
              </w:rPr>
              <w:t>CEBs  EN  ECUADOR</w:t>
            </w:r>
          </w:p>
        </w:tc>
        <w:tc>
          <w:tcPr>
            <w:tcW w:w="3827" w:type="dxa"/>
          </w:tcPr>
          <w:p w:rsidR="000121E1" w:rsidRPr="000121E1" w:rsidRDefault="000121E1" w:rsidP="000121E1">
            <w:pPr>
              <w:tabs>
                <w:tab w:val="left" w:pos="284"/>
              </w:tabs>
              <w:jc w:val="center"/>
              <w:rPr>
                <w:rFonts w:cstheme="minorHAnsi"/>
                <w:color w:val="7030A0"/>
                <w:sz w:val="16"/>
                <w:szCs w:val="16"/>
              </w:rPr>
            </w:pPr>
            <w:r w:rsidRPr="000121E1">
              <w:rPr>
                <w:rFonts w:eastAsia="+mn-ea" w:cstheme="minorHAnsi"/>
                <w:bCs/>
                <w:color w:val="7030A0"/>
                <w:kern w:val="24"/>
                <w:sz w:val="20"/>
                <w:szCs w:val="20"/>
              </w:rPr>
              <w:t xml:space="preserve">Monseñor Oscar Romero, mártir por la paz, </w:t>
            </w:r>
            <w:r w:rsidRPr="000121E1">
              <w:rPr>
                <w:rFonts w:cstheme="minorHAnsi"/>
                <w:color w:val="7030A0"/>
                <w:sz w:val="20"/>
                <w:szCs w:val="20"/>
              </w:rPr>
              <w:t>S</w:t>
            </w:r>
            <w:r w:rsidRPr="000121E1">
              <w:rPr>
                <w:rFonts w:eastAsia="+mn-ea" w:cstheme="minorHAnsi"/>
                <w:bCs/>
                <w:color w:val="7030A0"/>
                <w:kern w:val="24"/>
                <w:sz w:val="20"/>
                <w:szCs w:val="20"/>
              </w:rPr>
              <w:t>an Salvador (1980. Beatificación en 2015).</w:t>
            </w:r>
          </w:p>
        </w:tc>
      </w:tr>
      <w:tr w:rsidR="000121E1" w:rsidRPr="000121E1" w:rsidTr="00455B1F">
        <w:tc>
          <w:tcPr>
            <w:tcW w:w="6379" w:type="dxa"/>
          </w:tcPr>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1980, marzo 24:</w:t>
            </w:r>
            <w:r w:rsidRPr="000121E1">
              <w:rPr>
                <w:rFonts w:ascii="Times New Roman" w:eastAsia="+mn-ea" w:hAnsi="Times New Roman" w:cs="Times New Roman"/>
                <w:bCs/>
                <w:color w:val="000000"/>
                <w:kern w:val="24"/>
                <w:sz w:val="20"/>
                <w:szCs w:val="20"/>
              </w:rPr>
              <w:t xml:space="preserve"> Asesinato de monseñor Oscar Romero en El Salvador. </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1980:</w:t>
            </w:r>
            <w:r w:rsidRPr="000121E1">
              <w:rPr>
                <w:rFonts w:ascii="Times New Roman" w:eastAsia="+mn-ea" w:hAnsi="Times New Roman" w:cs="Times New Roman"/>
                <w:bCs/>
                <w:color w:val="000000"/>
                <w:kern w:val="24"/>
                <w:sz w:val="20"/>
                <w:szCs w:val="20"/>
              </w:rPr>
              <w:t xml:space="preserve"> “Opciones Pastorales para el Ecuador” desde la CEE (Conferencia Episcopal Ecuatoriana), con las CEBs como prioridad.</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 xml:space="preserve">1980: </w:t>
            </w:r>
            <w:r w:rsidRPr="000121E1">
              <w:rPr>
                <w:rFonts w:ascii="Times New Roman" w:eastAsia="+mn-ea" w:hAnsi="Times New Roman" w:cs="Times New Roman"/>
                <w:bCs/>
                <w:kern w:val="24"/>
                <w:sz w:val="20"/>
                <w:szCs w:val="20"/>
              </w:rPr>
              <w:t>Aparecen los grupos subversivos ‘Alfaro Vive Carajo’ y ‘Los Choneros’.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1984:</w:t>
            </w:r>
            <w:r w:rsidRPr="000121E1">
              <w:rPr>
                <w:rFonts w:ascii="Times New Roman" w:eastAsia="+mn-ea" w:hAnsi="Times New Roman" w:cs="Times New Roman"/>
                <w:bCs/>
                <w:color w:val="000000"/>
                <w:kern w:val="24"/>
                <w:sz w:val="20"/>
                <w:szCs w:val="20"/>
              </w:rPr>
              <w:t xml:space="preserve"> En Cuenca 2ª reunión continental de las CEBs y 1° InterCEBs (urbanas, campesinas e indígenas) de Ecuador.</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1987:</w:t>
            </w:r>
            <w:r w:rsidRPr="000121E1">
              <w:rPr>
                <w:rFonts w:ascii="Times New Roman" w:eastAsia="+mn-ea" w:hAnsi="Times New Roman" w:cs="Times New Roman"/>
                <w:bCs/>
                <w:color w:val="000000"/>
                <w:kern w:val="24"/>
                <w:sz w:val="20"/>
                <w:szCs w:val="20"/>
              </w:rPr>
              <w:t xml:space="preserve"> Lanceados en el Yasuní monseñor Alejandro Labaca y la Hna. Inés Sarango, defensores de la vida.</w:t>
            </w:r>
          </w:p>
          <w:p w:rsidR="000121E1" w:rsidRPr="000121E1" w:rsidRDefault="000121E1" w:rsidP="000121E1">
            <w:pPr>
              <w:tabs>
                <w:tab w:val="left" w:pos="284"/>
              </w:tabs>
              <w:ind w:left="284"/>
              <w:rPr>
                <w:rFonts w:ascii="Times New Roman" w:hAnsi="Times New Roman" w:cs="Times New Roman"/>
                <w:sz w:val="16"/>
                <w:szCs w:val="16"/>
              </w:rPr>
            </w:pPr>
            <w:r w:rsidRPr="000121E1">
              <w:rPr>
                <w:rFonts w:ascii="Times New Roman" w:eastAsia="+mn-ea" w:hAnsi="Times New Roman" w:cs="Times New Roman"/>
                <w:bCs/>
                <w:color w:val="0070C0"/>
                <w:kern w:val="24"/>
                <w:sz w:val="20"/>
                <w:szCs w:val="20"/>
              </w:rPr>
              <w:t>1988, agosto 31:</w:t>
            </w:r>
            <w:r w:rsidRPr="000121E1">
              <w:rPr>
                <w:rFonts w:ascii="Times New Roman" w:eastAsia="+mn-ea" w:hAnsi="Times New Roman" w:cs="Times New Roman"/>
                <w:bCs/>
                <w:color w:val="000000"/>
                <w:kern w:val="24"/>
                <w:sz w:val="20"/>
                <w:szCs w:val="20"/>
              </w:rPr>
              <w:t xml:space="preserve"> Muere monseñor Leonidas Proaño en Quito.</w:t>
            </w:r>
          </w:p>
        </w:tc>
        <w:tc>
          <w:tcPr>
            <w:tcW w:w="3827" w:type="dxa"/>
          </w:tcPr>
          <w:p w:rsidR="000121E1" w:rsidRPr="000121E1" w:rsidRDefault="000121E1" w:rsidP="000121E1">
            <w:pPr>
              <w:tabs>
                <w:tab w:val="left" w:pos="284"/>
              </w:tabs>
              <w:jc w:val="center"/>
              <w:rPr>
                <w:rFonts w:ascii="Times New Roman" w:hAnsi="Times New Roman" w:cs="Times New Roman"/>
                <w:sz w:val="16"/>
                <w:szCs w:val="16"/>
              </w:rPr>
            </w:pPr>
            <w:r w:rsidRPr="000121E1">
              <w:rPr>
                <w:rFonts w:ascii="Times New Roman" w:hAnsi="Times New Roman" w:cs="Times New Roman"/>
                <w:noProof/>
                <w:sz w:val="16"/>
                <w:szCs w:val="16"/>
                <w:lang w:eastAsia="es-EC"/>
              </w:rPr>
              <w:drawing>
                <wp:inline distT="0" distB="0" distL="0" distR="0" wp14:anchorId="6C4BCE35" wp14:editId="3332CA28">
                  <wp:extent cx="1760088" cy="1580379"/>
                  <wp:effectExtent l="0" t="0" r="0" b="1270"/>
                  <wp:docPr id="7" name="17 Marcador de contenido" descr="http://2.bp.blogspot.com/-HC28XWDtMvY/Uy0YOWTVxVI/AAAAAAAACv0/7jnZmar1TTY/s1600/mons+romero+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 name="17 Marcador de contenido" descr="http://2.bp.blogspot.com/-HC28XWDtMvY/Uy0YOWTVxVI/AAAAAAAACv0/7jnZmar1TTY/s1600/mons+romero+7.jpg"/>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108" cy="1590274"/>
                          </a:xfrm>
                          <a:prstGeom prst="rect">
                            <a:avLst/>
                          </a:prstGeom>
                          <a:noFill/>
                          <a:ln>
                            <a:noFill/>
                          </a:ln>
                        </pic:spPr>
                      </pic:pic>
                    </a:graphicData>
                  </a:graphic>
                </wp:inline>
              </w:drawing>
            </w:r>
          </w:p>
        </w:tc>
      </w:tr>
    </w:tbl>
    <w:p w:rsidR="000121E1" w:rsidRPr="000121E1" w:rsidRDefault="000121E1" w:rsidP="000121E1">
      <w:pPr>
        <w:tabs>
          <w:tab w:val="left" w:pos="284"/>
        </w:tabs>
        <w:spacing w:after="0" w:line="240" w:lineRule="auto"/>
        <w:rPr>
          <w:rFonts w:ascii="Times New Roman" w:hAnsi="Times New Roman" w:cs="Times New Roman"/>
          <w:sz w:val="16"/>
          <w:szCs w:val="16"/>
        </w:rPr>
      </w:pPr>
    </w:p>
    <w:tbl>
      <w:tblPr>
        <w:tblStyle w:val="Tablaconcuadrcula"/>
        <w:tblW w:w="0" w:type="auto"/>
        <w:tblInd w:w="250" w:type="dxa"/>
        <w:tblLook w:val="04A0" w:firstRow="1" w:lastRow="0" w:firstColumn="1" w:lastColumn="0" w:noHBand="0" w:noVBand="1"/>
      </w:tblPr>
      <w:tblGrid>
        <w:gridCol w:w="6237"/>
        <w:gridCol w:w="3969"/>
      </w:tblGrid>
      <w:tr w:rsidR="000121E1" w:rsidRPr="000121E1" w:rsidTr="00455B1F">
        <w:tc>
          <w:tcPr>
            <w:tcW w:w="6237" w:type="dxa"/>
          </w:tcPr>
          <w:p w:rsidR="000121E1" w:rsidRPr="000121E1" w:rsidRDefault="000121E1" w:rsidP="000121E1">
            <w:pPr>
              <w:tabs>
                <w:tab w:val="left" w:pos="284"/>
              </w:tabs>
              <w:jc w:val="center"/>
              <w:rPr>
                <w:rFonts w:ascii="Times New Roman" w:hAnsi="Times New Roman" w:cs="Times New Roman"/>
                <w:sz w:val="16"/>
                <w:szCs w:val="16"/>
              </w:rPr>
            </w:pPr>
            <w:r w:rsidRPr="000121E1">
              <w:rPr>
                <w:rFonts w:ascii="Franklin Gothic Book" w:eastAsia="+mn-ea" w:hAnsi="Franklin Gothic Book" w:cs="+mn-cs"/>
                <w:bCs/>
                <w:color w:val="7030A0"/>
                <w:kern w:val="24"/>
                <w:sz w:val="20"/>
                <w:szCs w:val="20"/>
              </w:rPr>
              <w:t>ACONTECIMIENTOS  ECUATORIANOS</w:t>
            </w:r>
          </w:p>
        </w:tc>
        <w:tc>
          <w:tcPr>
            <w:tcW w:w="3969" w:type="dxa"/>
          </w:tcPr>
          <w:p w:rsidR="000121E1" w:rsidRPr="000121E1" w:rsidRDefault="000121E1" w:rsidP="000121E1">
            <w:pPr>
              <w:tabs>
                <w:tab w:val="left" w:pos="284"/>
              </w:tabs>
              <w:jc w:val="center"/>
              <w:rPr>
                <w:rFonts w:ascii="Times New Roman" w:hAnsi="Times New Roman" w:cs="Times New Roman"/>
                <w:sz w:val="20"/>
                <w:szCs w:val="20"/>
              </w:rPr>
            </w:pPr>
            <w:r w:rsidRPr="000121E1">
              <w:rPr>
                <w:rFonts w:cstheme="minorHAnsi"/>
                <w:bCs/>
                <w:color w:val="7030A0"/>
                <w:sz w:val="20"/>
                <w:szCs w:val="20"/>
              </w:rPr>
              <w:t>Presidente Jaime Roldos Aguilera, asesinado.</w:t>
            </w:r>
          </w:p>
        </w:tc>
      </w:tr>
      <w:tr w:rsidR="000121E1" w:rsidRPr="000121E1" w:rsidTr="00455B1F">
        <w:tc>
          <w:tcPr>
            <w:tcW w:w="6237" w:type="dxa"/>
          </w:tcPr>
          <w:p w:rsidR="000121E1" w:rsidRPr="000121E1" w:rsidRDefault="000121E1" w:rsidP="000121E1">
            <w:pPr>
              <w:tabs>
                <w:tab w:val="left" w:pos="284"/>
              </w:tabs>
              <w:ind w:left="284"/>
              <w:rPr>
                <w:rFonts w:ascii="Times New Roman" w:eastAsia="+mn-ea" w:hAnsi="Times New Roman" w:cs="Times New Roman"/>
                <w:bCs/>
                <w:color w:val="0070C0"/>
                <w:kern w:val="24"/>
                <w:sz w:val="20"/>
                <w:szCs w:val="20"/>
              </w:rPr>
            </w:pP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1981:</w:t>
            </w:r>
            <w:r w:rsidRPr="000121E1">
              <w:rPr>
                <w:rFonts w:ascii="Times New Roman" w:eastAsia="+mn-ea" w:hAnsi="Times New Roman" w:cs="Times New Roman"/>
                <w:bCs/>
                <w:color w:val="000000"/>
                <w:kern w:val="24"/>
                <w:sz w:val="20"/>
                <w:szCs w:val="20"/>
              </w:rPr>
              <w:t xml:space="preserve"> Muere el presidente J. Roldos en un accidente aéreo provocado.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1981-84:</w:t>
            </w:r>
            <w:r w:rsidRPr="000121E1">
              <w:rPr>
                <w:rFonts w:ascii="Times New Roman" w:eastAsia="+mn-ea" w:hAnsi="Times New Roman" w:cs="Times New Roman"/>
                <w:bCs/>
                <w:color w:val="000000"/>
                <w:kern w:val="24"/>
                <w:sz w:val="20"/>
                <w:szCs w:val="20"/>
              </w:rPr>
              <w:t xml:space="preserve"> Presidente Osvaldo Hurtado (DC): Primeras cartas de sometimiento al FMI (Fondo Monetario Internacional - Deuda externa).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1984-88:</w:t>
            </w:r>
            <w:r w:rsidRPr="000121E1">
              <w:rPr>
                <w:rFonts w:ascii="Times New Roman" w:eastAsia="+mn-ea" w:hAnsi="Times New Roman" w:cs="Times New Roman"/>
                <w:bCs/>
                <w:color w:val="000000"/>
                <w:kern w:val="24"/>
                <w:sz w:val="20"/>
                <w:szCs w:val="20"/>
              </w:rPr>
              <w:t xml:space="preserve"> Presidente León Febrés Cordero (PSC): Muchos desaparecidos y asesinados.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1986:</w:t>
            </w:r>
            <w:r w:rsidRPr="000121E1">
              <w:rPr>
                <w:rFonts w:ascii="Times New Roman" w:eastAsia="+mn-ea" w:hAnsi="Times New Roman" w:cs="Times New Roman"/>
                <w:bCs/>
                <w:color w:val="000000"/>
                <w:kern w:val="24"/>
                <w:sz w:val="20"/>
                <w:szCs w:val="20"/>
              </w:rPr>
              <w:t xml:space="preserve"> Se crea la CONAIE (Confederación de Nacionalidades Indígenas del Ecuador: Sierra, Costa y Oriente).</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7030A0"/>
                <w:kern w:val="24"/>
                <w:sz w:val="20"/>
                <w:szCs w:val="20"/>
              </w:rPr>
              <w:t>1988:</w:t>
            </w:r>
            <w:r w:rsidRPr="000121E1">
              <w:rPr>
                <w:rFonts w:ascii="Times New Roman" w:eastAsia="+mn-ea" w:hAnsi="Times New Roman" w:cs="Times New Roman"/>
                <w:bCs/>
                <w:color w:val="000000"/>
                <w:kern w:val="24"/>
                <w:sz w:val="20"/>
                <w:szCs w:val="20"/>
              </w:rPr>
              <w:t xml:space="preserve"> Apresamiento y desaparición de los 2 hermanos Restrepo.</w:t>
            </w:r>
          </w:p>
          <w:p w:rsidR="000121E1" w:rsidRPr="000121E1" w:rsidRDefault="000121E1" w:rsidP="000121E1">
            <w:pPr>
              <w:tabs>
                <w:tab w:val="left" w:pos="284"/>
              </w:tabs>
              <w:ind w:left="284"/>
              <w:rPr>
                <w:rFonts w:ascii="Times New Roman" w:hAnsi="Times New Roman" w:cs="Times New Roman"/>
                <w:sz w:val="16"/>
                <w:szCs w:val="16"/>
              </w:rPr>
            </w:pPr>
            <w:r w:rsidRPr="000121E1">
              <w:rPr>
                <w:rFonts w:ascii="Times New Roman" w:eastAsia="+mn-ea" w:hAnsi="Times New Roman" w:cs="Times New Roman"/>
                <w:bCs/>
                <w:iCs/>
                <w:color w:val="7030A0"/>
                <w:kern w:val="24"/>
                <w:sz w:val="20"/>
                <w:szCs w:val="20"/>
              </w:rPr>
              <w:t>1988-1992:</w:t>
            </w:r>
            <w:r w:rsidRPr="000121E1">
              <w:rPr>
                <w:rFonts w:ascii="Times New Roman" w:eastAsia="+mn-ea" w:hAnsi="Times New Roman" w:cs="Times New Roman"/>
                <w:bCs/>
                <w:color w:val="000000"/>
                <w:kern w:val="24"/>
                <w:sz w:val="20"/>
                <w:szCs w:val="20"/>
              </w:rPr>
              <w:t xml:space="preserve"> Presidente Rodrigo Borja (ID - Leyes de ‘flexibilización’ laboral).</w:t>
            </w:r>
          </w:p>
        </w:tc>
        <w:tc>
          <w:tcPr>
            <w:tcW w:w="3969" w:type="dxa"/>
          </w:tcPr>
          <w:p w:rsidR="000121E1" w:rsidRPr="000121E1" w:rsidRDefault="000121E1" w:rsidP="000121E1">
            <w:pPr>
              <w:tabs>
                <w:tab w:val="left" w:pos="284"/>
              </w:tabs>
              <w:jc w:val="center"/>
              <w:rPr>
                <w:rFonts w:ascii="Times New Roman" w:hAnsi="Times New Roman" w:cs="Times New Roman"/>
                <w:sz w:val="16"/>
                <w:szCs w:val="16"/>
              </w:rPr>
            </w:pPr>
            <w:r w:rsidRPr="000121E1">
              <w:rPr>
                <w:rFonts w:ascii="Times New Roman" w:hAnsi="Times New Roman" w:cs="Times New Roman"/>
                <w:noProof/>
                <w:sz w:val="16"/>
                <w:szCs w:val="16"/>
                <w:lang w:eastAsia="es-EC"/>
              </w:rPr>
              <w:drawing>
                <wp:inline distT="0" distB="0" distL="0" distR="0" wp14:anchorId="7F5F629F" wp14:editId="09577D2E">
                  <wp:extent cx="1284388" cy="183484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450" cy="1837785"/>
                          </a:xfrm>
                          <a:prstGeom prst="rect">
                            <a:avLst/>
                          </a:prstGeom>
                          <a:noFill/>
                          <a:ln>
                            <a:noFill/>
                          </a:ln>
                          <a:effectLst/>
                          <a:extLst/>
                        </pic:spPr>
                      </pic:pic>
                    </a:graphicData>
                  </a:graphic>
                </wp:inline>
              </w:drawing>
            </w:r>
          </w:p>
        </w:tc>
      </w:tr>
    </w:tbl>
    <w:p w:rsidR="000121E1" w:rsidRPr="000121E1" w:rsidRDefault="000121E1" w:rsidP="000121E1">
      <w:pPr>
        <w:spacing w:after="0" w:line="259" w:lineRule="auto"/>
        <w:contextualSpacing/>
        <w:rPr>
          <w:rFonts w:ascii="Times New Roman" w:eastAsia="Calibri" w:hAnsi="Times New Roman" w:cs="Times New Roman"/>
        </w:rPr>
      </w:pPr>
    </w:p>
    <w:p w:rsidR="000121E1" w:rsidRPr="000121E1" w:rsidRDefault="000121E1" w:rsidP="000121E1">
      <w:pPr>
        <w:spacing w:after="0"/>
        <w:ind w:left="360"/>
        <w:rPr>
          <w:rFonts w:ascii="Times New Roman" w:eastAsia="Calibri" w:hAnsi="Times New Roman" w:cs="Times New Roman"/>
        </w:rPr>
      </w:pPr>
      <w:r w:rsidRPr="000121E1">
        <w:rPr>
          <w:rFonts w:ascii="Times New Roman" w:eastAsia="Calibri" w:hAnsi="Times New Roman" w:cs="Times New Roman"/>
        </w:rPr>
        <w:t xml:space="preserve">Conversemos entre todos: </w:t>
      </w:r>
      <w:r w:rsidRPr="000121E1">
        <w:rPr>
          <w:rFonts w:ascii="Times New Roman" w:eastAsia="Calibri" w:hAnsi="Times New Roman" w:cs="Times New Roman"/>
          <w:b/>
        </w:rPr>
        <w:t>¿Qué podemos comentar sobre estos acontecimientos tanto eclesiales como sociales?</w:t>
      </w:r>
    </w:p>
    <w:p w:rsidR="000121E1" w:rsidRPr="000121E1" w:rsidRDefault="000121E1" w:rsidP="000121E1">
      <w:pPr>
        <w:spacing w:after="0"/>
        <w:ind w:left="360"/>
        <w:rPr>
          <w:rFonts w:ascii="Times New Roman" w:eastAsia="Calibri" w:hAnsi="Times New Roman" w:cs="Times New Roman"/>
        </w:rPr>
      </w:pPr>
    </w:p>
    <w:p w:rsidR="000121E1" w:rsidRPr="000121E1" w:rsidRDefault="000121E1" w:rsidP="000121E1">
      <w:pPr>
        <w:numPr>
          <w:ilvl w:val="0"/>
          <w:numId w:val="2"/>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PALABRA DE DIOS</w:t>
      </w:r>
      <w:r w:rsidRPr="000121E1">
        <w:rPr>
          <w:rFonts w:ascii="Times New Roman" w:eastAsia="Calibri" w:hAnsi="Times New Roman" w:cs="Times New Roman"/>
        </w:rPr>
        <w:t xml:space="preserve"> (juzgar). 1 Corintios 1,22-30: ‘Dios eligió lo que es despreciado’.</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Según san Pablo, ¿en qué consiste la sabiduría de Dios?</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¿Qué mensaje sacamos para nosotros las CEBs?</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0121E1">
      <w:pPr>
        <w:numPr>
          <w:ilvl w:val="0"/>
          <w:numId w:val="2"/>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COMPROMISO</w:t>
      </w:r>
      <w:r w:rsidRPr="000121E1">
        <w:rPr>
          <w:rFonts w:ascii="Times New Roman" w:eastAsia="Calibri" w:hAnsi="Times New Roman" w:cs="Times New Roman"/>
        </w:rPr>
        <w:t xml:space="preserve"> (actuar) para sacar conclusiones prácticas tanto individual como colectiva.</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¿A qué compromisos nos sentimos llamados?</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0121E1">
      <w:pPr>
        <w:numPr>
          <w:ilvl w:val="0"/>
          <w:numId w:val="2"/>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CELEBRACIÓN</w:t>
      </w:r>
      <w:r w:rsidRPr="000121E1">
        <w:rPr>
          <w:rFonts w:ascii="Times New Roman" w:eastAsia="Calibri" w:hAnsi="Times New Roman" w:cs="Times New Roman"/>
        </w:rPr>
        <w:t xml:space="preserve"> comunitaria: que se ha preparado con anticipación teniendo en cuenta el objetivo, la realidad, la Palabra de Dios y los compromisos.</w:t>
      </w:r>
    </w:p>
    <w:p w:rsidR="000121E1" w:rsidRPr="000121E1" w:rsidRDefault="000121E1" w:rsidP="000121E1">
      <w:pPr>
        <w:numPr>
          <w:ilvl w:val="0"/>
          <w:numId w:val="2"/>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Varios:</w:t>
      </w:r>
      <w:r w:rsidRPr="000121E1">
        <w:rPr>
          <w:rFonts w:ascii="Times New Roman" w:eastAsia="Calibri" w:hAnsi="Times New Roman" w:cs="Times New Roman"/>
        </w:rPr>
        <w:t xml:space="preserve"> Planificar la próxima reunión (lugar, fecha, responsabilidades, cantos…).</w:t>
      </w:r>
    </w:p>
    <w:p w:rsidR="000121E1" w:rsidRPr="000121E1" w:rsidRDefault="000121E1" w:rsidP="000121E1">
      <w:pPr>
        <w:numPr>
          <w:ilvl w:val="0"/>
          <w:numId w:val="2"/>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y bendición final.</w:t>
      </w: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59" w:lineRule="auto"/>
        <w:contextualSpacing/>
        <w:rPr>
          <w:rFonts w:ascii="Times New Roman" w:eastAsia="Calibri" w:hAnsi="Times New Roman" w:cs="Times New Roman"/>
        </w:rPr>
      </w:pPr>
      <w:r w:rsidRPr="000121E1">
        <w:rPr>
          <w:rFonts w:ascii="Times New Roman" w:eastAsia="Calibri" w:hAnsi="Times New Roman" w:cs="Times New Roman"/>
        </w:rPr>
        <w:br w:type="page"/>
      </w:r>
    </w:p>
    <w:p w:rsidR="000121E1" w:rsidRPr="000121E1" w:rsidRDefault="000121E1" w:rsidP="000121E1">
      <w:pPr>
        <w:spacing w:after="0" w:line="259" w:lineRule="auto"/>
        <w:contextualSpacing/>
        <w:rPr>
          <w:rFonts w:ascii="Comic Sans MS" w:eastAsia="Calibri" w:hAnsi="Comic Sans MS" w:cs="Times New Roman"/>
          <w:b/>
          <w:color w:val="002060"/>
        </w:rPr>
      </w:pPr>
      <w:r w:rsidRPr="000121E1">
        <w:rPr>
          <w:rFonts w:ascii="Comic Sans MS" w:eastAsia="Calibri" w:hAnsi="Comic Sans MS" w:cs="Times New Roman"/>
          <w:b/>
          <w:color w:val="002060"/>
        </w:rPr>
        <w:lastRenderedPageBreak/>
        <w:t>EXPLICACIÓN DEL TEMA: El crecimiento de las CEBs.</w:t>
      </w:r>
    </w:p>
    <w:p w:rsidR="000121E1" w:rsidRPr="000121E1" w:rsidRDefault="000121E1" w:rsidP="000121E1">
      <w:pPr>
        <w:spacing w:after="0" w:line="240" w:lineRule="auto"/>
        <w:rPr>
          <w:rFonts w:ascii="Times New Roman" w:hAnsi="Times New Roman" w:cs="Times New Roman"/>
        </w:rPr>
      </w:pPr>
    </w:p>
    <w:p w:rsidR="000121E1" w:rsidRPr="000121E1" w:rsidRDefault="000121E1" w:rsidP="000121E1">
      <w:pPr>
        <w:spacing w:after="0" w:line="240" w:lineRule="auto"/>
        <w:ind w:firstLine="360"/>
        <w:rPr>
          <w:rFonts w:ascii="Times New Roman" w:hAnsi="Times New Roman" w:cs="Times New Roman"/>
          <w:b/>
        </w:rPr>
      </w:pPr>
      <w:r w:rsidRPr="000121E1">
        <w:rPr>
          <w:rFonts w:ascii="Times New Roman" w:hAnsi="Times New Roman" w:cs="Times New Roman"/>
          <w:b/>
        </w:rPr>
        <w:t>El crecimiento de las CEBs se debe a 2 motivos principales:</w:t>
      </w:r>
    </w:p>
    <w:p w:rsidR="000121E1" w:rsidRPr="000121E1" w:rsidRDefault="000121E1" w:rsidP="000121E1">
      <w:pPr>
        <w:spacing w:after="0" w:line="240" w:lineRule="auto"/>
        <w:ind w:firstLine="360"/>
        <w:rPr>
          <w:rFonts w:ascii="Times New Roman" w:hAnsi="Times New Roman" w:cs="Times New Roman"/>
        </w:rPr>
      </w:pPr>
    </w:p>
    <w:p w:rsidR="000121E1" w:rsidRPr="000121E1" w:rsidRDefault="000121E1" w:rsidP="008A3725">
      <w:pPr>
        <w:numPr>
          <w:ilvl w:val="0"/>
          <w:numId w:val="10"/>
        </w:numPr>
        <w:spacing w:after="0" w:line="240" w:lineRule="auto"/>
        <w:rPr>
          <w:rFonts w:ascii="Times New Roman" w:hAnsi="Times New Roman" w:cs="Times New Roman"/>
        </w:rPr>
      </w:pPr>
      <w:r w:rsidRPr="000121E1">
        <w:rPr>
          <w:rFonts w:ascii="Times New Roman" w:hAnsi="Times New Roman" w:cs="Times New Roman"/>
        </w:rPr>
        <w:t xml:space="preserve">El deseo de los cristianos de los sectores populares por </w:t>
      </w:r>
      <w:r w:rsidRPr="000121E1">
        <w:rPr>
          <w:rFonts w:ascii="Times New Roman" w:hAnsi="Times New Roman" w:cs="Times New Roman"/>
          <w:b/>
        </w:rPr>
        <w:t>conocer la Biblia y ponerla en práctica,</w:t>
      </w:r>
      <w:r w:rsidRPr="000121E1">
        <w:rPr>
          <w:rFonts w:ascii="Times New Roman" w:hAnsi="Times New Roman" w:cs="Times New Roman"/>
        </w:rPr>
        <w:t xml:space="preserve"> no sólo adentro la Iglesia, sino también en su barrio y sus diferentes lugares de vida. Los cristianos pobres, en nombre de su fe </w:t>
      </w:r>
      <w:r w:rsidRPr="000121E1">
        <w:rPr>
          <w:rFonts w:ascii="Times New Roman" w:hAnsi="Times New Roman" w:cs="Times New Roman"/>
          <w:b/>
          <w:i/>
        </w:rPr>
        <w:t>despertaron</w:t>
      </w:r>
      <w:r w:rsidRPr="000121E1">
        <w:rPr>
          <w:rFonts w:ascii="Times New Roman" w:hAnsi="Times New Roman" w:cs="Times New Roman"/>
        </w:rPr>
        <w:t xml:space="preserve"> a la solidaridad, a la defensa de los Derechos Humanos, la promoción de la vida (casa, salud, alimentación, educación…), la opción por los marginados… Su compromiso actualiza a un Dios liberador, según el ejemplo de Jesús.</w:t>
      </w:r>
    </w:p>
    <w:p w:rsidR="000121E1" w:rsidRPr="000121E1" w:rsidRDefault="000121E1" w:rsidP="000121E1">
      <w:pPr>
        <w:spacing w:after="0" w:line="240" w:lineRule="auto"/>
        <w:ind w:left="720"/>
        <w:rPr>
          <w:rFonts w:ascii="Times New Roman" w:hAnsi="Times New Roman" w:cs="Times New Roman"/>
        </w:rPr>
      </w:pPr>
    </w:p>
    <w:p w:rsidR="000121E1" w:rsidRPr="000121E1" w:rsidRDefault="000121E1" w:rsidP="008A3725">
      <w:pPr>
        <w:numPr>
          <w:ilvl w:val="0"/>
          <w:numId w:val="10"/>
        </w:numPr>
        <w:spacing w:after="0" w:line="240" w:lineRule="auto"/>
        <w:rPr>
          <w:rFonts w:ascii="Times New Roman" w:hAnsi="Times New Roman" w:cs="Times New Roman"/>
        </w:rPr>
      </w:pPr>
      <w:r w:rsidRPr="000121E1">
        <w:rPr>
          <w:rFonts w:ascii="Times New Roman" w:hAnsi="Times New Roman" w:cs="Times New Roman"/>
        </w:rPr>
        <w:t xml:space="preserve">El otro motivo de crecimiento de las CEBs es </w:t>
      </w:r>
      <w:r w:rsidRPr="000121E1">
        <w:rPr>
          <w:rFonts w:ascii="Times New Roman" w:hAnsi="Times New Roman" w:cs="Times New Roman"/>
          <w:b/>
        </w:rPr>
        <w:t>el apoyo de las religiosas, los sacerdotes y los obispos</w:t>
      </w:r>
      <w:r w:rsidRPr="000121E1">
        <w:rPr>
          <w:rFonts w:ascii="Times New Roman" w:hAnsi="Times New Roman" w:cs="Times New Roman"/>
        </w:rPr>
        <w:t xml:space="preserve"> a todos estos grupos del campo y de la ciudad para conformar una Iglesia viva tanto en su liturgia y sacramentos como también en su compromiso profético. Esa época de las décadas de los ’70 y ’80 fue la de los </w:t>
      </w:r>
      <w:r w:rsidRPr="000121E1">
        <w:rPr>
          <w:rFonts w:ascii="Times New Roman" w:hAnsi="Times New Roman" w:cs="Times New Roman"/>
          <w:b/>
        </w:rPr>
        <w:t>mártires</w:t>
      </w:r>
      <w:r w:rsidRPr="000121E1">
        <w:rPr>
          <w:rFonts w:ascii="Times New Roman" w:hAnsi="Times New Roman" w:cs="Times New Roman"/>
        </w:rPr>
        <w:t xml:space="preserve"> latinoamericanos: una docena de obispos, un centenar de sacerdotes y otro tanto de religiosas, y miles de cristianos que ofrendaron su vida para el servicio y la defensa de los pobres. El imperio del dinero y de las transnacionales no querían una Iglesia de los Pobres…</w:t>
      </w:r>
    </w:p>
    <w:p w:rsidR="000121E1" w:rsidRPr="000121E1" w:rsidRDefault="000121E1" w:rsidP="000121E1">
      <w:pPr>
        <w:spacing w:after="0" w:line="240" w:lineRule="auto"/>
        <w:ind w:firstLine="360"/>
        <w:rPr>
          <w:rFonts w:ascii="Times New Roman" w:hAnsi="Times New Roman" w:cs="Times New Roman"/>
        </w:rPr>
      </w:pPr>
    </w:p>
    <w:p w:rsidR="000121E1" w:rsidRPr="000121E1" w:rsidRDefault="000121E1" w:rsidP="000121E1">
      <w:pPr>
        <w:spacing w:after="0" w:line="240" w:lineRule="auto"/>
        <w:ind w:firstLine="360"/>
        <w:rPr>
          <w:rFonts w:ascii="Times New Roman" w:hAnsi="Times New Roman" w:cs="Times New Roman"/>
        </w:rPr>
      </w:pPr>
      <w:r w:rsidRPr="000121E1">
        <w:rPr>
          <w:rFonts w:ascii="Times New Roman" w:hAnsi="Times New Roman" w:cs="Times New Roman"/>
        </w:rPr>
        <w:t xml:space="preserve">Esa década de los ’80 fue la de </w:t>
      </w:r>
      <w:r w:rsidRPr="000121E1">
        <w:rPr>
          <w:rFonts w:ascii="Times New Roman" w:hAnsi="Times New Roman" w:cs="Times New Roman"/>
          <w:b/>
        </w:rPr>
        <w:t>la opción por los pobres.</w:t>
      </w:r>
      <w:r w:rsidRPr="000121E1">
        <w:rPr>
          <w:rFonts w:ascii="Times New Roman" w:hAnsi="Times New Roman" w:cs="Times New Roman"/>
        </w:rPr>
        <w:t xml:space="preserve"> En la reunión episcopal latinoamericana de Medellín los obispos invitaban a la solidaridad preferencial por los pobres. En la de Puebla los obispos confirmaron y precisaron el sentido de esta opción: Esta debe ser </w:t>
      </w:r>
      <w:r w:rsidRPr="000121E1">
        <w:rPr>
          <w:rFonts w:ascii="Times New Roman" w:hAnsi="Times New Roman" w:cs="Times New Roman"/>
          <w:b/>
        </w:rPr>
        <w:t>“clara, solidaria y preferencial” (1134).</w:t>
      </w:r>
      <w:r w:rsidRPr="000121E1">
        <w:rPr>
          <w:rFonts w:ascii="Times New Roman" w:hAnsi="Times New Roman" w:cs="Times New Roman"/>
        </w:rPr>
        <w:t xml:space="preserve"> Es la opción no sólo de las CEBs, sino de “toda la Iglesia”. En su “Mensaje a los Pueblo de América Latina”, declaran: “Porque creemos que la revisión del comportamiento religioso y moral de los hombres debe reflejarse en el ámbito del proceso político y económico de nuestros países, invitamos a todos, sin distinción de clases, a </w:t>
      </w:r>
      <w:r w:rsidRPr="000121E1">
        <w:rPr>
          <w:rFonts w:ascii="Times New Roman" w:hAnsi="Times New Roman" w:cs="Times New Roman"/>
          <w:b/>
        </w:rPr>
        <w:t>aceptar y asumir la causa de los pobres,</w:t>
      </w:r>
      <w:r w:rsidRPr="000121E1">
        <w:rPr>
          <w:rFonts w:ascii="Times New Roman" w:hAnsi="Times New Roman" w:cs="Times New Roman"/>
        </w:rPr>
        <w:t xml:space="preserve"> como si estuviesen aceptando y asumiendo su propia causa, </w:t>
      </w:r>
      <w:r w:rsidRPr="000121E1">
        <w:rPr>
          <w:rFonts w:ascii="Times New Roman" w:hAnsi="Times New Roman" w:cs="Times New Roman"/>
          <w:b/>
        </w:rPr>
        <w:t>la causa misma de Cristo.</w:t>
      </w:r>
      <w:r w:rsidRPr="000121E1">
        <w:rPr>
          <w:rFonts w:ascii="Times New Roman" w:hAnsi="Times New Roman" w:cs="Times New Roman"/>
        </w:rPr>
        <w:t xml:space="preserve"> «Todo lo que hicisteis a uno de estos mis hermanos, por humildes que sean, a mí me lo hicisteis» (Mateo 25, 40)”.</w:t>
      </w:r>
    </w:p>
    <w:p w:rsidR="000121E1" w:rsidRPr="000121E1" w:rsidRDefault="000121E1" w:rsidP="000121E1">
      <w:pPr>
        <w:spacing w:after="0" w:line="240" w:lineRule="auto"/>
        <w:rPr>
          <w:rFonts w:ascii="Times New Roman" w:hAnsi="Times New Roman" w:cs="Times New Roman"/>
        </w:rPr>
      </w:pPr>
      <w:r w:rsidRPr="000121E1">
        <w:rPr>
          <w:rFonts w:ascii="Times New Roman" w:hAnsi="Times New Roman" w:cs="Times New Roman"/>
        </w:rPr>
        <w:tab/>
        <w:t xml:space="preserve">Por este motivo, las CEBs siempre estuvieron presentes en la lucha por la democracia y la defensa de los derechos de los pobres. Esta lucha se inserta, en consecuencia, en la opción por los pobres, es decir </w:t>
      </w:r>
      <w:r w:rsidRPr="000121E1">
        <w:rPr>
          <w:rFonts w:ascii="Times New Roman" w:hAnsi="Times New Roman" w:cs="Times New Roman"/>
          <w:b/>
        </w:rPr>
        <w:t>contra la miseria y por la implantación de la justicia</w:t>
      </w:r>
      <w:r w:rsidRPr="000121E1">
        <w:rPr>
          <w:rFonts w:ascii="Times New Roman" w:hAnsi="Times New Roman" w:cs="Times New Roman"/>
        </w:rPr>
        <w:t xml:space="preserve"> en las estructuras económicas, políticas y culturales de la sociedad, para que haya posibilidad de vida para todas las personas que viven en el Continente latinoamericano y caribeño. Es este deseo de cambios lo que mueve las luchas por la democracia mostrando que los pobres invisibilizados -pueblos indígenas, afrodescendientes, mujeres- se tornan hoy sujetos de transformación, anticipando la posibilidad de otro mundo posible, económicamente solidario, socialmente igualitario y respetuoso de las diferencias culturales. Muchos fueron y todavía son los mártires que dieron su vida para la implantación de la justicia en nuestro Continente.</w:t>
      </w:r>
    </w:p>
    <w:p w:rsidR="000121E1" w:rsidRPr="000121E1" w:rsidRDefault="000121E1" w:rsidP="000121E1">
      <w:pPr>
        <w:spacing w:after="0" w:line="240" w:lineRule="auto"/>
        <w:ind w:firstLine="360"/>
        <w:rPr>
          <w:rFonts w:ascii="Times New Roman" w:hAnsi="Times New Roman" w:cs="Times New Roman"/>
        </w:rPr>
      </w:pPr>
    </w:p>
    <w:p w:rsidR="000121E1" w:rsidRPr="000121E1" w:rsidRDefault="000121E1" w:rsidP="000121E1">
      <w:pPr>
        <w:spacing w:after="0" w:line="240" w:lineRule="auto"/>
        <w:ind w:firstLine="360"/>
        <w:rPr>
          <w:rFonts w:ascii="Times New Roman" w:hAnsi="Times New Roman" w:cs="Times New Roman"/>
          <w:b/>
        </w:rPr>
      </w:pPr>
      <w:r w:rsidRPr="000121E1">
        <w:rPr>
          <w:rFonts w:ascii="Times New Roman" w:hAnsi="Times New Roman" w:cs="Times New Roman"/>
          <w:b/>
        </w:rPr>
        <w:t>Esta opción por los pobres nos exige unir 3 actitudes, para que sea verdaderamente liberadora.</w:t>
      </w:r>
    </w:p>
    <w:p w:rsidR="000121E1" w:rsidRPr="000121E1" w:rsidRDefault="000121E1" w:rsidP="000121E1">
      <w:pPr>
        <w:spacing w:after="0" w:line="240" w:lineRule="auto"/>
        <w:ind w:firstLine="360"/>
        <w:rPr>
          <w:rFonts w:ascii="Times New Roman" w:hAnsi="Times New Roman" w:cs="Times New Roman"/>
        </w:rPr>
      </w:pPr>
    </w:p>
    <w:p w:rsidR="000121E1" w:rsidRPr="000121E1" w:rsidRDefault="000121E1" w:rsidP="008A3725">
      <w:pPr>
        <w:numPr>
          <w:ilvl w:val="0"/>
          <w:numId w:val="11"/>
        </w:numPr>
        <w:spacing w:after="0" w:line="240" w:lineRule="auto"/>
        <w:rPr>
          <w:rFonts w:ascii="Times New Roman" w:hAnsi="Times New Roman" w:cs="Times New Roman"/>
        </w:rPr>
      </w:pPr>
      <w:r w:rsidRPr="000121E1">
        <w:rPr>
          <w:rFonts w:ascii="Times New Roman" w:hAnsi="Times New Roman" w:cs="Times New Roman"/>
          <w:b/>
        </w:rPr>
        <w:t>Estar a favor de los pobres es un primer paso,</w:t>
      </w:r>
      <w:r w:rsidRPr="000121E1">
        <w:rPr>
          <w:rFonts w:ascii="Times New Roman" w:hAnsi="Times New Roman" w:cs="Times New Roman"/>
        </w:rPr>
        <w:t xml:space="preserve"> o sea, preocuparse por ellos, ayudarlos, visitarlos, compartir con ellos alimentos, ropa, dinero, tiempo… Pero si nos quedamos allí, caemos en el </w:t>
      </w:r>
      <w:r w:rsidRPr="000121E1">
        <w:rPr>
          <w:rFonts w:ascii="Times New Roman" w:hAnsi="Times New Roman" w:cs="Times New Roman"/>
          <w:b/>
          <w:i/>
        </w:rPr>
        <w:t>paternalismo</w:t>
      </w:r>
      <w:r w:rsidRPr="000121E1">
        <w:rPr>
          <w:rFonts w:ascii="Times New Roman" w:hAnsi="Times New Roman" w:cs="Times New Roman"/>
        </w:rPr>
        <w:t xml:space="preserve"> y el asistencialismo que, en vez de levantar, más bien termina hundiendo más a los que ayudamos.</w:t>
      </w:r>
    </w:p>
    <w:p w:rsidR="000121E1" w:rsidRPr="000121E1" w:rsidRDefault="000121E1" w:rsidP="000121E1">
      <w:pPr>
        <w:spacing w:after="0" w:line="240" w:lineRule="auto"/>
        <w:ind w:left="720"/>
        <w:rPr>
          <w:rFonts w:ascii="Times New Roman" w:hAnsi="Times New Roman" w:cs="Times New Roman"/>
        </w:rPr>
      </w:pPr>
    </w:p>
    <w:p w:rsidR="000121E1" w:rsidRPr="000121E1" w:rsidRDefault="000121E1" w:rsidP="008A3725">
      <w:pPr>
        <w:numPr>
          <w:ilvl w:val="0"/>
          <w:numId w:val="11"/>
        </w:numPr>
        <w:spacing w:after="0" w:line="240" w:lineRule="auto"/>
        <w:rPr>
          <w:rFonts w:ascii="Times New Roman" w:hAnsi="Times New Roman" w:cs="Times New Roman"/>
        </w:rPr>
      </w:pPr>
      <w:r w:rsidRPr="000121E1">
        <w:rPr>
          <w:rFonts w:ascii="Times New Roman" w:hAnsi="Times New Roman" w:cs="Times New Roman"/>
          <w:b/>
        </w:rPr>
        <w:t>Vivir entre los pobres es un compromiso mayor:</w:t>
      </w:r>
      <w:r w:rsidRPr="000121E1">
        <w:rPr>
          <w:rFonts w:ascii="Times New Roman" w:hAnsi="Times New Roman" w:cs="Times New Roman"/>
        </w:rPr>
        <w:t xml:space="preserve"> Así uno palpa mejor su realidad de miseria, sus problemas, sus dificultades, sus limitaciones, sus ilusiones, sus luchas… Se descubre que hay que </w:t>
      </w:r>
      <w:r w:rsidRPr="000121E1">
        <w:rPr>
          <w:rFonts w:ascii="Times New Roman" w:hAnsi="Times New Roman" w:cs="Times New Roman"/>
          <w:b/>
          <w:i/>
        </w:rPr>
        <w:t>enfrentar las causas</w:t>
      </w:r>
      <w:r w:rsidRPr="000121E1">
        <w:rPr>
          <w:rFonts w:ascii="Times New Roman" w:hAnsi="Times New Roman" w:cs="Times New Roman"/>
        </w:rPr>
        <w:t xml:space="preserve"> de tal situaciones, causas no sólo personales y colectivas, sino sobre todo </w:t>
      </w:r>
      <w:r w:rsidRPr="000121E1">
        <w:rPr>
          <w:rFonts w:ascii="Times New Roman" w:hAnsi="Times New Roman" w:cs="Times New Roman"/>
          <w:b/>
          <w:i/>
        </w:rPr>
        <w:t>estructurales:</w:t>
      </w:r>
      <w:r w:rsidRPr="000121E1">
        <w:rPr>
          <w:rFonts w:ascii="Times New Roman" w:hAnsi="Times New Roman" w:cs="Times New Roman"/>
        </w:rPr>
        <w:t xml:space="preserve"> hay una “estructura de pecado” que “produce pobres cada vez más pobres a costa de ricos cada vez más ricos” (Juan Pablo 2° y Puebla 30).</w:t>
      </w:r>
    </w:p>
    <w:p w:rsidR="000121E1" w:rsidRPr="000121E1" w:rsidRDefault="000121E1" w:rsidP="000121E1">
      <w:pPr>
        <w:spacing w:after="0" w:line="240" w:lineRule="auto"/>
        <w:ind w:left="720"/>
        <w:rPr>
          <w:rFonts w:ascii="Times New Roman" w:hAnsi="Times New Roman" w:cs="Times New Roman"/>
        </w:rPr>
      </w:pPr>
    </w:p>
    <w:p w:rsidR="000121E1" w:rsidRPr="000121E1" w:rsidRDefault="000121E1" w:rsidP="008A3725">
      <w:pPr>
        <w:numPr>
          <w:ilvl w:val="0"/>
          <w:numId w:val="11"/>
        </w:numPr>
        <w:spacing w:after="0" w:line="240" w:lineRule="auto"/>
        <w:rPr>
          <w:rFonts w:ascii="Times New Roman" w:hAnsi="Times New Roman" w:cs="Times New Roman"/>
        </w:rPr>
      </w:pPr>
      <w:r w:rsidRPr="000121E1">
        <w:rPr>
          <w:rFonts w:ascii="Times New Roman" w:hAnsi="Times New Roman" w:cs="Times New Roman"/>
          <w:b/>
        </w:rPr>
        <w:t>La meta de los Opción por los pobres es hacer nuestras las causas y las luchas de los pobres.</w:t>
      </w:r>
      <w:r w:rsidRPr="000121E1">
        <w:rPr>
          <w:rFonts w:ascii="Times New Roman" w:hAnsi="Times New Roman" w:cs="Times New Roman"/>
        </w:rPr>
        <w:t xml:space="preserve"> Se trata de acompañar a los pobres para que sean los </w:t>
      </w:r>
      <w:r w:rsidRPr="000121E1">
        <w:rPr>
          <w:rFonts w:ascii="Times New Roman" w:hAnsi="Times New Roman" w:cs="Times New Roman"/>
          <w:b/>
          <w:i/>
        </w:rPr>
        <w:t>protagonistas</w:t>
      </w:r>
      <w:r w:rsidRPr="000121E1">
        <w:rPr>
          <w:rFonts w:ascii="Times New Roman" w:hAnsi="Times New Roman" w:cs="Times New Roman"/>
        </w:rPr>
        <w:t xml:space="preserve"> de su propia liberación, asumiendo sus maneras de pensar, de actuar, de vivir y de creer, según la encarnación de Jesús: “De rico se hizo pobre para enriquecernos de su riqueza” (2 Corintios 8,9).</w:t>
      </w:r>
    </w:p>
    <w:p w:rsidR="000121E1" w:rsidRPr="000121E1" w:rsidRDefault="000121E1" w:rsidP="000121E1">
      <w:pPr>
        <w:spacing w:after="0" w:line="240" w:lineRule="auto"/>
        <w:rPr>
          <w:rFonts w:ascii="Times New Roman" w:hAnsi="Times New Roman" w:cs="Times New Roman"/>
        </w:rPr>
      </w:pPr>
    </w:p>
    <w:p w:rsidR="000121E1" w:rsidRPr="000121E1" w:rsidRDefault="000121E1" w:rsidP="000121E1">
      <w:pPr>
        <w:spacing w:after="0"/>
        <w:rPr>
          <w:rFonts w:ascii="Times New Roman" w:eastAsia="Calibri" w:hAnsi="Times New Roman" w:cs="Times New Roman"/>
        </w:rPr>
      </w:pPr>
      <w:r w:rsidRPr="000121E1">
        <w:rPr>
          <w:rFonts w:ascii="Times New Roman" w:eastAsia="Calibri" w:hAnsi="Times New Roman" w:cs="Times New Roman"/>
        </w:rPr>
        <w:br w:type="page"/>
      </w:r>
    </w:p>
    <w:p w:rsidR="000121E1" w:rsidRPr="000121E1" w:rsidRDefault="000121E1" w:rsidP="000121E1">
      <w:pPr>
        <w:spacing w:after="0"/>
        <w:jc w:val="center"/>
        <w:rPr>
          <w:rFonts w:ascii="Times New Roman" w:eastAsia="Calibri" w:hAnsi="Times New Roman" w:cs="Times New Roman"/>
          <w:b/>
          <w:color w:val="002060"/>
        </w:rPr>
      </w:pPr>
      <w:r w:rsidRPr="000121E1">
        <w:rPr>
          <w:rFonts w:ascii="Comic Sans MS" w:eastAsia="Calibri" w:hAnsi="Comic Sans MS" w:cs="Times New Roman"/>
          <w:b/>
          <w:color w:val="002060"/>
        </w:rPr>
        <w:lastRenderedPageBreak/>
        <w:t>4ª reunión :  DÉCADA  DE  1990  A  1999</w:t>
      </w:r>
      <w:r w:rsidRPr="000121E1">
        <w:rPr>
          <w:rFonts w:ascii="Times New Roman" w:eastAsia="Calibri" w:hAnsi="Times New Roman" w:cs="Times New Roman"/>
          <w:b/>
          <w:color w:val="002060"/>
        </w:rPr>
        <w:t xml:space="preserve"> </w:t>
      </w:r>
    </w:p>
    <w:p w:rsidR="000121E1" w:rsidRPr="000121E1" w:rsidRDefault="000121E1" w:rsidP="000121E1">
      <w:pPr>
        <w:spacing w:after="0"/>
        <w:jc w:val="center"/>
        <w:rPr>
          <w:rFonts w:ascii="Comic Sans MS" w:eastAsia="Calibri" w:hAnsi="Comic Sans MS" w:cs="Times New Roman"/>
          <w:b/>
          <w:color w:val="002060"/>
        </w:rPr>
      </w:pPr>
      <w:r w:rsidRPr="000121E1">
        <w:rPr>
          <w:rFonts w:ascii="Comic Sans MS" w:eastAsia="Calibri" w:hAnsi="Comic Sans MS" w:cs="Times New Roman"/>
          <w:b/>
          <w:color w:val="002060"/>
        </w:rPr>
        <w:t xml:space="preserve">Integración de las CEBs en organizaciones sociales y </w:t>
      </w:r>
    </w:p>
    <w:p w:rsidR="000121E1" w:rsidRPr="000121E1" w:rsidRDefault="000121E1" w:rsidP="000121E1">
      <w:pPr>
        <w:spacing w:after="0"/>
        <w:jc w:val="center"/>
        <w:rPr>
          <w:rFonts w:ascii="Comic Sans MS" w:eastAsia="Calibri" w:hAnsi="Comic Sans MS" w:cs="Times New Roman"/>
          <w:b/>
          <w:color w:val="002060"/>
        </w:rPr>
      </w:pPr>
      <w:r w:rsidRPr="000121E1">
        <w:rPr>
          <w:rFonts w:ascii="Comic Sans MS" w:eastAsia="Calibri" w:hAnsi="Comic Sans MS" w:cs="Times New Roman"/>
          <w:b/>
          <w:color w:val="002060"/>
        </w:rPr>
        <w:t>alejamiento de obispos y sacerdotes con relación a las CEBs</w:t>
      </w:r>
    </w:p>
    <w:p w:rsidR="000121E1" w:rsidRPr="000121E1" w:rsidRDefault="000121E1" w:rsidP="000121E1">
      <w:pPr>
        <w:spacing w:after="0" w:line="240" w:lineRule="auto"/>
        <w:rPr>
          <w:rFonts w:ascii="Times New Roman" w:eastAsia="Calibri" w:hAnsi="Times New Roman" w:cs="Times New Roman"/>
        </w:rPr>
      </w:pPr>
    </w:p>
    <w:p w:rsidR="000121E1" w:rsidRPr="000121E1" w:rsidRDefault="000121E1" w:rsidP="008A3725">
      <w:pPr>
        <w:numPr>
          <w:ilvl w:val="0"/>
          <w:numId w:val="7"/>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Canto, Saludos y Presentación</w:t>
      </w:r>
      <w:r w:rsidRPr="000121E1">
        <w:rPr>
          <w:rFonts w:ascii="Times New Roman" w:eastAsia="Calibri" w:hAnsi="Times New Roman" w:cs="Times New Roman"/>
        </w:rPr>
        <w:t xml:space="preserve"> del tema.</w:t>
      </w:r>
    </w:p>
    <w:p w:rsidR="000121E1" w:rsidRPr="000121E1" w:rsidRDefault="000121E1" w:rsidP="008A3725">
      <w:pPr>
        <w:numPr>
          <w:ilvl w:val="0"/>
          <w:numId w:val="7"/>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Objetivos:</w:t>
      </w:r>
      <w:r w:rsidRPr="000121E1">
        <w:rPr>
          <w:rFonts w:ascii="Times New Roman" w:eastAsia="Calibri" w:hAnsi="Times New Roman" w:cs="Times New Roman"/>
        </w:rPr>
        <w:t xml:space="preserve"> Descubrir</w:t>
      </w:r>
    </w:p>
    <w:p w:rsidR="000121E1" w:rsidRPr="000121E1" w:rsidRDefault="000121E1" w:rsidP="008A3725">
      <w:pPr>
        <w:numPr>
          <w:ilvl w:val="0"/>
          <w:numId w:val="3"/>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rPr>
        <w:t>Las grandes luchas de las CEBs contra las imposiciones del sistema neoliberal en Ecuador y</w:t>
      </w:r>
    </w:p>
    <w:p w:rsidR="000121E1" w:rsidRPr="000121E1" w:rsidRDefault="000121E1" w:rsidP="008A3725">
      <w:pPr>
        <w:numPr>
          <w:ilvl w:val="0"/>
          <w:numId w:val="3"/>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rPr>
        <w:t>La falta de profetismo y de apoyo a las CEBs de la mayoría de los sacerdotes y obispos en esa época.</w:t>
      </w:r>
    </w:p>
    <w:p w:rsidR="000121E1" w:rsidRPr="000121E1" w:rsidRDefault="000121E1" w:rsidP="000121E1">
      <w:pPr>
        <w:spacing w:after="0" w:line="240" w:lineRule="auto"/>
        <w:ind w:left="720"/>
        <w:contextualSpacing/>
        <w:rPr>
          <w:rFonts w:ascii="Times New Roman" w:eastAsia="Calibri" w:hAnsi="Times New Roman" w:cs="Times New Roman"/>
        </w:rPr>
      </w:pPr>
    </w:p>
    <w:p w:rsidR="000121E1" w:rsidRPr="000121E1" w:rsidRDefault="000121E1" w:rsidP="008A3725">
      <w:pPr>
        <w:numPr>
          <w:ilvl w:val="0"/>
          <w:numId w:val="7"/>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DIÁLOGO INICIAL</w:t>
      </w:r>
      <w:r w:rsidRPr="000121E1">
        <w:rPr>
          <w:rFonts w:ascii="Times New Roman" w:eastAsia="Calibri" w:hAnsi="Times New Roman" w:cs="Times New Roman"/>
        </w:rPr>
        <w:t xml:space="preserve"> sobre nuestra historia de ayer y de hoy (ver).</w:t>
      </w:r>
    </w:p>
    <w:p w:rsidR="000121E1" w:rsidRPr="000121E1" w:rsidRDefault="000121E1" w:rsidP="000121E1">
      <w:pPr>
        <w:spacing w:after="0" w:line="240" w:lineRule="auto"/>
        <w:ind w:left="720"/>
        <w:contextualSpacing/>
        <w:rPr>
          <w:rFonts w:ascii="Times New Roman" w:eastAsia="Calibri" w:hAnsi="Times New Roman" w:cs="Times New Roman"/>
          <w:b/>
        </w:rPr>
      </w:pPr>
      <w:r w:rsidRPr="000121E1">
        <w:rPr>
          <w:rFonts w:ascii="Times New Roman" w:eastAsia="Calibri" w:hAnsi="Times New Roman" w:cs="Times New Roman"/>
          <w:b/>
        </w:rPr>
        <w:t>¿Qué mayores dificultades hemos encontrado las CEBs en nuestro caminar?</w:t>
      </w:r>
    </w:p>
    <w:p w:rsidR="000121E1" w:rsidRPr="000121E1" w:rsidRDefault="000121E1" w:rsidP="000121E1">
      <w:pPr>
        <w:spacing w:after="0" w:line="240" w:lineRule="auto"/>
        <w:ind w:firstLine="360"/>
        <w:rPr>
          <w:rFonts w:ascii="Times New Roman" w:eastAsia="Calibri" w:hAnsi="Times New Roman" w:cs="Times New Roman"/>
        </w:rPr>
      </w:pPr>
    </w:p>
    <w:p w:rsidR="000121E1" w:rsidRPr="000121E1" w:rsidRDefault="000121E1" w:rsidP="000121E1">
      <w:pPr>
        <w:spacing w:after="0" w:line="240" w:lineRule="auto"/>
        <w:ind w:firstLine="360"/>
        <w:rPr>
          <w:rFonts w:ascii="Times New Roman" w:eastAsia="Calibri" w:hAnsi="Times New Roman" w:cs="Times New Roman"/>
        </w:rPr>
      </w:pPr>
      <w:r w:rsidRPr="000121E1">
        <w:rPr>
          <w:rFonts w:ascii="Times New Roman" w:eastAsia="Calibri" w:hAnsi="Times New Roman" w:cs="Times New Roman"/>
          <w:b/>
        </w:rPr>
        <w:t>Leamos</w:t>
      </w:r>
      <w:r w:rsidRPr="000121E1">
        <w:rPr>
          <w:rFonts w:ascii="Times New Roman" w:eastAsia="Calibri" w:hAnsi="Times New Roman" w:cs="Times New Roman"/>
        </w:rPr>
        <w:t xml:space="preserve"> los acontecimientos socio-políticos y eclesiales de las décadas del ’90.</w:t>
      </w:r>
    </w:p>
    <w:p w:rsidR="000121E1" w:rsidRPr="000121E1" w:rsidRDefault="000121E1" w:rsidP="000121E1">
      <w:pPr>
        <w:tabs>
          <w:tab w:val="left" w:pos="284"/>
        </w:tabs>
        <w:spacing w:after="0" w:line="240" w:lineRule="auto"/>
        <w:rPr>
          <w:rFonts w:ascii="Times New Roman" w:eastAsia="+mn-ea" w:hAnsi="Times New Roman" w:cs="Times New Roman"/>
          <w:bCs/>
          <w:color w:val="7030A0"/>
          <w:kern w:val="24"/>
          <w:sz w:val="16"/>
          <w:szCs w:val="16"/>
        </w:rPr>
      </w:pPr>
    </w:p>
    <w:tbl>
      <w:tblPr>
        <w:tblStyle w:val="Tablaconcuadrcula"/>
        <w:tblW w:w="0" w:type="auto"/>
        <w:jc w:val="center"/>
        <w:tblLook w:val="04A0" w:firstRow="1" w:lastRow="0" w:firstColumn="1" w:lastColumn="0" w:noHBand="0" w:noVBand="1"/>
      </w:tblPr>
      <w:tblGrid>
        <w:gridCol w:w="5199"/>
        <w:gridCol w:w="5016"/>
      </w:tblGrid>
      <w:tr w:rsidR="000121E1" w:rsidRPr="000121E1" w:rsidTr="00455B1F">
        <w:trPr>
          <w:jc w:val="center"/>
        </w:trPr>
        <w:tc>
          <w:tcPr>
            <w:tcW w:w="5199" w:type="dxa"/>
          </w:tcPr>
          <w:p w:rsidR="000121E1" w:rsidRPr="000121E1" w:rsidRDefault="000121E1" w:rsidP="000121E1">
            <w:pPr>
              <w:tabs>
                <w:tab w:val="left" w:pos="284"/>
              </w:tabs>
              <w:jc w:val="center"/>
              <w:rPr>
                <w:rFonts w:ascii="Franklin Gothic Book" w:eastAsia="+mn-ea" w:hAnsi="Franklin Gothic Book" w:cs="+mn-cs"/>
                <w:b/>
                <w:bCs/>
                <w:color w:val="7030A0"/>
                <w:kern w:val="24"/>
                <w:sz w:val="12"/>
                <w:szCs w:val="12"/>
              </w:rPr>
            </w:pPr>
          </w:p>
          <w:p w:rsidR="000121E1" w:rsidRPr="000121E1" w:rsidRDefault="000121E1" w:rsidP="000121E1">
            <w:pPr>
              <w:tabs>
                <w:tab w:val="left" w:pos="284"/>
              </w:tabs>
              <w:jc w:val="center"/>
              <w:rPr>
                <w:rFonts w:ascii="Times New Roman" w:eastAsia="+mn-ea" w:hAnsi="Times New Roman" w:cs="Times New Roman"/>
                <w:b/>
                <w:bCs/>
                <w:color w:val="7030A0"/>
                <w:kern w:val="24"/>
                <w:sz w:val="16"/>
                <w:szCs w:val="16"/>
                <w:lang w:val="pt-BR"/>
              </w:rPr>
            </w:pPr>
            <w:r w:rsidRPr="000121E1">
              <w:rPr>
                <w:rFonts w:ascii="Franklin Gothic Book" w:eastAsia="+mn-ea" w:hAnsi="Franklin Gothic Book" w:cs="+mn-cs"/>
                <w:b/>
                <w:bCs/>
                <w:color w:val="7030A0"/>
                <w:kern w:val="24"/>
                <w:sz w:val="20"/>
                <w:szCs w:val="20"/>
              </w:rPr>
              <w:t>CEBs  EN  ECUADOR</w:t>
            </w:r>
          </w:p>
          <w:p w:rsidR="000121E1" w:rsidRPr="000121E1" w:rsidRDefault="000121E1" w:rsidP="000121E1">
            <w:pPr>
              <w:tabs>
                <w:tab w:val="left" w:pos="284"/>
              </w:tabs>
              <w:rPr>
                <w:rFonts w:ascii="Times New Roman" w:eastAsia="+mn-ea" w:hAnsi="Times New Roman" w:cs="Times New Roman"/>
                <w:b/>
                <w:bCs/>
                <w:color w:val="7030A0"/>
                <w:kern w:val="24"/>
                <w:sz w:val="16"/>
                <w:szCs w:val="16"/>
                <w:lang w:val="pt-BR"/>
              </w:rPr>
            </w:pPr>
          </w:p>
        </w:tc>
        <w:tc>
          <w:tcPr>
            <w:tcW w:w="5016" w:type="dxa"/>
          </w:tcPr>
          <w:p w:rsidR="000121E1" w:rsidRPr="000121E1" w:rsidRDefault="000121E1" w:rsidP="000121E1">
            <w:pPr>
              <w:jc w:val="center"/>
              <w:rPr>
                <w:rFonts w:eastAsia="+mn-ea" w:cstheme="minorHAnsi"/>
                <w:b/>
                <w:bCs/>
                <w:color w:val="7030A0"/>
                <w:kern w:val="24"/>
                <w:sz w:val="20"/>
                <w:szCs w:val="20"/>
              </w:rPr>
            </w:pPr>
            <w:r w:rsidRPr="000121E1">
              <w:rPr>
                <w:rFonts w:eastAsia="+mn-ea" w:cstheme="minorHAnsi"/>
                <w:b/>
                <w:bCs/>
                <w:color w:val="7030A0"/>
                <w:kern w:val="24"/>
                <w:sz w:val="20"/>
                <w:szCs w:val="20"/>
              </w:rPr>
              <w:t xml:space="preserve">Asamblea del Pueblo de Dios: </w:t>
            </w:r>
          </w:p>
          <w:p w:rsidR="000121E1" w:rsidRPr="000121E1" w:rsidRDefault="000121E1" w:rsidP="000121E1">
            <w:pPr>
              <w:jc w:val="center"/>
              <w:rPr>
                <w:rFonts w:eastAsia="+mn-ea" w:cstheme="minorHAnsi"/>
                <w:b/>
                <w:bCs/>
                <w:color w:val="7030A0"/>
                <w:kern w:val="24"/>
                <w:sz w:val="20"/>
                <w:szCs w:val="20"/>
              </w:rPr>
            </w:pPr>
            <w:r w:rsidRPr="000121E1">
              <w:rPr>
                <w:rFonts w:eastAsia="+mn-ea" w:cstheme="minorHAnsi"/>
                <w:b/>
                <w:bCs/>
                <w:color w:val="7030A0"/>
                <w:kern w:val="24"/>
                <w:sz w:val="20"/>
                <w:szCs w:val="20"/>
              </w:rPr>
              <w:t>Experiencia muy novedosa que no tuvo continuidad.</w:t>
            </w:r>
          </w:p>
        </w:tc>
      </w:tr>
      <w:tr w:rsidR="000121E1" w:rsidRPr="000121E1" w:rsidTr="00455B1F">
        <w:trPr>
          <w:jc w:val="center"/>
        </w:trPr>
        <w:tc>
          <w:tcPr>
            <w:tcW w:w="5199" w:type="dxa"/>
          </w:tcPr>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1992:</w:t>
            </w:r>
            <w:r w:rsidRPr="000121E1">
              <w:rPr>
                <w:rFonts w:ascii="Times New Roman" w:eastAsia="+mn-ea" w:hAnsi="Times New Roman" w:cs="Times New Roman"/>
                <w:bCs/>
                <w:color w:val="000000"/>
                <w:kern w:val="24"/>
                <w:sz w:val="20"/>
                <w:szCs w:val="20"/>
              </w:rPr>
              <w:t xml:space="preserve"> 2° InterCEBs (con CEBs urbanas, campesinas,  indígenas y negras) de Ecuador.</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 xml:space="preserve">1992: </w:t>
            </w:r>
            <w:r w:rsidRPr="000121E1">
              <w:rPr>
                <w:rFonts w:ascii="Times New Roman" w:eastAsia="+mn-ea" w:hAnsi="Times New Roman" w:cs="Times New Roman"/>
                <w:bCs/>
                <w:color w:val="000000"/>
                <w:kern w:val="24"/>
                <w:sz w:val="20"/>
                <w:szCs w:val="20"/>
              </w:rPr>
              <w:t>500 años de resistencia indígena, negra y popular y 2° levantamiento indígena (‘toma’ de Quito).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1992:</w:t>
            </w:r>
            <w:r w:rsidRPr="000121E1">
              <w:rPr>
                <w:rFonts w:ascii="Times New Roman" w:eastAsia="+mn-ea" w:hAnsi="Times New Roman" w:cs="Times New Roman"/>
                <w:bCs/>
                <w:color w:val="000000"/>
                <w:kern w:val="24"/>
                <w:sz w:val="20"/>
                <w:szCs w:val="20"/>
              </w:rPr>
              <w:t xml:space="preserve"> Asamblea del Pueblo de Dios (reunión ecuménica) en Quito.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1992:</w:t>
            </w:r>
            <w:r w:rsidRPr="000121E1">
              <w:rPr>
                <w:rFonts w:ascii="Times New Roman" w:eastAsia="+mn-ea" w:hAnsi="Times New Roman" w:cs="Times New Roman"/>
                <w:bCs/>
                <w:color w:val="000000"/>
                <w:kern w:val="24"/>
                <w:sz w:val="20"/>
                <w:szCs w:val="20"/>
              </w:rPr>
              <w:t xml:space="preserve"> 4ª reunión del CELAM en Sto. Domingo (Rep. Dominicana).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1994:</w:t>
            </w:r>
            <w:r w:rsidRPr="000121E1">
              <w:rPr>
                <w:rFonts w:ascii="Times New Roman" w:eastAsia="+mn-ea" w:hAnsi="Times New Roman" w:cs="Times New Roman"/>
                <w:bCs/>
                <w:color w:val="000000"/>
                <w:kern w:val="24"/>
                <w:sz w:val="20"/>
                <w:szCs w:val="20"/>
              </w:rPr>
              <w:t xml:space="preserve"> CEBs de El Oro forman un partido político (MPP).</w:t>
            </w:r>
          </w:p>
          <w:p w:rsidR="000121E1" w:rsidRPr="000121E1" w:rsidRDefault="000121E1" w:rsidP="000121E1">
            <w:pPr>
              <w:tabs>
                <w:tab w:val="left" w:pos="284"/>
              </w:tabs>
              <w:ind w:left="284"/>
              <w:rPr>
                <w:rFonts w:ascii="Franklin Gothic Book" w:eastAsia="+mn-ea" w:hAnsi="Franklin Gothic Book" w:cs="+mn-cs"/>
                <w:bCs/>
                <w:color w:val="7030A0"/>
                <w:kern w:val="24"/>
                <w:sz w:val="20"/>
                <w:szCs w:val="20"/>
              </w:rPr>
            </w:pPr>
            <w:r w:rsidRPr="000121E1">
              <w:rPr>
                <w:rFonts w:ascii="Times New Roman" w:eastAsia="+mn-ea" w:hAnsi="Times New Roman" w:cs="Times New Roman"/>
                <w:bCs/>
                <w:color w:val="0070C0"/>
                <w:kern w:val="24"/>
                <w:sz w:val="20"/>
                <w:szCs w:val="20"/>
              </w:rPr>
              <w:t>1997:</w:t>
            </w:r>
            <w:r w:rsidRPr="000121E1">
              <w:rPr>
                <w:rFonts w:ascii="Times New Roman" w:eastAsia="+mn-ea" w:hAnsi="Times New Roman" w:cs="Times New Roman"/>
                <w:bCs/>
                <w:color w:val="000000"/>
                <w:kern w:val="24"/>
                <w:sz w:val="20"/>
                <w:szCs w:val="20"/>
              </w:rPr>
              <w:t xml:space="preserve"> Sínodo de las Américas en Roma, (sin referencia a las reuniones del CELAM).</w:t>
            </w:r>
          </w:p>
        </w:tc>
        <w:tc>
          <w:tcPr>
            <w:tcW w:w="5016" w:type="dxa"/>
          </w:tcPr>
          <w:p w:rsidR="000121E1" w:rsidRPr="000121E1" w:rsidRDefault="000121E1" w:rsidP="000121E1">
            <w:pPr>
              <w:jc w:val="center"/>
              <w:rPr>
                <w:rFonts w:eastAsia="+mn-ea" w:cstheme="minorHAnsi"/>
                <w:bCs/>
                <w:color w:val="7030A0"/>
                <w:kern w:val="24"/>
                <w:sz w:val="20"/>
                <w:szCs w:val="20"/>
              </w:rPr>
            </w:pPr>
            <w:r w:rsidRPr="000121E1">
              <w:rPr>
                <w:rFonts w:eastAsia="+mn-ea" w:cstheme="minorHAnsi"/>
                <w:bCs/>
                <w:noProof/>
                <w:color w:val="7030A0"/>
                <w:kern w:val="24"/>
                <w:sz w:val="20"/>
                <w:szCs w:val="20"/>
                <w:lang w:eastAsia="es-EC"/>
              </w:rPr>
              <w:drawing>
                <wp:inline distT="0" distB="0" distL="0" distR="0" wp14:anchorId="2D9727EC" wp14:editId="1AE358D6">
                  <wp:extent cx="1538095" cy="1769818"/>
                  <wp:effectExtent l="0" t="0" r="5080" b="190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309" cy="1773516"/>
                          </a:xfrm>
                          <a:prstGeom prst="rect">
                            <a:avLst/>
                          </a:prstGeom>
                          <a:noFill/>
                          <a:ln>
                            <a:noFill/>
                          </a:ln>
                          <a:effectLst/>
                          <a:extLst/>
                        </pic:spPr>
                      </pic:pic>
                    </a:graphicData>
                  </a:graphic>
                </wp:inline>
              </w:drawing>
            </w:r>
          </w:p>
        </w:tc>
      </w:tr>
    </w:tbl>
    <w:p w:rsidR="000121E1" w:rsidRPr="000121E1" w:rsidRDefault="000121E1" w:rsidP="000121E1">
      <w:pPr>
        <w:tabs>
          <w:tab w:val="left" w:pos="284"/>
        </w:tabs>
        <w:spacing w:after="0" w:line="240" w:lineRule="auto"/>
        <w:rPr>
          <w:rFonts w:ascii="Times New Roman" w:eastAsia="+mn-ea" w:hAnsi="Times New Roman" w:cs="Times New Roman"/>
          <w:bCs/>
          <w:color w:val="7030A0"/>
          <w:kern w:val="24"/>
          <w:sz w:val="16"/>
          <w:szCs w:val="16"/>
        </w:rPr>
      </w:pPr>
    </w:p>
    <w:tbl>
      <w:tblPr>
        <w:tblStyle w:val="Tablaconcuadrcula"/>
        <w:tblW w:w="0" w:type="auto"/>
        <w:tblInd w:w="250" w:type="dxa"/>
        <w:tblLook w:val="04A0" w:firstRow="1" w:lastRow="0" w:firstColumn="1" w:lastColumn="0" w:noHBand="0" w:noVBand="1"/>
      </w:tblPr>
      <w:tblGrid>
        <w:gridCol w:w="5812"/>
        <w:gridCol w:w="4394"/>
      </w:tblGrid>
      <w:tr w:rsidR="000121E1" w:rsidRPr="000121E1" w:rsidTr="00455B1F">
        <w:tc>
          <w:tcPr>
            <w:tcW w:w="5812" w:type="dxa"/>
          </w:tcPr>
          <w:p w:rsidR="000121E1" w:rsidRPr="000121E1" w:rsidRDefault="000121E1" w:rsidP="000121E1">
            <w:pPr>
              <w:tabs>
                <w:tab w:val="left" w:pos="284"/>
              </w:tabs>
              <w:jc w:val="center"/>
              <w:rPr>
                <w:rFonts w:ascii="Franklin Gothic Book" w:eastAsia="+mn-ea" w:hAnsi="Franklin Gothic Book" w:cs="+mn-cs"/>
                <w:b/>
                <w:bCs/>
                <w:color w:val="002060"/>
                <w:kern w:val="24"/>
                <w:sz w:val="12"/>
                <w:szCs w:val="12"/>
              </w:rPr>
            </w:pPr>
          </w:p>
          <w:p w:rsidR="000121E1" w:rsidRPr="000121E1" w:rsidRDefault="000121E1" w:rsidP="000121E1">
            <w:pPr>
              <w:tabs>
                <w:tab w:val="left" w:pos="284"/>
              </w:tabs>
              <w:jc w:val="center"/>
              <w:rPr>
                <w:rFonts w:ascii="Times New Roman" w:eastAsia="+mn-ea" w:hAnsi="Times New Roman" w:cs="Times New Roman"/>
                <w:b/>
                <w:bCs/>
                <w:color w:val="7030A0"/>
                <w:kern w:val="24"/>
                <w:sz w:val="16"/>
                <w:szCs w:val="16"/>
              </w:rPr>
            </w:pPr>
            <w:r w:rsidRPr="000121E1">
              <w:rPr>
                <w:rFonts w:ascii="Franklin Gothic Book" w:eastAsia="+mn-ea" w:hAnsi="Franklin Gothic Book" w:cs="+mn-cs"/>
                <w:b/>
                <w:bCs/>
                <w:color w:val="002060"/>
                <w:kern w:val="24"/>
                <w:sz w:val="20"/>
                <w:szCs w:val="20"/>
              </w:rPr>
              <w:t>ACONTECIMIENTOS  DE  LA  DÉCADA  DEL  ‘90</w:t>
            </w:r>
          </w:p>
        </w:tc>
        <w:tc>
          <w:tcPr>
            <w:tcW w:w="4394" w:type="dxa"/>
          </w:tcPr>
          <w:p w:rsidR="000121E1" w:rsidRPr="000121E1" w:rsidRDefault="000121E1" w:rsidP="000121E1">
            <w:pPr>
              <w:tabs>
                <w:tab w:val="left" w:pos="284"/>
              </w:tabs>
              <w:jc w:val="center"/>
              <w:rPr>
                <w:rFonts w:eastAsia="+mn-ea" w:cstheme="minorHAnsi"/>
                <w:b/>
                <w:bCs/>
                <w:color w:val="7030A0"/>
                <w:kern w:val="24"/>
                <w:sz w:val="20"/>
                <w:szCs w:val="20"/>
              </w:rPr>
            </w:pPr>
            <w:r w:rsidRPr="000121E1">
              <w:rPr>
                <w:rFonts w:eastAsia="+mn-ea" w:cstheme="minorHAnsi"/>
                <w:b/>
                <w:bCs/>
                <w:color w:val="7030A0"/>
                <w:kern w:val="24"/>
                <w:sz w:val="20"/>
                <w:szCs w:val="20"/>
              </w:rPr>
              <w:t xml:space="preserve">Wipala: Emblema sagrado </w:t>
            </w:r>
          </w:p>
          <w:p w:rsidR="000121E1" w:rsidRPr="000121E1" w:rsidRDefault="000121E1" w:rsidP="000121E1">
            <w:pPr>
              <w:tabs>
                <w:tab w:val="left" w:pos="284"/>
              </w:tabs>
              <w:jc w:val="center"/>
              <w:rPr>
                <w:rFonts w:eastAsia="+mn-ea" w:cstheme="minorHAnsi"/>
                <w:b/>
                <w:bCs/>
                <w:color w:val="7030A0"/>
                <w:kern w:val="24"/>
                <w:sz w:val="20"/>
                <w:szCs w:val="20"/>
              </w:rPr>
            </w:pPr>
            <w:r w:rsidRPr="000121E1">
              <w:rPr>
                <w:rFonts w:eastAsia="+mn-ea" w:cstheme="minorHAnsi"/>
                <w:b/>
                <w:bCs/>
                <w:color w:val="7030A0"/>
                <w:kern w:val="24"/>
                <w:sz w:val="20"/>
                <w:szCs w:val="20"/>
              </w:rPr>
              <w:t>de los Pueblos de Abya Yala.</w:t>
            </w:r>
          </w:p>
        </w:tc>
      </w:tr>
      <w:tr w:rsidR="000121E1" w:rsidRPr="000121E1" w:rsidTr="00455B1F">
        <w:tc>
          <w:tcPr>
            <w:tcW w:w="5812" w:type="dxa"/>
          </w:tcPr>
          <w:p w:rsidR="000121E1" w:rsidRPr="000121E1" w:rsidRDefault="000121E1" w:rsidP="000121E1">
            <w:pPr>
              <w:tabs>
                <w:tab w:val="left" w:pos="284"/>
              </w:tabs>
              <w:ind w:left="284"/>
              <w:rPr>
                <w:rFonts w:ascii="Times New Roman" w:eastAsia="+mn-ea" w:hAnsi="Times New Roman" w:cs="Times New Roman"/>
                <w:bCs/>
                <w:color w:val="000000"/>
                <w:kern w:val="24"/>
                <w:sz w:val="20"/>
                <w:szCs w:val="20"/>
              </w:rPr>
            </w:pPr>
            <w:r w:rsidRPr="000121E1">
              <w:rPr>
                <w:rFonts w:ascii="Times New Roman" w:eastAsia="+mn-ea" w:hAnsi="Times New Roman" w:cs="Times New Roman"/>
                <w:bCs/>
                <w:color w:val="0070C0"/>
                <w:kern w:val="24"/>
                <w:sz w:val="20"/>
                <w:szCs w:val="20"/>
              </w:rPr>
              <w:t>1990:</w:t>
            </w:r>
            <w:r w:rsidRPr="000121E1">
              <w:rPr>
                <w:rFonts w:ascii="Times New Roman" w:eastAsia="+mn-ea" w:hAnsi="Times New Roman" w:cs="Times New Roman"/>
                <w:bCs/>
                <w:color w:val="000000"/>
                <w:kern w:val="24"/>
                <w:sz w:val="20"/>
                <w:szCs w:val="20"/>
              </w:rPr>
              <w:t xml:space="preserve"> Primer levantamiento indígena.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1994:</w:t>
            </w:r>
            <w:r w:rsidRPr="000121E1">
              <w:rPr>
                <w:rFonts w:ascii="Times New Roman" w:hAnsi="Times New Roman" w:cs="Times New Roman"/>
                <w:sz w:val="20"/>
                <w:szCs w:val="20"/>
              </w:rPr>
              <w:t xml:space="preserve"> Levantamiento de los Indígenas Zapatista en México.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 xml:space="preserve">1992-96: </w:t>
            </w:r>
            <w:r w:rsidRPr="000121E1">
              <w:rPr>
                <w:rFonts w:ascii="Times New Roman" w:eastAsia="+mn-ea" w:hAnsi="Times New Roman" w:cs="Times New Roman"/>
                <w:bCs/>
                <w:color w:val="000000"/>
                <w:kern w:val="24"/>
                <w:sz w:val="20"/>
                <w:szCs w:val="20"/>
              </w:rPr>
              <w:t>Presidente Sixto Durán (Conservador - Referéndum sobre extracción petrolera: gana el ‘no’, que no es respetado).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1996-97:</w:t>
            </w:r>
            <w:r w:rsidRPr="000121E1">
              <w:rPr>
                <w:rFonts w:ascii="Times New Roman" w:eastAsia="+mn-ea" w:hAnsi="Times New Roman" w:cs="Times New Roman"/>
                <w:bCs/>
                <w:color w:val="000000"/>
                <w:kern w:val="24"/>
                <w:sz w:val="20"/>
                <w:szCs w:val="20"/>
              </w:rPr>
              <w:t xml:space="preserve"> Presidente Abdalá Bucaram (PRE - 6 meses: ‘gobierno de la corrupción’), derrocado.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1996:</w:t>
            </w:r>
            <w:r w:rsidRPr="000121E1">
              <w:rPr>
                <w:rFonts w:ascii="Times New Roman" w:eastAsia="+mn-ea" w:hAnsi="Times New Roman" w:cs="Times New Roman"/>
                <w:bCs/>
                <w:color w:val="000000"/>
                <w:kern w:val="24"/>
                <w:sz w:val="20"/>
                <w:szCs w:val="20"/>
              </w:rPr>
              <w:t xml:space="preserve"> Diputados y Ministros indígenas (Pachakutik) en la Asamblea y el Gobierno.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1997:</w:t>
            </w:r>
            <w:r w:rsidRPr="000121E1">
              <w:rPr>
                <w:rFonts w:ascii="Times New Roman" w:eastAsia="+mn-ea" w:hAnsi="Times New Roman" w:cs="Times New Roman"/>
                <w:bCs/>
                <w:color w:val="000000"/>
                <w:kern w:val="24"/>
                <w:sz w:val="20"/>
                <w:szCs w:val="20"/>
              </w:rPr>
              <w:t xml:space="preserve"> Presidenta (¡2 días!) Rosalía Artiaga.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1997-98:</w:t>
            </w:r>
            <w:r w:rsidRPr="000121E1">
              <w:rPr>
                <w:rFonts w:ascii="Times New Roman" w:eastAsia="+mn-ea" w:hAnsi="Times New Roman" w:cs="Times New Roman"/>
                <w:bCs/>
                <w:color w:val="000000"/>
                <w:kern w:val="24"/>
                <w:sz w:val="20"/>
                <w:szCs w:val="20"/>
              </w:rPr>
              <w:t xml:space="preserve"> Presidente interino Fabián Alarcón (presidente de la Asamblea).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iCs/>
                <w:color w:val="0070C0"/>
                <w:kern w:val="24"/>
                <w:sz w:val="20"/>
                <w:szCs w:val="20"/>
              </w:rPr>
              <w:t>1998-2000:</w:t>
            </w:r>
            <w:r w:rsidRPr="000121E1">
              <w:rPr>
                <w:rFonts w:ascii="Times New Roman" w:eastAsia="+mn-ea" w:hAnsi="Times New Roman" w:cs="Times New Roman"/>
                <w:bCs/>
                <w:color w:val="0070C0"/>
                <w:kern w:val="24"/>
                <w:sz w:val="20"/>
                <w:szCs w:val="20"/>
              </w:rPr>
              <w:t xml:space="preserve"> </w:t>
            </w:r>
            <w:r w:rsidRPr="000121E1">
              <w:rPr>
                <w:rFonts w:ascii="Times New Roman" w:eastAsia="+mn-ea" w:hAnsi="Times New Roman" w:cs="Times New Roman"/>
                <w:bCs/>
                <w:color w:val="000000"/>
                <w:kern w:val="24"/>
                <w:sz w:val="20"/>
                <w:szCs w:val="20"/>
              </w:rPr>
              <w:t>Presidente Jamil Mahuad (DC - 5 meses), derrocado por el feriado bancario (devaluación 100% y dolarización).</w:t>
            </w:r>
          </w:p>
          <w:p w:rsidR="000121E1" w:rsidRPr="000121E1" w:rsidRDefault="000121E1" w:rsidP="000121E1">
            <w:pPr>
              <w:tabs>
                <w:tab w:val="left" w:pos="284"/>
              </w:tabs>
              <w:ind w:firstLine="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1999:</w:t>
            </w:r>
            <w:r w:rsidRPr="000121E1">
              <w:rPr>
                <w:rFonts w:ascii="Times New Roman" w:eastAsia="+mn-ea" w:hAnsi="Times New Roman" w:cs="Times New Roman"/>
                <w:bCs/>
                <w:color w:val="000000"/>
                <w:kern w:val="24"/>
                <w:sz w:val="20"/>
                <w:szCs w:val="20"/>
              </w:rPr>
              <w:t xml:space="preserve"> Alquiler de la base naval de Manta a EE.UU. por 10 años.</w:t>
            </w:r>
          </w:p>
          <w:p w:rsidR="000121E1" w:rsidRPr="000121E1" w:rsidRDefault="000121E1" w:rsidP="000121E1">
            <w:pPr>
              <w:tabs>
                <w:tab w:val="left" w:pos="284"/>
              </w:tabs>
              <w:rPr>
                <w:rFonts w:ascii="Times New Roman" w:eastAsia="+mn-ea" w:hAnsi="Times New Roman" w:cs="Times New Roman"/>
                <w:bCs/>
                <w:color w:val="7030A0"/>
                <w:kern w:val="24"/>
                <w:sz w:val="16"/>
                <w:szCs w:val="16"/>
              </w:rPr>
            </w:pPr>
          </w:p>
        </w:tc>
        <w:tc>
          <w:tcPr>
            <w:tcW w:w="4394" w:type="dxa"/>
          </w:tcPr>
          <w:p w:rsidR="000121E1" w:rsidRPr="000121E1" w:rsidRDefault="000121E1" w:rsidP="000121E1">
            <w:pPr>
              <w:tabs>
                <w:tab w:val="left" w:pos="284"/>
              </w:tabs>
              <w:jc w:val="center"/>
              <w:rPr>
                <w:rFonts w:ascii="Times New Roman" w:eastAsia="+mn-ea" w:hAnsi="Times New Roman" w:cs="Times New Roman"/>
                <w:bCs/>
                <w:color w:val="7030A0"/>
                <w:kern w:val="24"/>
                <w:sz w:val="16"/>
                <w:szCs w:val="16"/>
              </w:rPr>
            </w:pPr>
            <w:r w:rsidRPr="000121E1">
              <w:rPr>
                <w:rFonts w:ascii="Times New Roman" w:eastAsia="+mn-ea" w:hAnsi="Times New Roman" w:cs="Times New Roman"/>
                <w:bCs/>
                <w:noProof/>
                <w:color w:val="7030A0"/>
                <w:kern w:val="24"/>
                <w:sz w:val="16"/>
                <w:szCs w:val="16"/>
                <w:lang w:eastAsia="es-EC"/>
              </w:rPr>
              <w:drawing>
                <wp:inline distT="0" distB="0" distL="0" distR="0" wp14:anchorId="282E48F4" wp14:editId="12B176FC">
                  <wp:extent cx="1593038" cy="2044917"/>
                  <wp:effectExtent l="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870" cy="2044701"/>
                          </a:xfrm>
                          <a:prstGeom prst="rect">
                            <a:avLst/>
                          </a:prstGeom>
                          <a:noFill/>
                          <a:ln>
                            <a:noFill/>
                          </a:ln>
                          <a:effectLst/>
                          <a:extLst/>
                        </pic:spPr>
                      </pic:pic>
                    </a:graphicData>
                  </a:graphic>
                </wp:inline>
              </w:drawing>
            </w:r>
          </w:p>
        </w:tc>
      </w:tr>
    </w:tbl>
    <w:p w:rsidR="000121E1" w:rsidRPr="000121E1" w:rsidRDefault="000121E1" w:rsidP="000121E1">
      <w:pPr>
        <w:spacing w:after="0" w:line="240" w:lineRule="auto"/>
        <w:ind w:firstLine="360"/>
        <w:rPr>
          <w:rFonts w:ascii="Times New Roman" w:eastAsia="Calibri" w:hAnsi="Times New Roman" w:cs="Times New Roman"/>
        </w:rPr>
      </w:pPr>
    </w:p>
    <w:p w:rsidR="000121E1" w:rsidRPr="000121E1" w:rsidRDefault="000121E1" w:rsidP="000121E1">
      <w:pPr>
        <w:spacing w:after="0"/>
        <w:ind w:left="360"/>
        <w:rPr>
          <w:rFonts w:ascii="Times New Roman" w:eastAsia="Calibri" w:hAnsi="Times New Roman" w:cs="Times New Roman"/>
        </w:rPr>
      </w:pPr>
      <w:r w:rsidRPr="000121E1">
        <w:rPr>
          <w:rFonts w:ascii="Times New Roman" w:eastAsia="Calibri" w:hAnsi="Times New Roman" w:cs="Times New Roman"/>
        </w:rPr>
        <w:t xml:space="preserve">Conversemos entre todos: </w:t>
      </w:r>
      <w:r w:rsidRPr="000121E1">
        <w:rPr>
          <w:rFonts w:ascii="Times New Roman" w:eastAsia="Calibri" w:hAnsi="Times New Roman" w:cs="Times New Roman"/>
          <w:b/>
        </w:rPr>
        <w:t>¿Qué podemos comentar sobre estos acontecimientos tanto eclesiales como sociales?</w:t>
      </w:r>
    </w:p>
    <w:p w:rsidR="000121E1" w:rsidRPr="000121E1" w:rsidRDefault="000121E1" w:rsidP="000121E1">
      <w:pPr>
        <w:spacing w:after="0"/>
        <w:ind w:firstLine="360"/>
        <w:rPr>
          <w:rFonts w:ascii="Times New Roman" w:eastAsia="Calibri" w:hAnsi="Times New Roman" w:cs="Times New Roman"/>
        </w:rPr>
      </w:pPr>
    </w:p>
    <w:p w:rsidR="000121E1" w:rsidRPr="000121E1" w:rsidRDefault="000121E1" w:rsidP="008A3725">
      <w:pPr>
        <w:numPr>
          <w:ilvl w:val="0"/>
          <w:numId w:val="7"/>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PALABRA DE DIOS</w:t>
      </w:r>
      <w:r w:rsidRPr="000121E1">
        <w:rPr>
          <w:rFonts w:ascii="Times New Roman" w:eastAsia="Calibri" w:hAnsi="Times New Roman" w:cs="Times New Roman"/>
        </w:rPr>
        <w:t xml:space="preserve"> (juzgar). Ezequiel 34,1-10: Los malos pastores.</w:t>
      </w:r>
    </w:p>
    <w:p w:rsidR="000121E1" w:rsidRPr="000121E1" w:rsidRDefault="000121E1" w:rsidP="000121E1">
      <w:pPr>
        <w:spacing w:after="0"/>
        <w:ind w:left="708"/>
        <w:rPr>
          <w:rFonts w:ascii="Times New Roman" w:eastAsia="Calibri" w:hAnsi="Times New Roman" w:cs="Times New Roman"/>
          <w:b/>
        </w:rPr>
      </w:pPr>
      <w:r w:rsidRPr="000121E1">
        <w:rPr>
          <w:rFonts w:ascii="Times New Roman" w:eastAsia="Calibri" w:hAnsi="Times New Roman" w:cs="Times New Roman"/>
          <w:b/>
        </w:rPr>
        <w:t>¿Por qué motivos condena el profeta Ezequiel a los malos pastores?</w:t>
      </w:r>
    </w:p>
    <w:p w:rsidR="000121E1" w:rsidRPr="000121E1" w:rsidRDefault="000121E1" w:rsidP="000121E1">
      <w:pPr>
        <w:spacing w:after="0"/>
        <w:ind w:left="708"/>
        <w:rPr>
          <w:rFonts w:ascii="Times New Roman" w:eastAsia="Calibri" w:hAnsi="Times New Roman" w:cs="Times New Roman"/>
          <w:b/>
        </w:rPr>
      </w:pPr>
      <w:r w:rsidRPr="000121E1">
        <w:rPr>
          <w:rFonts w:ascii="Times New Roman" w:eastAsia="Calibri" w:hAnsi="Times New Roman" w:cs="Times New Roman"/>
          <w:b/>
        </w:rPr>
        <w:t>¿Cómo aplicamos estas denuncias del profeta a los malos pastores de hoy?</w:t>
      </w:r>
    </w:p>
    <w:p w:rsidR="000121E1" w:rsidRPr="000121E1" w:rsidRDefault="000121E1" w:rsidP="000121E1">
      <w:pPr>
        <w:spacing w:after="0"/>
        <w:ind w:left="708"/>
        <w:rPr>
          <w:rFonts w:ascii="Times New Roman" w:eastAsia="Calibri" w:hAnsi="Times New Roman" w:cs="Times New Roman"/>
        </w:rPr>
      </w:pPr>
    </w:p>
    <w:p w:rsidR="000121E1" w:rsidRPr="000121E1" w:rsidRDefault="000121E1" w:rsidP="008A3725">
      <w:pPr>
        <w:numPr>
          <w:ilvl w:val="0"/>
          <w:numId w:val="7"/>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COMPROMISO</w:t>
      </w:r>
      <w:r w:rsidRPr="000121E1">
        <w:rPr>
          <w:rFonts w:ascii="Times New Roman" w:eastAsia="Calibri" w:hAnsi="Times New Roman" w:cs="Times New Roman"/>
        </w:rPr>
        <w:t xml:space="preserve"> (actuar) para sacar conclusiones prácticas tanto individual como colectiva.</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8A3725">
      <w:pPr>
        <w:numPr>
          <w:ilvl w:val="0"/>
          <w:numId w:val="7"/>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CELEBRACIÓN</w:t>
      </w:r>
      <w:r w:rsidRPr="000121E1">
        <w:rPr>
          <w:rFonts w:ascii="Times New Roman" w:eastAsia="Calibri" w:hAnsi="Times New Roman" w:cs="Times New Roman"/>
        </w:rPr>
        <w:t xml:space="preserve"> comunitaria: que se ha preparado con anticipación teniendo en cuenta el objetivo, la realidad, la Palabra de Dios y los compromisos.</w:t>
      </w:r>
    </w:p>
    <w:p w:rsidR="000121E1" w:rsidRPr="000121E1" w:rsidRDefault="000121E1" w:rsidP="008A3725">
      <w:pPr>
        <w:numPr>
          <w:ilvl w:val="0"/>
          <w:numId w:val="7"/>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Varios:</w:t>
      </w:r>
      <w:r w:rsidRPr="000121E1">
        <w:rPr>
          <w:rFonts w:ascii="Times New Roman" w:eastAsia="Calibri" w:hAnsi="Times New Roman" w:cs="Times New Roman"/>
        </w:rPr>
        <w:t xml:space="preserve"> Planificar la próxima reunión (lugar, fecha, responsabilidades, cantos…).</w:t>
      </w:r>
    </w:p>
    <w:p w:rsidR="000121E1" w:rsidRPr="000121E1" w:rsidRDefault="000121E1" w:rsidP="008A3725">
      <w:pPr>
        <w:numPr>
          <w:ilvl w:val="0"/>
          <w:numId w:val="7"/>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y bendición final.</w:t>
      </w:r>
    </w:p>
    <w:p w:rsidR="000121E1" w:rsidRPr="000121E1" w:rsidRDefault="000121E1" w:rsidP="000121E1">
      <w:pPr>
        <w:spacing w:after="0" w:line="240" w:lineRule="auto"/>
        <w:contextualSpacing/>
        <w:rPr>
          <w:rFonts w:ascii="Times New Roman" w:eastAsia="Calibri" w:hAnsi="Times New Roman" w:cs="Times New Roman"/>
        </w:rPr>
      </w:pPr>
    </w:p>
    <w:p w:rsidR="000121E1" w:rsidRPr="000121E1" w:rsidRDefault="000121E1" w:rsidP="000121E1">
      <w:pPr>
        <w:spacing w:after="0" w:line="259" w:lineRule="auto"/>
        <w:contextualSpacing/>
        <w:rPr>
          <w:rFonts w:ascii="Comic Sans MS" w:eastAsia="Calibri" w:hAnsi="Comic Sans MS" w:cs="Times New Roman"/>
          <w:color w:val="002060"/>
        </w:rPr>
      </w:pPr>
      <w:r w:rsidRPr="000121E1">
        <w:rPr>
          <w:rFonts w:ascii="Comic Sans MS" w:eastAsia="Calibri" w:hAnsi="Comic Sans MS" w:cs="Times New Roman"/>
          <w:color w:val="002060"/>
        </w:rPr>
        <w:t>EXPLICACIÓN DEL TEMA: El compromiso socio-político de las CEBs.</w:t>
      </w:r>
    </w:p>
    <w:p w:rsidR="000121E1" w:rsidRPr="000121E1" w:rsidRDefault="000121E1" w:rsidP="000121E1">
      <w:pPr>
        <w:spacing w:after="0" w:line="240" w:lineRule="auto"/>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ab/>
        <w:t>En una primera etapa, las CEBs hemos descubierto la necesidad de una organización alternativa y de un compromiso social; luego vino el compromiso político. Todo esto no es extraño a la evangelización. Aunque la organización popular no es tares específica de la Iglesia, es necesario y prioritario el apoyarla y crearla donde no existe. No cabe una Iglesia de los pobres sin un apoyo decidido a los esfuerzos de organización que nacen de los sectores populares, buscando realizaciones concretas de justicia, libertad y fraternidad.</w:t>
      </w:r>
    </w:p>
    <w:p w:rsidR="000121E1" w:rsidRPr="000121E1" w:rsidRDefault="000121E1" w:rsidP="000121E1">
      <w:pPr>
        <w:spacing w:after="0" w:line="240" w:lineRule="auto"/>
        <w:rPr>
          <w:rFonts w:ascii="Times New Roman" w:eastAsia="Times New Roman" w:hAnsi="Times New Roman" w:cs="Times New Roman"/>
          <w:lang w:eastAsia="es-EC"/>
        </w:rPr>
      </w:pPr>
    </w:p>
    <w:p w:rsidR="000121E1" w:rsidRPr="000121E1" w:rsidRDefault="000121E1" w:rsidP="008A3725">
      <w:pPr>
        <w:numPr>
          <w:ilvl w:val="0"/>
          <w:numId w:val="12"/>
        </w:numPr>
        <w:spacing w:after="0" w:line="240" w:lineRule="auto"/>
        <w:contextualSpacing/>
        <w:rPr>
          <w:rFonts w:ascii="Times New Roman" w:eastAsia="Times New Roman" w:hAnsi="Times New Roman" w:cs="Times New Roman"/>
          <w:b/>
          <w:lang w:eastAsia="es-EC"/>
        </w:rPr>
      </w:pPr>
      <w:r w:rsidRPr="000121E1">
        <w:rPr>
          <w:rFonts w:ascii="Times New Roman" w:eastAsia="Times New Roman" w:hAnsi="Times New Roman" w:cs="Times New Roman"/>
          <w:b/>
          <w:lang w:eastAsia="es-EC"/>
        </w:rPr>
        <w:t>El compromiso social tiene 2 etapas</w:t>
      </w:r>
    </w:p>
    <w:p w:rsidR="000121E1" w:rsidRPr="000121E1" w:rsidRDefault="000121E1" w:rsidP="008A3725">
      <w:pPr>
        <w:numPr>
          <w:ilvl w:val="0"/>
          <w:numId w:val="3"/>
        </w:numPr>
        <w:spacing w:after="0" w:line="240" w:lineRule="auto"/>
        <w:contextualSpacing/>
        <w:rPr>
          <w:rFonts w:ascii="Times New Roman" w:eastAsia="Times New Roman" w:hAnsi="Times New Roman" w:cs="Times New Roman"/>
          <w:lang w:eastAsia="es-EC"/>
        </w:rPr>
      </w:pPr>
      <w:r w:rsidRPr="000121E1">
        <w:rPr>
          <w:rFonts w:ascii="Times New Roman" w:eastAsia="Times New Roman" w:hAnsi="Times New Roman" w:cs="Times New Roman"/>
          <w:b/>
          <w:i/>
          <w:lang w:eastAsia="es-EC"/>
        </w:rPr>
        <w:t>La solidaridad con las organizaciones populares.</w:t>
      </w:r>
      <w:r w:rsidRPr="000121E1">
        <w:rPr>
          <w:rFonts w:ascii="Times New Roman" w:eastAsia="Times New Roman" w:hAnsi="Times New Roman" w:cs="Times New Roman"/>
          <w:lang w:eastAsia="es-EC"/>
        </w:rPr>
        <w:t xml:space="preserve"> Las CEBs descubrimos que todo cristiano deber ser un servidor. Pero este servicio no puede limitarse a unas ayudas individualistas y pasajeras. Por  eso se vio la necesidad de </w:t>
      </w:r>
      <w:r w:rsidRPr="000121E1">
        <w:rPr>
          <w:rFonts w:ascii="Times New Roman" w:eastAsia="Times New Roman" w:hAnsi="Times New Roman" w:cs="Times New Roman"/>
          <w:b/>
          <w:i/>
          <w:lang w:eastAsia="es-EC"/>
        </w:rPr>
        <w:t>integrar organizaciones populares</w:t>
      </w:r>
      <w:r w:rsidRPr="000121E1">
        <w:rPr>
          <w:rFonts w:ascii="Times New Roman" w:eastAsia="Times New Roman" w:hAnsi="Times New Roman" w:cs="Times New Roman"/>
          <w:lang w:eastAsia="es-EC"/>
        </w:rPr>
        <w:t xml:space="preserve"> de barrio, de mujeres, de deporte, de cultura, de arte… Y en los lugares donde no existan, colaborar para su surgimiento.</w:t>
      </w:r>
    </w:p>
    <w:p w:rsidR="000121E1" w:rsidRPr="000121E1" w:rsidRDefault="000121E1" w:rsidP="008A3725">
      <w:pPr>
        <w:numPr>
          <w:ilvl w:val="0"/>
          <w:numId w:val="3"/>
        </w:numPr>
        <w:spacing w:after="0" w:line="240" w:lineRule="auto"/>
        <w:contextualSpacing/>
        <w:rPr>
          <w:rFonts w:ascii="Times New Roman" w:eastAsia="Times New Roman" w:hAnsi="Times New Roman" w:cs="Times New Roman"/>
          <w:lang w:eastAsia="es-EC"/>
        </w:rPr>
      </w:pPr>
      <w:r w:rsidRPr="000121E1">
        <w:rPr>
          <w:rFonts w:ascii="Times New Roman" w:eastAsia="Times New Roman" w:hAnsi="Times New Roman" w:cs="Times New Roman"/>
          <w:b/>
          <w:lang w:eastAsia="es-EC"/>
        </w:rPr>
        <w:t>La puesta en marchas de ‘trabajos comunitarias’.</w:t>
      </w:r>
      <w:r w:rsidRPr="000121E1">
        <w:rPr>
          <w:rFonts w:ascii="Times New Roman" w:eastAsia="Times New Roman" w:hAnsi="Times New Roman" w:cs="Times New Roman"/>
          <w:lang w:eastAsia="es-EC"/>
        </w:rPr>
        <w:t xml:space="preserve"> Las CEBs descubrimos también que había que intervenir en los espacios de </w:t>
      </w:r>
      <w:r w:rsidRPr="000121E1">
        <w:rPr>
          <w:rFonts w:ascii="Times New Roman" w:eastAsia="Times New Roman" w:hAnsi="Times New Roman" w:cs="Times New Roman"/>
          <w:b/>
          <w:i/>
          <w:lang w:eastAsia="es-EC"/>
        </w:rPr>
        <w:t>producción, transformación y comercio,</w:t>
      </w:r>
      <w:r w:rsidRPr="000121E1">
        <w:rPr>
          <w:rFonts w:ascii="Times New Roman" w:eastAsia="Times New Roman" w:hAnsi="Times New Roman" w:cs="Times New Roman"/>
          <w:lang w:eastAsia="es-EC"/>
        </w:rPr>
        <w:t xml:space="preserve"> para que sean más justos y al alcance de los más pobres. Entonces nacieron actividades comunitarias: farmacias y centros de salud, siembras, cosechas y ventas, centros de formación integral, tiendas, canastas, bancos… que conforman el </w:t>
      </w:r>
      <w:r w:rsidRPr="000121E1">
        <w:rPr>
          <w:rFonts w:ascii="Times New Roman" w:eastAsia="Times New Roman" w:hAnsi="Times New Roman" w:cs="Times New Roman"/>
          <w:b/>
          <w:i/>
          <w:lang w:eastAsia="es-EC"/>
        </w:rPr>
        <w:t>“neocomunitarismo”</w:t>
      </w:r>
      <w:r w:rsidRPr="000121E1">
        <w:rPr>
          <w:rFonts w:ascii="Times New Roman" w:eastAsia="Times New Roman" w:hAnsi="Times New Roman" w:cs="Times New Roman"/>
          <w:lang w:eastAsia="es-EC"/>
        </w:rPr>
        <w:t xml:space="preserve"> de base, o sea, la economía solidaria entre pobres.</w:t>
      </w:r>
    </w:p>
    <w:p w:rsidR="000121E1" w:rsidRPr="000121E1" w:rsidRDefault="000121E1" w:rsidP="000121E1">
      <w:pPr>
        <w:spacing w:after="0" w:line="240" w:lineRule="auto"/>
        <w:ind w:left="720"/>
        <w:contextualSpacing/>
        <w:rPr>
          <w:rFonts w:ascii="Times New Roman" w:eastAsia="Times New Roman" w:hAnsi="Times New Roman" w:cs="Times New Roman"/>
          <w:lang w:eastAsia="es-EC"/>
        </w:rPr>
      </w:pPr>
    </w:p>
    <w:p w:rsidR="000121E1" w:rsidRPr="000121E1" w:rsidRDefault="000121E1" w:rsidP="008A3725">
      <w:pPr>
        <w:numPr>
          <w:ilvl w:val="0"/>
          <w:numId w:val="12"/>
        </w:numPr>
        <w:spacing w:after="0" w:line="240" w:lineRule="auto"/>
        <w:contextualSpacing/>
        <w:rPr>
          <w:rFonts w:ascii="Times New Roman" w:eastAsia="Times New Roman" w:hAnsi="Times New Roman" w:cs="Times New Roman"/>
          <w:b/>
          <w:lang w:eastAsia="es-EC"/>
        </w:rPr>
      </w:pPr>
      <w:r w:rsidRPr="000121E1">
        <w:rPr>
          <w:rFonts w:ascii="Times New Roman" w:eastAsia="Times New Roman" w:hAnsi="Times New Roman" w:cs="Times New Roman"/>
          <w:b/>
          <w:lang w:eastAsia="es-EC"/>
        </w:rPr>
        <w:t>El compromiso político es más complejo y exigente. Este se hizo posible mediante etapas.</w:t>
      </w:r>
    </w:p>
    <w:p w:rsidR="000121E1" w:rsidRPr="000121E1" w:rsidRDefault="000121E1" w:rsidP="008A3725">
      <w:pPr>
        <w:numPr>
          <w:ilvl w:val="0"/>
          <w:numId w:val="3"/>
        </w:numPr>
        <w:spacing w:after="0" w:line="240" w:lineRule="auto"/>
        <w:contextualSpacing/>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 xml:space="preserve">Participación en marchas en </w:t>
      </w:r>
      <w:r w:rsidRPr="000121E1">
        <w:rPr>
          <w:rFonts w:ascii="Times New Roman" w:eastAsia="Times New Roman" w:hAnsi="Times New Roman" w:cs="Times New Roman"/>
          <w:b/>
          <w:i/>
          <w:lang w:eastAsia="es-EC"/>
        </w:rPr>
        <w:t>días significativos,</w:t>
      </w:r>
      <w:r w:rsidRPr="000121E1">
        <w:rPr>
          <w:rFonts w:ascii="Times New Roman" w:eastAsia="Times New Roman" w:hAnsi="Times New Roman" w:cs="Times New Roman"/>
          <w:lang w:eastAsia="es-EC"/>
        </w:rPr>
        <w:t xml:space="preserve"> como la del 1° de mayo, por el día de las Mujeres, de los Derechos Humanos, del Medio Ambiente…</w:t>
      </w:r>
    </w:p>
    <w:p w:rsidR="000121E1" w:rsidRPr="000121E1" w:rsidRDefault="000121E1" w:rsidP="008A3725">
      <w:pPr>
        <w:numPr>
          <w:ilvl w:val="0"/>
          <w:numId w:val="3"/>
        </w:numPr>
        <w:spacing w:after="0" w:line="240" w:lineRule="auto"/>
        <w:contextualSpacing/>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 xml:space="preserve">Participación en </w:t>
      </w:r>
      <w:r w:rsidRPr="000121E1">
        <w:rPr>
          <w:rFonts w:ascii="Times New Roman" w:eastAsia="Times New Roman" w:hAnsi="Times New Roman" w:cs="Times New Roman"/>
          <w:b/>
          <w:i/>
          <w:lang w:eastAsia="es-EC"/>
        </w:rPr>
        <w:t>campañas electorales,</w:t>
      </w:r>
      <w:r w:rsidRPr="000121E1">
        <w:rPr>
          <w:rFonts w:ascii="Times New Roman" w:eastAsia="Times New Roman" w:hAnsi="Times New Roman" w:cs="Times New Roman"/>
          <w:lang w:eastAsia="es-EC"/>
        </w:rPr>
        <w:t xml:space="preserve"> haciendo reuniones para conocer las motivaciones que nos daban nuestros obispos en sus reuniones latinoamericanas, las implicaciones de la misión profética y real de todo bautizado, la dimensión política de la fe… También se participó </w:t>
      </w:r>
      <w:r w:rsidRPr="000121E1">
        <w:rPr>
          <w:rFonts w:ascii="Times New Roman" w:eastAsia="Times New Roman" w:hAnsi="Times New Roman" w:cs="Times New Roman"/>
          <w:b/>
          <w:i/>
          <w:lang w:eastAsia="es-EC"/>
        </w:rPr>
        <w:t>en favor de ciertos partidos</w:t>
      </w:r>
      <w:r w:rsidRPr="000121E1">
        <w:rPr>
          <w:rFonts w:ascii="Times New Roman" w:eastAsia="Times New Roman" w:hAnsi="Times New Roman" w:cs="Times New Roman"/>
          <w:lang w:eastAsia="es-EC"/>
        </w:rPr>
        <w:t xml:space="preserve"> en manifestaciones, propaganda, apoyo colectivo…</w:t>
      </w:r>
    </w:p>
    <w:p w:rsidR="000121E1" w:rsidRPr="000121E1" w:rsidRDefault="000121E1" w:rsidP="008A3725">
      <w:pPr>
        <w:numPr>
          <w:ilvl w:val="0"/>
          <w:numId w:val="3"/>
        </w:numPr>
        <w:spacing w:after="0" w:line="240" w:lineRule="auto"/>
        <w:contextualSpacing/>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 xml:space="preserve">Luego se llegó a </w:t>
      </w:r>
      <w:r w:rsidRPr="000121E1">
        <w:rPr>
          <w:rFonts w:ascii="Times New Roman" w:eastAsia="Times New Roman" w:hAnsi="Times New Roman" w:cs="Times New Roman"/>
          <w:b/>
          <w:i/>
          <w:lang w:eastAsia="es-EC"/>
        </w:rPr>
        <w:t>formar parte de ciertos partidos políticos,</w:t>
      </w:r>
      <w:r w:rsidRPr="000121E1">
        <w:rPr>
          <w:rFonts w:ascii="Times New Roman" w:eastAsia="Times New Roman" w:hAnsi="Times New Roman" w:cs="Times New Roman"/>
          <w:lang w:eastAsia="es-EC"/>
        </w:rPr>
        <w:t xml:space="preserve"> para insertar valores humanos y evangélicos. El Reino lo abarco y transforma todo al servicio de las personas y colectividades.</w:t>
      </w:r>
    </w:p>
    <w:p w:rsidR="000121E1" w:rsidRPr="000121E1" w:rsidRDefault="000121E1" w:rsidP="008A3725">
      <w:pPr>
        <w:numPr>
          <w:ilvl w:val="0"/>
          <w:numId w:val="3"/>
        </w:numPr>
        <w:spacing w:after="0" w:line="240" w:lineRule="auto"/>
        <w:contextualSpacing/>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 xml:space="preserve">Se llegó, a partir de las CEBs, a </w:t>
      </w:r>
      <w:r w:rsidRPr="000121E1">
        <w:rPr>
          <w:rFonts w:ascii="Times New Roman" w:eastAsia="Times New Roman" w:hAnsi="Times New Roman" w:cs="Times New Roman"/>
          <w:b/>
          <w:i/>
          <w:lang w:eastAsia="es-EC"/>
        </w:rPr>
        <w:t>formar movimientos políticos,</w:t>
      </w:r>
      <w:r w:rsidRPr="000121E1">
        <w:rPr>
          <w:rFonts w:ascii="Times New Roman" w:eastAsia="Times New Roman" w:hAnsi="Times New Roman" w:cs="Times New Roman"/>
          <w:lang w:eastAsia="es-EC"/>
        </w:rPr>
        <w:t xml:space="preserve"> como es el caso de las CEBs de El Oro y Sucumbíos. En El Oro sigue vigente el MPPO (Movimiento de los Pobres para los Pobres organizados).</w:t>
      </w:r>
    </w:p>
    <w:p w:rsidR="000121E1" w:rsidRPr="000121E1" w:rsidRDefault="000121E1" w:rsidP="000121E1">
      <w:pPr>
        <w:spacing w:after="0" w:line="240" w:lineRule="auto"/>
        <w:ind w:firstLine="360"/>
        <w:rPr>
          <w:rFonts w:ascii="Times New Roman" w:eastAsia="Times New Roman" w:hAnsi="Times New Roman" w:cs="Times New Roman"/>
          <w:lang w:eastAsia="es-EC"/>
        </w:rPr>
      </w:pPr>
    </w:p>
    <w:p w:rsidR="000121E1" w:rsidRPr="000121E1" w:rsidRDefault="000121E1" w:rsidP="000121E1">
      <w:pPr>
        <w:spacing w:after="0" w:line="240" w:lineRule="auto"/>
        <w:ind w:firstLine="360"/>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 xml:space="preserve">Uno de los criterios fundamentales para la evangelización, enunciado por nuestra Iglesia del Ecuador, es el siguiente: "Hacernos presentes en el seno de fuerzas y organizaciones populares ya existentes, o promoverlas en caso de que no existan, para ir dando pasos progresivos con todo el pueblo de Dios </w:t>
      </w:r>
      <w:r w:rsidRPr="000121E1">
        <w:rPr>
          <w:rFonts w:ascii="Times New Roman" w:eastAsia="Times New Roman" w:hAnsi="Times New Roman" w:cs="Times New Roman"/>
          <w:b/>
          <w:lang w:eastAsia="es-EC"/>
        </w:rPr>
        <w:t>hacia la total liberación en Cristo".</w:t>
      </w:r>
      <w:r w:rsidRPr="000121E1">
        <w:rPr>
          <w:rFonts w:ascii="Times New Roman" w:eastAsia="Times New Roman" w:hAnsi="Times New Roman" w:cs="Times New Roman"/>
          <w:lang w:eastAsia="es-EC"/>
        </w:rPr>
        <w:t xml:space="preserve"> </w:t>
      </w:r>
    </w:p>
    <w:p w:rsidR="000121E1" w:rsidRPr="000121E1" w:rsidRDefault="000121E1" w:rsidP="000121E1">
      <w:pPr>
        <w:spacing w:after="0" w:line="240" w:lineRule="auto"/>
        <w:ind w:firstLine="360"/>
        <w:rPr>
          <w:rFonts w:ascii="Times New Roman" w:eastAsia="Times New Roman" w:hAnsi="Times New Roman" w:cs="Times New Roman"/>
          <w:lang w:eastAsia="es-EC"/>
        </w:rPr>
      </w:pPr>
      <w:r w:rsidRPr="000121E1">
        <w:rPr>
          <w:rFonts w:ascii="Times New Roman" w:eastAsia="Times New Roman" w:hAnsi="Times New Roman" w:cs="Times New Roman"/>
          <w:lang w:eastAsia="es-EC"/>
        </w:rPr>
        <w:t xml:space="preserve">Donde existe la organización popular, la Iglesia debe relacionarse con ella y apoyarla para que lleve real y eficazmente a la liberación del pueblo. Donde no existe la organización popular, la Iglesia debe </w:t>
      </w:r>
      <w:r w:rsidRPr="000121E1">
        <w:rPr>
          <w:rFonts w:ascii="Times New Roman" w:eastAsia="Times New Roman" w:hAnsi="Times New Roman" w:cs="Times New Roman"/>
          <w:b/>
          <w:lang w:eastAsia="es-EC"/>
        </w:rPr>
        <w:t>promoverla.</w:t>
      </w:r>
      <w:r w:rsidRPr="000121E1">
        <w:rPr>
          <w:rFonts w:ascii="Times New Roman" w:eastAsia="Times New Roman" w:hAnsi="Times New Roman" w:cs="Times New Roman"/>
          <w:lang w:eastAsia="es-EC"/>
        </w:rPr>
        <w:t xml:space="preserve"> Las CEBs tienen un papel preponderante en esta tarea. </w:t>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jc w:val="center"/>
        <w:rPr>
          <w:rFonts w:ascii="Times New Roman" w:eastAsia="Calibri" w:hAnsi="Times New Roman" w:cs="Times New Roman"/>
        </w:rPr>
      </w:pPr>
      <w:r w:rsidRPr="000121E1">
        <w:rPr>
          <w:noProof/>
          <w:lang w:eastAsia="es-EC"/>
        </w:rPr>
        <w:drawing>
          <wp:inline distT="0" distB="0" distL="0" distR="0" wp14:anchorId="2EF058D0" wp14:editId="558BF53C">
            <wp:extent cx="3514890" cy="1871085"/>
            <wp:effectExtent l="0" t="0" r="0" b="0"/>
            <wp:docPr id="11" name="Imagen 11" descr="Resultado de imagen de protestas en ecuador"/>
            <wp:cNvGraphicFramePr/>
            <a:graphic xmlns:a="http://schemas.openxmlformats.org/drawingml/2006/main">
              <a:graphicData uri="http://schemas.openxmlformats.org/drawingml/2006/picture">
                <pic:pic xmlns:pic="http://schemas.openxmlformats.org/drawingml/2006/picture">
                  <pic:nvPicPr>
                    <pic:cNvPr id="7" name="Imagen 7" descr="Resultado de imagen de protestas en ecuado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030" cy="1871692"/>
                    </a:xfrm>
                    <a:prstGeom prst="rect">
                      <a:avLst/>
                    </a:prstGeom>
                    <a:noFill/>
                    <a:ln>
                      <a:noFill/>
                    </a:ln>
                  </pic:spPr>
                </pic:pic>
              </a:graphicData>
            </a:graphic>
          </wp:inline>
        </w:drawing>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rPr>
          <w:rFonts w:ascii="Times New Roman" w:eastAsia="Calibri" w:hAnsi="Times New Roman" w:cs="Times New Roman"/>
        </w:rPr>
      </w:pPr>
      <w:r w:rsidRPr="000121E1">
        <w:rPr>
          <w:rFonts w:ascii="Times New Roman" w:eastAsia="Calibri" w:hAnsi="Times New Roman" w:cs="Times New Roman"/>
        </w:rPr>
        <w:br w:type="page"/>
      </w:r>
    </w:p>
    <w:p w:rsidR="000121E1" w:rsidRPr="000121E1" w:rsidRDefault="000121E1" w:rsidP="000121E1">
      <w:pPr>
        <w:spacing w:after="0"/>
        <w:jc w:val="center"/>
        <w:rPr>
          <w:rFonts w:ascii="Times New Roman" w:eastAsia="Calibri" w:hAnsi="Times New Roman" w:cs="Times New Roman"/>
          <w:b/>
        </w:rPr>
      </w:pPr>
      <w:r w:rsidRPr="000121E1">
        <w:rPr>
          <w:rFonts w:ascii="Comic Sans MS" w:eastAsia="Calibri" w:hAnsi="Comic Sans MS" w:cs="Times New Roman"/>
          <w:b/>
        </w:rPr>
        <w:lastRenderedPageBreak/>
        <w:t>5ª  reunión :  DÉCADA  DE  2000  A  2009</w:t>
      </w:r>
      <w:r w:rsidRPr="000121E1">
        <w:rPr>
          <w:rFonts w:ascii="Times New Roman" w:eastAsia="Calibri" w:hAnsi="Times New Roman" w:cs="Times New Roman"/>
          <w:b/>
        </w:rPr>
        <w:t xml:space="preserve"> </w:t>
      </w:r>
    </w:p>
    <w:p w:rsidR="000121E1" w:rsidRPr="000121E1" w:rsidRDefault="000121E1" w:rsidP="000121E1">
      <w:pPr>
        <w:spacing w:after="0"/>
        <w:jc w:val="center"/>
        <w:rPr>
          <w:rFonts w:ascii="Times New Roman" w:eastAsia="Calibri" w:hAnsi="Times New Roman" w:cs="Times New Roman"/>
          <w:b/>
        </w:rPr>
      </w:pPr>
      <w:r w:rsidRPr="000121E1">
        <w:rPr>
          <w:rFonts w:ascii="Comic Sans MS" w:eastAsia="Calibri" w:hAnsi="Comic Sans MS" w:cs="Times New Roman"/>
          <w:b/>
        </w:rPr>
        <w:t>LAS  CEBs  RESISTEN  Y  SE  MANTIENEN  EN  UN  AMBIENTE DESFAVORABLE.</w:t>
      </w:r>
    </w:p>
    <w:p w:rsidR="000121E1" w:rsidRPr="000121E1" w:rsidRDefault="000121E1" w:rsidP="000121E1">
      <w:pPr>
        <w:spacing w:after="0" w:line="240" w:lineRule="auto"/>
        <w:rPr>
          <w:rFonts w:ascii="Times New Roman" w:eastAsia="Calibri" w:hAnsi="Times New Roman" w:cs="Times New Roman"/>
        </w:rPr>
      </w:pPr>
    </w:p>
    <w:p w:rsidR="000121E1" w:rsidRPr="000121E1" w:rsidRDefault="000121E1" w:rsidP="008A3725">
      <w:pPr>
        <w:numPr>
          <w:ilvl w:val="0"/>
          <w:numId w:val="8"/>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Canto, Saludos y Presentación</w:t>
      </w:r>
      <w:r w:rsidRPr="000121E1">
        <w:rPr>
          <w:rFonts w:ascii="Times New Roman" w:eastAsia="Calibri" w:hAnsi="Times New Roman" w:cs="Times New Roman"/>
        </w:rPr>
        <w:t xml:space="preserve"> del tema.</w:t>
      </w:r>
    </w:p>
    <w:p w:rsidR="000121E1" w:rsidRPr="000121E1" w:rsidRDefault="000121E1" w:rsidP="008A3725">
      <w:pPr>
        <w:numPr>
          <w:ilvl w:val="0"/>
          <w:numId w:val="8"/>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Objetivo</w:t>
      </w:r>
      <w:r w:rsidRPr="000121E1">
        <w:rPr>
          <w:rFonts w:ascii="Times New Roman" w:eastAsia="Calibri" w:hAnsi="Times New Roman" w:cs="Times New Roman"/>
        </w:rPr>
        <w:t>: Descubrir que las CEBs, gracias a una espiritualidad fuerte, siguen siendo testimonio de Iglesia viva y fermento de un nueva sociedad.</w:t>
      </w:r>
    </w:p>
    <w:p w:rsidR="000121E1" w:rsidRPr="000121E1" w:rsidRDefault="000121E1" w:rsidP="008A3725">
      <w:pPr>
        <w:numPr>
          <w:ilvl w:val="0"/>
          <w:numId w:val="8"/>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DIÁLOGO INICIAL</w:t>
      </w:r>
      <w:r w:rsidRPr="000121E1">
        <w:rPr>
          <w:rFonts w:ascii="Times New Roman" w:eastAsia="Calibri" w:hAnsi="Times New Roman" w:cs="Times New Roman"/>
        </w:rPr>
        <w:t xml:space="preserve"> sobre nuestra historia de ayer y de hoy (ver). </w:t>
      </w:r>
    </w:p>
    <w:p w:rsidR="000121E1" w:rsidRPr="000121E1" w:rsidRDefault="000121E1" w:rsidP="000121E1">
      <w:pPr>
        <w:spacing w:after="16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¿Qué entendemos como CEBs por ‘espiritualidad liberadora”?</w:t>
      </w:r>
    </w:p>
    <w:p w:rsidR="000121E1" w:rsidRPr="000121E1" w:rsidRDefault="000121E1" w:rsidP="000121E1">
      <w:pPr>
        <w:spacing w:after="0" w:line="240" w:lineRule="auto"/>
        <w:ind w:left="720"/>
        <w:contextualSpacing/>
        <w:rPr>
          <w:rFonts w:ascii="Times New Roman" w:eastAsia="Calibri" w:hAnsi="Times New Roman" w:cs="Times New Roman"/>
        </w:rPr>
      </w:pPr>
    </w:p>
    <w:p w:rsidR="000121E1" w:rsidRPr="000121E1" w:rsidRDefault="000121E1" w:rsidP="000121E1">
      <w:pPr>
        <w:spacing w:after="0" w:line="240" w:lineRule="auto"/>
        <w:ind w:left="720"/>
        <w:contextualSpacing/>
        <w:rPr>
          <w:rFonts w:ascii="Times New Roman" w:eastAsia="Calibri" w:hAnsi="Times New Roman" w:cs="Times New Roman"/>
        </w:rPr>
      </w:pPr>
      <w:r w:rsidRPr="000121E1">
        <w:rPr>
          <w:rFonts w:ascii="Times New Roman" w:eastAsia="Calibri" w:hAnsi="Times New Roman" w:cs="Times New Roman"/>
          <w:b/>
        </w:rPr>
        <w:t>Leamos</w:t>
      </w:r>
      <w:r w:rsidRPr="000121E1">
        <w:rPr>
          <w:rFonts w:ascii="Times New Roman" w:eastAsia="Calibri" w:hAnsi="Times New Roman" w:cs="Times New Roman"/>
        </w:rPr>
        <w:t xml:space="preserve"> los acontecimientos socio-políticos y eclesiales de las décadas del 2,000.</w:t>
      </w:r>
    </w:p>
    <w:tbl>
      <w:tblPr>
        <w:tblStyle w:val="Tablaconcuadrcula"/>
        <w:tblW w:w="0" w:type="auto"/>
        <w:tblInd w:w="250" w:type="dxa"/>
        <w:tblLook w:val="04A0" w:firstRow="1" w:lastRow="0" w:firstColumn="1" w:lastColumn="0" w:noHBand="0" w:noVBand="1"/>
      </w:tblPr>
      <w:tblGrid>
        <w:gridCol w:w="5053"/>
        <w:gridCol w:w="5153"/>
      </w:tblGrid>
      <w:tr w:rsidR="000121E1" w:rsidRPr="000121E1" w:rsidTr="00455B1F">
        <w:tc>
          <w:tcPr>
            <w:tcW w:w="5053" w:type="dxa"/>
          </w:tcPr>
          <w:p w:rsidR="000121E1" w:rsidRPr="000121E1" w:rsidRDefault="000121E1" w:rsidP="000121E1">
            <w:pPr>
              <w:tabs>
                <w:tab w:val="left" w:pos="284"/>
              </w:tabs>
              <w:jc w:val="center"/>
              <w:rPr>
                <w:rFonts w:ascii="Franklin Gothic Book" w:eastAsia="+mn-ea" w:hAnsi="Franklin Gothic Book" w:cs="+mn-cs"/>
                <w:b/>
                <w:bCs/>
                <w:color w:val="7030A0"/>
                <w:kern w:val="24"/>
                <w:sz w:val="12"/>
                <w:szCs w:val="12"/>
              </w:rPr>
            </w:pPr>
          </w:p>
          <w:p w:rsidR="000121E1" w:rsidRPr="000121E1" w:rsidRDefault="000121E1" w:rsidP="000121E1">
            <w:pPr>
              <w:tabs>
                <w:tab w:val="left" w:pos="284"/>
              </w:tabs>
              <w:jc w:val="center"/>
              <w:rPr>
                <w:rFonts w:eastAsia="+mn-ea" w:cstheme="minorHAnsi"/>
                <w:b/>
                <w:bCs/>
                <w:color w:val="000000"/>
                <w:kern w:val="24"/>
                <w:lang w:val="pt-BR"/>
              </w:rPr>
            </w:pPr>
            <w:r w:rsidRPr="000121E1">
              <w:rPr>
                <w:rFonts w:ascii="Franklin Gothic Book" w:eastAsia="+mn-ea" w:hAnsi="Franklin Gothic Book" w:cs="+mn-cs"/>
                <w:b/>
                <w:bCs/>
                <w:color w:val="7030A0"/>
                <w:kern w:val="24"/>
              </w:rPr>
              <w:t>CEBs  EN  ECUADOR</w:t>
            </w:r>
          </w:p>
        </w:tc>
        <w:tc>
          <w:tcPr>
            <w:tcW w:w="5153" w:type="dxa"/>
          </w:tcPr>
          <w:p w:rsidR="000121E1" w:rsidRPr="000121E1" w:rsidRDefault="000121E1" w:rsidP="000121E1">
            <w:pPr>
              <w:tabs>
                <w:tab w:val="left" w:pos="284"/>
              </w:tabs>
              <w:jc w:val="center"/>
              <w:rPr>
                <w:rFonts w:eastAsia="+mn-ea" w:cstheme="minorHAnsi"/>
                <w:b/>
                <w:bCs/>
                <w:color w:val="7030A0"/>
                <w:kern w:val="24"/>
              </w:rPr>
            </w:pPr>
            <w:r w:rsidRPr="000121E1">
              <w:rPr>
                <w:rFonts w:eastAsia="+mn-ea" w:cstheme="minorHAnsi"/>
                <w:b/>
                <w:bCs/>
                <w:color w:val="7030A0"/>
                <w:kern w:val="24"/>
              </w:rPr>
              <w:t xml:space="preserve">CELAM  5 :  « Discípulos  y  misioneros  </w:t>
            </w:r>
          </w:p>
          <w:p w:rsidR="000121E1" w:rsidRPr="000121E1" w:rsidRDefault="000121E1" w:rsidP="000121E1">
            <w:pPr>
              <w:tabs>
                <w:tab w:val="left" w:pos="284"/>
              </w:tabs>
              <w:jc w:val="center"/>
              <w:rPr>
                <w:rFonts w:eastAsia="+mn-ea" w:cstheme="minorHAnsi"/>
                <w:b/>
                <w:bCs/>
                <w:color w:val="000000"/>
                <w:kern w:val="24"/>
              </w:rPr>
            </w:pPr>
            <w:r w:rsidRPr="000121E1">
              <w:rPr>
                <w:rFonts w:eastAsia="+mn-ea" w:cstheme="minorHAnsi"/>
                <w:b/>
                <w:bCs/>
                <w:color w:val="7030A0"/>
                <w:kern w:val="24"/>
              </w:rPr>
              <w:t>Para  que  el  mundo  tenga  vida  en  Él »</w:t>
            </w:r>
          </w:p>
        </w:tc>
      </w:tr>
      <w:tr w:rsidR="000121E1" w:rsidRPr="000121E1" w:rsidTr="00455B1F">
        <w:tc>
          <w:tcPr>
            <w:tcW w:w="5053" w:type="dxa"/>
          </w:tcPr>
          <w:p w:rsidR="000121E1" w:rsidRPr="000121E1" w:rsidRDefault="000121E1" w:rsidP="000121E1">
            <w:pPr>
              <w:tabs>
                <w:tab w:val="left" w:pos="284"/>
              </w:tabs>
              <w:ind w:left="284"/>
              <w:rPr>
                <w:rFonts w:ascii="Times New Roman" w:eastAsia="+mn-ea" w:hAnsi="Times New Roman" w:cs="Times New Roman"/>
                <w:bCs/>
                <w:color w:val="0070C0"/>
                <w:kern w:val="24"/>
              </w:rPr>
            </w:pP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2000:</w:t>
            </w:r>
            <w:r w:rsidRPr="000121E1">
              <w:rPr>
                <w:rFonts w:ascii="Times New Roman" w:eastAsia="+mn-ea" w:hAnsi="Times New Roman" w:cs="Times New Roman"/>
                <w:bCs/>
                <w:color w:val="7030A0"/>
                <w:kern w:val="24"/>
              </w:rPr>
              <w:t xml:space="preserve"> </w:t>
            </w:r>
            <w:r w:rsidRPr="000121E1">
              <w:rPr>
                <w:rFonts w:ascii="Times New Roman" w:eastAsia="+mn-ea" w:hAnsi="Times New Roman" w:cs="Times New Roman"/>
                <w:bCs/>
                <w:color w:val="000000"/>
                <w:kern w:val="24"/>
              </w:rPr>
              <w:t>3° InterCEBs de Ecuador (CEBs urbanas, campesinas, indígenas y negras).</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2005:</w:t>
            </w:r>
            <w:r w:rsidRPr="000121E1">
              <w:rPr>
                <w:rFonts w:ascii="Times New Roman" w:eastAsia="+mn-ea" w:hAnsi="Times New Roman" w:cs="Times New Roman"/>
                <w:bCs/>
                <w:color w:val="000000"/>
                <w:kern w:val="24"/>
              </w:rPr>
              <w:t xml:space="preserve"> Articulación Continental de las CEBs en México.</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2005-2013:</w:t>
            </w:r>
            <w:r w:rsidRPr="000121E1">
              <w:rPr>
                <w:rFonts w:ascii="Times New Roman" w:eastAsia="+mn-ea" w:hAnsi="Times New Roman" w:cs="Times New Roman"/>
                <w:bCs/>
                <w:color w:val="000000"/>
                <w:kern w:val="24"/>
              </w:rPr>
              <w:t xml:space="preserve"> Papa Benedicto 16, segundo ‘invierno eclesial’.</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2007:</w:t>
            </w:r>
            <w:r w:rsidRPr="000121E1">
              <w:rPr>
                <w:rFonts w:ascii="Times New Roman" w:eastAsia="+mn-ea" w:hAnsi="Times New Roman" w:cs="Times New Roman"/>
                <w:bCs/>
                <w:color w:val="000000"/>
                <w:kern w:val="24"/>
              </w:rPr>
              <w:t xml:space="preserve"> 5ª reunión del CELAM en Aparecida, Brasil, que confirma Medellín. Cardenal Jorge Bergoglio, secretario.</w:t>
            </w:r>
          </w:p>
          <w:p w:rsidR="000121E1" w:rsidRPr="000121E1" w:rsidRDefault="000121E1" w:rsidP="000121E1">
            <w:pPr>
              <w:tabs>
                <w:tab w:val="left" w:pos="284"/>
              </w:tabs>
              <w:rPr>
                <w:rFonts w:ascii="Times New Roman" w:eastAsia="+mn-ea" w:hAnsi="Times New Roman" w:cs="Times New Roman"/>
                <w:bCs/>
                <w:color w:val="000000"/>
                <w:kern w:val="24"/>
              </w:rPr>
            </w:pPr>
          </w:p>
        </w:tc>
        <w:tc>
          <w:tcPr>
            <w:tcW w:w="5153" w:type="dxa"/>
          </w:tcPr>
          <w:p w:rsidR="000121E1" w:rsidRPr="000121E1" w:rsidRDefault="000121E1" w:rsidP="000121E1">
            <w:pPr>
              <w:tabs>
                <w:tab w:val="left" w:pos="284"/>
              </w:tabs>
              <w:jc w:val="center"/>
              <w:rPr>
                <w:rFonts w:ascii="Times New Roman" w:eastAsia="+mn-ea" w:hAnsi="Times New Roman" w:cs="Times New Roman"/>
                <w:bCs/>
                <w:color w:val="000000"/>
                <w:kern w:val="24"/>
              </w:rPr>
            </w:pPr>
            <w:r w:rsidRPr="000121E1">
              <w:rPr>
                <w:rFonts w:ascii="Times New Roman" w:eastAsia="+mn-ea" w:hAnsi="Times New Roman" w:cs="Times New Roman"/>
                <w:bCs/>
                <w:noProof/>
                <w:color w:val="000000"/>
                <w:kern w:val="24"/>
                <w:lang w:eastAsia="es-EC"/>
              </w:rPr>
              <w:drawing>
                <wp:inline distT="0" distB="0" distL="0" distR="0" wp14:anchorId="725DCE1B" wp14:editId="13B8C431">
                  <wp:extent cx="1384814" cy="1612749"/>
                  <wp:effectExtent l="0" t="0" r="6350" b="698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8052" cy="1616520"/>
                          </a:xfrm>
                          <a:prstGeom prst="rect">
                            <a:avLst/>
                          </a:prstGeom>
                          <a:noFill/>
                          <a:ln>
                            <a:noFill/>
                          </a:ln>
                          <a:effectLst/>
                          <a:extLst/>
                        </pic:spPr>
                      </pic:pic>
                    </a:graphicData>
                  </a:graphic>
                </wp:inline>
              </w:drawing>
            </w:r>
          </w:p>
        </w:tc>
      </w:tr>
    </w:tbl>
    <w:p w:rsidR="000121E1" w:rsidRPr="000121E1" w:rsidRDefault="000121E1" w:rsidP="000121E1">
      <w:pPr>
        <w:tabs>
          <w:tab w:val="left" w:pos="284"/>
        </w:tabs>
        <w:spacing w:after="0" w:line="240" w:lineRule="auto"/>
        <w:rPr>
          <w:rFonts w:ascii="Times New Roman" w:eastAsia="+mn-ea" w:hAnsi="Times New Roman" w:cs="Times New Roman"/>
          <w:bCs/>
          <w:color w:val="000000"/>
          <w:kern w:val="24"/>
        </w:rPr>
      </w:pPr>
    </w:p>
    <w:tbl>
      <w:tblPr>
        <w:tblStyle w:val="Tablaconcuadrcula"/>
        <w:tblW w:w="0" w:type="auto"/>
        <w:tblInd w:w="250" w:type="dxa"/>
        <w:tblLook w:val="04A0" w:firstRow="1" w:lastRow="0" w:firstColumn="1" w:lastColumn="0" w:noHBand="0" w:noVBand="1"/>
      </w:tblPr>
      <w:tblGrid>
        <w:gridCol w:w="5053"/>
        <w:gridCol w:w="5153"/>
      </w:tblGrid>
      <w:tr w:rsidR="000121E1" w:rsidRPr="000121E1" w:rsidTr="00455B1F">
        <w:tc>
          <w:tcPr>
            <w:tcW w:w="5053" w:type="dxa"/>
          </w:tcPr>
          <w:p w:rsidR="000121E1" w:rsidRPr="000121E1" w:rsidRDefault="000121E1" w:rsidP="000121E1">
            <w:pPr>
              <w:tabs>
                <w:tab w:val="left" w:pos="284"/>
              </w:tabs>
              <w:jc w:val="center"/>
              <w:rPr>
                <w:rFonts w:ascii="Franklin Gothic Book" w:eastAsia="+mn-ea" w:hAnsi="Franklin Gothic Book" w:cs="+mn-cs"/>
                <w:b/>
                <w:bCs/>
                <w:color w:val="002060"/>
                <w:kern w:val="24"/>
                <w:sz w:val="12"/>
                <w:szCs w:val="12"/>
              </w:rPr>
            </w:pPr>
          </w:p>
          <w:p w:rsidR="000121E1" w:rsidRPr="000121E1" w:rsidRDefault="000121E1" w:rsidP="000121E1">
            <w:pPr>
              <w:tabs>
                <w:tab w:val="left" w:pos="284"/>
              </w:tabs>
              <w:jc w:val="center"/>
              <w:rPr>
                <w:rFonts w:cstheme="minorHAnsi"/>
                <w:b/>
              </w:rPr>
            </w:pPr>
            <w:r w:rsidRPr="000121E1">
              <w:rPr>
                <w:rFonts w:ascii="Franklin Gothic Book" w:eastAsia="+mn-ea" w:hAnsi="Franklin Gothic Book" w:cs="+mn-cs"/>
                <w:b/>
                <w:bCs/>
                <w:color w:val="002060"/>
                <w:kern w:val="24"/>
              </w:rPr>
              <w:t>ACONTECIMIENTOS  DÉCADA  DEL  2000</w:t>
            </w:r>
          </w:p>
        </w:tc>
        <w:tc>
          <w:tcPr>
            <w:tcW w:w="5153" w:type="dxa"/>
          </w:tcPr>
          <w:p w:rsidR="000121E1" w:rsidRPr="000121E1" w:rsidRDefault="000121E1" w:rsidP="000121E1">
            <w:pPr>
              <w:tabs>
                <w:tab w:val="left" w:pos="284"/>
              </w:tabs>
              <w:jc w:val="center"/>
              <w:rPr>
                <w:rFonts w:cstheme="minorHAnsi"/>
                <w:b/>
                <w:bCs/>
                <w:color w:val="7030A0"/>
              </w:rPr>
            </w:pPr>
            <w:r w:rsidRPr="000121E1">
              <w:rPr>
                <w:rFonts w:cstheme="minorHAnsi"/>
                <w:b/>
                <w:bCs/>
                <w:color w:val="7030A0"/>
              </w:rPr>
              <w:t xml:space="preserve">ALCA (Alianza de Libre Comercio en las Américas): </w:t>
            </w:r>
          </w:p>
          <w:p w:rsidR="000121E1" w:rsidRPr="000121E1" w:rsidRDefault="000121E1" w:rsidP="000121E1">
            <w:pPr>
              <w:tabs>
                <w:tab w:val="left" w:pos="284"/>
              </w:tabs>
              <w:jc w:val="center"/>
              <w:rPr>
                <w:rFonts w:cstheme="minorHAnsi"/>
                <w:b/>
              </w:rPr>
            </w:pPr>
            <w:r w:rsidRPr="000121E1">
              <w:rPr>
                <w:rFonts w:cstheme="minorHAnsi"/>
                <w:b/>
                <w:bCs/>
                <w:color w:val="7030A0"/>
              </w:rPr>
              <w:t>Derrota por las manifestaciones.</w:t>
            </w:r>
          </w:p>
        </w:tc>
      </w:tr>
      <w:tr w:rsidR="000121E1" w:rsidRPr="000121E1" w:rsidTr="00455B1F">
        <w:tc>
          <w:tcPr>
            <w:tcW w:w="5053" w:type="dxa"/>
          </w:tcPr>
          <w:p w:rsidR="000121E1" w:rsidRPr="000121E1" w:rsidRDefault="000121E1" w:rsidP="000121E1">
            <w:pPr>
              <w:tabs>
                <w:tab w:val="left" w:pos="284"/>
              </w:tabs>
              <w:rPr>
                <w:color w:val="002060"/>
              </w:rPr>
            </w:pP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0000"/>
                <w:kern w:val="24"/>
              </w:rPr>
              <w:t>Fortalecimiento de la Integración Latinoamericana: ALBA, UNASUR, CELAC, BANSUR…</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2000-03:</w:t>
            </w:r>
            <w:r w:rsidRPr="000121E1">
              <w:rPr>
                <w:rFonts w:ascii="Times New Roman" w:eastAsia="+mn-ea" w:hAnsi="Times New Roman" w:cs="Times New Roman"/>
                <w:bCs/>
                <w:color w:val="000000"/>
                <w:kern w:val="24"/>
              </w:rPr>
              <w:t xml:space="preserve"> Presidente Gustavo Noboa.</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iCs/>
                <w:color w:val="0070C0"/>
                <w:kern w:val="24"/>
              </w:rPr>
              <w:t>2003-05:</w:t>
            </w:r>
            <w:r w:rsidRPr="000121E1">
              <w:rPr>
                <w:rFonts w:ascii="Times New Roman" w:eastAsia="+mn-ea" w:hAnsi="Times New Roman" w:cs="Times New Roman"/>
                <w:bCs/>
                <w:color w:val="000000"/>
                <w:kern w:val="24"/>
              </w:rPr>
              <w:t xml:space="preserve"> Presidente Lucio Gutiérrez (SP), derrocado (‘el mejor amigo de EE.UU.’).</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2005:</w:t>
            </w:r>
            <w:r w:rsidRPr="000121E1">
              <w:rPr>
                <w:rFonts w:ascii="Times New Roman" w:eastAsia="+mn-ea" w:hAnsi="Times New Roman" w:cs="Times New Roman"/>
                <w:bCs/>
                <w:color w:val="000000"/>
                <w:kern w:val="24"/>
              </w:rPr>
              <w:t xml:space="preserve"> Se detiene la ALCA, (decidida en 1994) por manifestaciones.</w:t>
            </w:r>
          </w:p>
          <w:p w:rsidR="000121E1" w:rsidRPr="000121E1" w:rsidRDefault="000121E1" w:rsidP="000121E1">
            <w:pPr>
              <w:tabs>
                <w:tab w:val="left" w:pos="284"/>
              </w:tabs>
              <w:ind w:left="284"/>
              <w:rPr>
                <w:rFonts w:ascii="Times New Roman" w:hAnsi="Times New Roman" w:cs="Times New Roman"/>
                <w:lang w:val="pt-BR"/>
              </w:rPr>
            </w:pPr>
            <w:r w:rsidRPr="000121E1">
              <w:rPr>
                <w:rFonts w:ascii="Times New Roman" w:eastAsia="+mn-ea" w:hAnsi="Times New Roman" w:cs="Times New Roman"/>
                <w:bCs/>
                <w:color w:val="0070C0"/>
                <w:kern w:val="24"/>
                <w:lang w:val="pt-BR"/>
              </w:rPr>
              <w:t>2005-2007:</w:t>
            </w:r>
            <w:r w:rsidRPr="000121E1">
              <w:rPr>
                <w:rFonts w:ascii="Times New Roman" w:eastAsia="+mn-ea" w:hAnsi="Times New Roman" w:cs="Times New Roman"/>
                <w:bCs/>
                <w:color w:val="000000"/>
                <w:kern w:val="24"/>
                <w:lang w:val="pt-BR"/>
              </w:rPr>
              <w:t xml:space="preserve"> Presidente Alfredo Palacios.</w:t>
            </w:r>
          </w:p>
          <w:p w:rsidR="000121E1" w:rsidRPr="000121E1" w:rsidRDefault="000121E1" w:rsidP="000121E1">
            <w:pPr>
              <w:tabs>
                <w:tab w:val="left" w:pos="284"/>
              </w:tabs>
              <w:ind w:left="284"/>
              <w:rPr>
                <w:rFonts w:ascii="Times New Roman" w:hAnsi="Times New Roman" w:cs="Times New Roman"/>
                <w:lang w:val="pt-BR"/>
              </w:rPr>
            </w:pPr>
            <w:r w:rsidRPr="000121E1">
              <w:rPr>
                <w:rFonts w:ascii="Times New Roman" w:eastAsia="+mn-ea" w:hAnsi="Times New Roman" w:cs="Times New Roman"/>
                <w:bCs/>
                <w:color w:val="0070C0"/>
                <w:kern w:val="24"/>
                <w:lang w:val="pt-BR"/>
              </w:rPr>
              <w:t>2007-17:</w:t>
            </w:r>
            <w:r w:rsidRPr="000121E1">
              <w:rPr>
                <w:rFonts w:ascii="Times New Roman" w:eastAsia="+mn-ea" w:hAnsi="Times New Roman" w:cs="Times New Roman"/>
                <w:bCs/>
                <w:color w:val="000000"/>
                <w:kern w:val="24"/>
                <w:lang w:val="pt-BR"/>
              </w:rPr>
              <w:t xml:space="preserve"> Presidente Rafael Correa (PAIS).</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70C0"/>
                <w:kern w:val="24"/>
              </w:rPr>
              <w:t>2008:</w:t>
            </w:r>
            <w:r w:rsidRPr="000121E1">
              <w:rPr>
                <w:rFonts w:ascii="Times New Roman" w:eastAsia="+mn-ea" w:hAnsi="Times New Roman" w:cs="Times New Roman"/>
                <w:bCs/>
                <w:color w:val="000000"/>
                <w:kern w:val="24"/>
              </w:rPr>
              <w:t xml:space="preserve"> Asamblea Constituyente y nueva Constitución.</w:t>
            </w:r>
          </w:p>
          <w:p w:rsidR="000121E1" w:rsidRPr="000121E1" w:rsidRDefault="000121E1" w:rsidP="000121E1">
            <w:pPr>
              <w:tabs>
                <w:tab w:val="left" w:pos="284"/>
              </w:tabs>
              <w:ind w:left="284"/>
              <w:rPr>
                <w:rFonts w:ascii="Times New Roman" w:hAnsi="Times New Roman" w:cs="Times New Roman"/>
              </w:rPr>
            </w:pPr>
            <w:r w:rsidRPr="000121E1">
              <w:rPr>
                <w:rFonts w:ascii="Times New Roman" w:eastAsia="+mn-ea" w:hAnsi="Times New Roman" w:cs="Times New Roman"/>
                <w:bCs/>
                <w:color w:val="000000"/>
                <w:kern w:val="24"/>
              </w:rPr>
              <w:t>Además de Cuba y Venezuela, varios gobiernos progresistas en AL.</w:t>
            </w:r>
          </w:p>
          <w:p w:rsidR="000121E1" w:rsidRPr="000121E1" w:rsidRDefault="000121E1" w:rsidP="000121E1">
            <w:pPr>
              <w:tabs>
                <w:tab w:val="left" w:pos="284"/>
              </w:tabs>
            </w:pPr>
          </w:p>
        </w:tc>
        <w:tc>
          <w:tcPr>
            <w:tcW w:w="5153" w:type="dxa"/>
          </w:tcPr>
          <w:p w:rsidR="000121E1" w:rsidRPr="000121E1" w:rsidRDefault="000121E1" w:rsidP="000121E1">
            <w:pPr>
              <w:tabs>
                <w:tab w:val="left" w:pos="284"/>
              </w:tabs>
              <w:jc w:val="center"/>
            </w:pPr>
          </w:p>
          <w:p w:rsidR="000121E1" w:rsidRPr="000121E1" w:rsidRDefault="000121E1" w:rsidP="000121E1">
            <w:pPr>
              <w:tabs>
                <w:tab w:val="left" w:pos="284"/>
              </w:tabs>
              <w:jc w:val="center"/>
            </w:pPr>
            <w:r w:rsidRPr="000121E1">
              <w:rPr>
                <w:noProof/>
                <w:lang w:eastAsia="es-EC"/>
              </w:rPr>
              <w:drawing>
                <wp:inline distT="0" distB="0" distL="0" distR="0" wp14:anchorId="37C0D787" wp14:editId="7C193366">
                  <wp:extent cx="2459077" cy="1680805"/>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3240" cy="1683650"/>
                          </a:xfrm>
                          <a:prstGeom prst="rect">
                            <a:avLst/>
                          </a:prstGeom>
                          <a:noFill/>
                          <a:ln>
                            <a:noFill/>
                          </a:ln>
                          <a:effectLst/>
                          <a:extLst/>
                        </pic:spPr>
                      </pic:pic>
                    </a:graphicData>
                  </a:graphic>
                </wp:inline>
              </w:drawing>
            </w:r>
          </w:p>
          <w:p w:rsidR="000121E1" w:rsidRPr="000121E1" w:rsidRDefault="000121E1" w:rsidP="000121E1">
            <w:pPr>
              <w:tabs>
                <w:tab w:val="left" w:pos="284"/>
              </w:tabs>
            </w:pPr>
          </w:p>
        </w:tc>
      </w:tr>
    </w:tbl>
    <w:p w:rsidR="000121E1" w:rsidRPr="000121E1" w:rsidRDefault="000121E1" w:rsidP="000121E1">
      <w:pPr>
        <w:spacing w:after="0" w:line="240" w:lineRule="auto"/>
        <w:rPr>
          <w:rFonts w:ascii="Times New Roman" w:eastAsia="Calibri" w:hAnsi="Times New Roman" w:cs="Times New Roman"/>
        </w:rPr>
      </w:pPr>
    </w:p>
    <w:p w:rsidR="000121E1" w:rsidRPr="000121E1" w:rsidRDefault="000121E1" w:rsidP="000121E1">
      <w:pPr>
        <w:spacing w:after="0"/>
        <w:ind w:firstLine="360"/>
        <w:rPr>
          <w:rFonts w:ascii="Times New Roman" w:eastAsia="Calibri" w:hAnsi="Times New Roman" w:cs="Times New Roman"/>
        </w:rPr>
      </w:pPr>
      <w:r w:rsidRPr="000121E1">
        <w:rPr>
          <w:rFonts w:ascii="Times New Roman" w:eastAsia="Calibri" w:hAnsi="Times New Roman" w:cs="Times New Roman"/>
        </w:rPr>
        <w:t xml:space="preserve">Conversemos entre todos: </w:t>
      </w:r>
      <w:r w:rsidRPr="000121E1">
        <w:rPr>
          <w:rFonts w:ascii="Times New Roman" w:eastAsia="Calibri" w:hAnsi="Times New Roman" w:cs="Times New Roman"/>
          <w:b/>
        </w:rPr>
        <w:t>¿Qué podemos comentar sobre estos acontecimientos tanto eclesiales como sociales?</w:t>
      </w:r>
    </w:p>
    <w:p w:rsidR="000121E1" w:rsidRPr="000121E1" w:rsidRDefault="000121E1" w:rsidP="000121E1">
      <w:pPr>
        <w:spacing w:after="0"/>
        <w:ind w:firstLine="360"/>
        <w:rPr>
          <w:rFonts w:ascii="Times New Roman" w:eastAsia="Calibri" w:hAnsi="Times New Roman" w:cs="Times New Roman"/>
        </w:rPr>
      </w:pPr>
    </w:p>
    <w:p w:rsidR="000121E1" w:rsidRPr="000121E1" w:rsidRDefault="000121E1" w:rsidP="008A3725">
      <w:pPr>
        <w:numPr>
          <w:ilvl w:val="0"/>
          <w:numId w:val="8"/>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PALABRA DE DIOS</w:t>
      </w:r>
      <w:r w:rsidRPr="000121E1">
        <w:rPr>
          <w:rFonts w:ascii="Times New Roman" w:eastAsia="Calibri" w:hAnsi="Times New Roman" w:cs="Times New Roman"/>
        </w:rPr>
        <w:t xml:space="preserve"> (juzgar). Lucas12, 32-40: “¡No temas pequeño rebaño!”</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Con sus enseñanzas a sus discípulos, ¿qué es lo que quiere darles a entender?</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¿Cómo aplicamos a nosotros estas enseñanzas de Jesús?</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8A3725">
      <w:pPr>
        <w:numPr>
          <w:ilvl w:val="0"/>
          <w:numId w:val="8"/>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COMPROMISO</w:t>
      </w:r>
      <w:r w:rsidRPr="000121E1">
        <w:rPr>
          <w:rFonts w:ascii="Times New Roman" w:eastAsia="Calibri" w:hAnsi="Times New Roman" w:cs="Times New Roman"/>
        </w:rPr>
        <w:t xml:space="preserve"> (actuar) para sacar conclusiones prácticas tanto individual como colectiva.</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¿A qué cambios personales y colectivos nos sentimos llamados?</w:t>
      </w:r>
    </w:p>
    <w:p w:rsidR="000121E1" w:rsidRPr="000121E1" w:rsidRDefault="000121E1" w:rsidP="000121E1">
      <w:pPr>
        <w:spacing w:after="0"/>
        <w:rPr>
          <w:rFonts w:ascii="Times New Roman" w:eastAsia="Calibri" w:hAnsi="Times New Roman" w:cs="Times New Roman"/>
        </w:rPr>
      </w:pPr>
    </w:p>
    <w:p w:rsidR="000121E1" w:rsidRPr="000121E1" w:rsidRDefault="000121E1" w:rsidP="008A3725">
      <w:pPr>
        <w:numPr>
          <w:ilvl w:val="0"/>
          <w:numId w:val="8"/>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CELEBRACIÓN</w:t>
      </w:r>
      <w:r w:rsidRPr="000121E1">
        <w:rPr>
          <w:rFonts w:ascii="Times New Roman" w:eastAsia="Calibri" w:hAnsi="Times New Roman" w:cs="Times New Roman"/>
        </w:rPr>
        <w:t xml:space="preserve"> comunitaria: que se ha preparado con anticipación teniendo en cuenta el objetivo, la realidad, la Palabra de Dios y los compromisos.</w:t>
      </w:r>
    </w:p>
    <w:p w:rsidR="000121E1" w:rsidRPr="000121E1" w:rsidRDefault="000121E1" w:rsidP="008A3725">
      <w:pPr>
        <w:numPr>
          <w:ilvl w:val="0"/>
          <w:numId w:val="8"/>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Varios:</w:t>
      </w:r>
      <w:r w:rsidRPr="000121E1">
        <w:rPr>
          <w:rFonts w:ascii="Times New Roman" w:eastAsia="Calibri" w:hAnsi="Times New Roman" w:cs="Times New Roman"/>
        </w:rPr>
        <w:t xml:space="preserve"> Planificar la próxima reunión (lugar, fecha, responsabilidades, cantos…).</w:t>
      </w:r>
    </w:p>
    <w:p w:rsidR="000121E1" w:rsidRPr="000121E1" w:rsidRDefault="000121E1" w:rsidP="008A3725">
      <w:pPr>
        <w:numPr>
          <w:ilvl w:val="0"/>
          <w:numId w:val="8"/>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y bendición final.</w:t>
      </w:r>
    </w:p>
    <w:p w:rsidR="000121E1" w:rsidRPr="000121E1" w:rsidRDefault="000121E1" w:rsidP="000121E1">
      <w:pPr>
        <w:spacing w:after="0" w:line="259" w:lineRule="auto"/>
        <w:contextualSpacing/>
        <w:rPr>
          <w:rFonts w:ascii="Comic Sans MS" w:eastAsia="Calibri" w:hAnsi="Comic Sans MS" w:cs="Times New Roman"/>
          <w:b/>
        </w:rPr>
      </w:pPr>
      <w:r w:rsidRPr="000121E1">
        <w:rPr>
          <w:rFonts w:ascii="Comic Sans MS" w:eastAsia="Calibri" w:hAnsi="Comic Sans MS" w:cs="Times New Roman"/>
          <w:b/>
        </w:rPr>
        <w:lastRenderedPageBreak/>
        <w:t>EXPLICACIÓN DEL TEMA: Las CEBs sufren de la inestabilidad gubernamental y de la falta de profetismo del clero.</w:t>
      </w:r>
    </w:p>
    <w:p w:rsidR="000121E1" w:rsidRPr="000121E1" w:rsidRDefault="000121E1" w:rsidP="000121E1">
      <w:pPr>
        <w:spacing w:after="0" w:line="240" w:lineRule="auto"/>
        <w:rPr>
          <w:rFonts w:ascii="Times New Roman" w:eastAsia="Times New Roman" w:hAnsi="Times New Roman" w:cs="Times New Roman"/>
          <w:sz w:val="20"/>
          <w:szCs w:val="20"/>
          <w:lang w:eastAsia="es-EC"/>
        </w:rPr>
      </w:pPr>
    </w:p>
    <w:p w:rsidR="000121E1" w:rsidRPr="000121E1" w:rsidRDefault="000121E1" w:rsidP="000121E1">
      <w:pPr>
        <w:spacing w:after="0" w:line="240" w:lineRule="auto"/>
        <w:rPr>
          <w:rFonts w:ascii="Times New Roman" w:eastAsia="Times New Roman" w:hAnsi="Times New Roman" w:cs="Times New Roman"/>
          <w:b/>
          <w:sz w:val="20"/>
          <w:szCs w:val="20"/>
          <w:lang w:eastAsia="es-EC"/>
        </w:rPr>
      </w:pPr>
      <w:r w:rsidRPr="000121E1">
        <w:rPr>
          <w:rFonts w:ascii="Times New Roman" w:eastAsia="Times New Roman" w:hAnsi="Times New Roman" w:cs="Times New Roman"/>
          <w:b/>
          <w:sz w:val="20"/>
          <w:szCs w:val="20"/>
          <w:lang w:eastAsia="es-EC"/>
        </w:rPr>
        <w:t>A. INESTABILIDAD GUBERNAMENTAL</w:t>
      </w:r>
    </w:p>
    <w:p w:rsidR="000121E1" w:rsidRPr="000121E1" w:rsidRDefault="000121E1" w:rsidP="000121E1">
      <w:pPr>
        <w:spacing w:after="0" w:line="240" w:lineRule="auto"/>
        <w:ind w:firstLine="708"/>
        <w:rPr>
          <w:rFonts w:ascii="Times New Roman" w:eastAsia="Times New Roman" w:hAnsi="Times New Roman" w:cs="Times New Roman"/>
          <w:sz w:val="20"/>
          <w:szCs w:val="20"/>
          <w:lang w:eastAsia="es-EC"/>
        </w:rPr>
      </w:pPr>
      <w:r w:rsidRPr="000121E1">
        <w:rPr>
          <w:rFonts w:ascii="Times New Roman" w:eastAsia="Times New Roman" w:hAnsi="Times New Roman" w:cs="Times New Roman"/>
          <w:sz w:val="20"/>
          <w:szCs w:val="20"/>
          <w:lang w:eastAsia="es-EC"/>
        </w:rPr>
        <w:t xml:space="preserve">Esta inestabilidad es la consecuencia de la implementación del </w:t>
      </w:r>
      <w:r w:rsidRPr="000121E1">
        <w:rPr>
          <w:rFonts w:ascii="Times New Roman" w:eastAsia="Times New Roman" w:hAnsi="Times New Roman" w:cs="Times New Roman"/>
          <w:b/>
          <w:sz w:val="20"/>
          <w:szCs w:val="20"/>
          <w:lang w:eastAsia="es-EC"/>
        </w:rPr>
        <w:t>sistema neoliberal</w:t>
      </w:r>
      <w:r w:rsidRPr="000121E1">
        <w:rPr>
          <w:rFonts w:ascii="Times New Roman" w:eastAsia="Times New Roman" w:hAnsi="Times New Roman" w:cs="Times New Roman"/>
          <w:sz w:val="20"/>
          <w:szCs w:val="20"/>
          <w:lang w:eastAsia="es-EC"/>
        </w:rPr>
        <w:t xml:space="preserve"> por los gobiernos a lo largo de la década del ’90. Se intentó controlar la inflación de manera inadecuada y se elaboraron leyes sobre modernización del sector público que implicaba restarle poder al Estado en el control de áreas estratégicas y abrirse.</w:t>
      </w:r>
    </w:p>
    <w:p w:rsidR="000121E1" w:rsidRPr="000121E1" w:rsidRDefault="000121E1" w:rsidP="000121E1">
      <w:pPr>
        <w:spacing w:after="0" w:line="240" w:lineRule="auto"/>
        <w:ind w:firstLine="708"/>
        <w:rPr>
          <w:rFonts w:ascii="Times New Roman" w:eastAsia="Times New Roman" w:hAnsi="Times New Roman" w:cs="Times New Roman"/>
          <w:sz w:val="20"/>
          <w:szCs w:val="20"/>
          <w:lang w:eastAsia="es-EC"/>
        </w:rPr>
      </w:pPr>
      <w:r w:rsidRPr="000121E1">
        <w:rPr>
          <w:rFonts w:ascii="Times New Roman" w:eastAsia="Times New Roman" w:hAnsi="Times New Roman" w:cs="Times New Roman"/>
          <w:sz w:val="20"/>
          <w:szCs w:val="20"/>
          <w:lang w:eastAsia="es-EC"/>
        </w:rPr>
        <w:t xml:space="preserve">Entre 1998-2000, Ecuador vivió una </w:t>
      </w:r>
      <w:r w:rsidRPr="000121E1">
        <w:rPr>
          <w:rFonts w:ascii="Times New Roman" w:eastAsia="Times New Roman" w:hAnsi="Times New Roman" w:cs="Times New Roman"/>
          <w:b/>
          <w:sz w:val="20"/>
          <w:szCs w:val="20"/>
          <w:lang w:eastAsia="es-EC"/>
        </w:rPr>
        <w:t>profunda crisis económica</w:t>
      </w:r>
      <w:r w:rsidRPr="000121E1">
        <w:rPr>
          <w:rFonts w:ascii="Times New Roman" w:eastAsia="Times New Roman" w:hAnsi="Times New Roman" w:cs="Times New Roman"/>
          <w:sz w:val="20"/>
          <w:szCs w:val="20"/>
          <w:lang w:eastAsia="es-EC"/>
        </w:rPr>
        <w:t xml:space="preserve"> cuando el sistema bancario colapsó, por razones tanto externas como internas. Entre las primeras, influyó el incremento de las tasas de interés de corto plazo de los acreedores estadounidenses. Otros factores externos fueron </w:t>
      </w:r>
      <w:r w:rsidRPr="000121E1">
        <w:rPr>
          <w:rFonts w:ascii="Times New Roman" w:eastAsia="Times New Roman" w:hAnsi="Times New Roman" w:cs="Times New Roman"/>
          <w:b/>
          <w:sz w:val="20"/>
          <w:szCs w:val="20"/>
          <w:lang w:eastAsia="es-EC"/>
        </w:rPr>
        <w:t>el fenómeno El Niño</w:t>
      </w:r>
      <w:r w:rsidRPr="000121E1">
        <w:rPr>
          <w:rFonts w:ascii="Times New Roman" w:eastAsia="Times New Roman" w:hAnsi="Times New Roman" w:cs="Times New Roman"/>
          <w:sz w:val="20"/>
          <w:szCs w:val="20"/>
          <w:lang w:eastAsia="es-EC"/>
        </w:rPr>
        <w:t xml:space="preserve"> (inundaciones invernales) de 1998 que ocasionó pérdidas de 2,8 mil millones de dólares, los rezagos de la </w:t>
      </w:r>
      <w:r w:rsidRPr="000121E1">
        <w:rPr>
          <w:rFonts w:ascii="Times New Roman" w:eastAsia="Times New Roman" w:hAnsi="Times New Roman" w:cs="Times New Roman"/>
          <w:b/>
          <w:sz w:val="20"/>
          <w:szCs w:val="20"/>
          <w:lang w:eastAsia="es-EC"/>
        </w:rPr>
        <w:t>guerra del Cenepa</w:t>
      </w:r>
      <w:r w:rsidRPr="000121E1">
        <w:rPr>
          <w:rFonts w:ascii="Times New Roman" w:eastAsia="Times New Roman" w:hAnsi="Times New Roman" w:cs="Times New Roman"/>
          <w:sz w:val="20"/>
          <w:szCs w:val="20"/>
          <w:lang w:eastAsia="es-EC"/>
        </w:rPr>
        <w:t xml:space="preserve"> contra el Perú en 1995, así como la crisis asiática de 1997 cuyo coletazo afectó a Ecuador en 1999. Las causas internas, por su parte, fueron la ausencia de límites a un </w:t>
      </w:r>
      <w:r w:rsidRPr="000121E1">
        <w:rPr>
          <w:rFonts w:ascii="Times New Roman" w:eastAsia="Times New Roman" w:hAnsi="Times New Roman" w:cs="Times New Roman"/>
          <w:b/>
          <w:sz w:val="20"/>
          <w:szCs w:val="20"/>
          <w:lang w:eastAsia="es-EC"/>
        </w:rPr>
        <w:t>exceso de bancos</w:t>
      </w:r>
      <w:r w:rsidRPr="000121E1">
        <w:rPr>
          <w:rFonts w:ascii="Times New Roman" w:eastAsia="Times New Roman" w:hAnsi="Times New Roman" w:cs="Times New Roman"/>
          <w:sz w:val="20"/>
          <w:szCs w:val="20"/>
          <w:lang w:eastAsia="es-EC"/>
        </w:rPr>
        <w:t xml:space="preserve"> que no tenían mayor liquidez. La Asamblea legislativa controlada por la derecha creó </w:t>
      </w:r>
      <w:r w:rsidRPr="000121E1">
        <w:rPr>
          <w:rFonts w:ascii="Times New Roman" w:eastAsia="Times New Roman" w:hAnsi="Times New Roman" w:cs="Times New Roman"/>
          <w:b/>
          <w:sz w:val="20"/>
          <w:szCs w:val="20"/>
          <w:lang w:eastAsia="es-EC"/>
        </w:rPr>
        <w:t>la AGD</w:t>
      </w:r>
      <w:r w:rsidRPr="000121E1">
        <w:rPr>
          <w:rFonts w:ascii="Times New Roman" w:eastAsia="Times New Roman" w:hAnsi="Times New Roman" w:cs="Times New Roman"/>
          <w:sz w:val="20"/>
          <w:szCs w:val="20"/>
          <w:lang w:eastAsia="es-EC"/>
        </w:rPr>
        <w:t xml:space="preserve"> (Agencia de Garantía de Depósito) que obligaba el Estado a asumir las quiebras de los bancos. De hecho, por malas prácticas, ¡quebraron 16 bancos sobres 32! asumiendo el Estado la deuda de los depositantes.</w:t>
      </w:r>
    </w:p>
    <w:p w:rsidR="000121E1" w:rsidRPr="000121E1" w:rsidRDefault="000121E1" w:rsidP="000121E1">
      <w:pPr>
        <w:spacing w:after="0" w:line="240" w:lineRule="auto"/>
        <w:ind w:firstLine="708"/>
        <w:rPr>
          <w:rFonts w:ascii="Times New Roman" w:eastAsia="Times New Roman" w:hAnsi="Times New Roman" w:cs="Times New Roman"/>
          <w:sz w:val="20"/>
          <w:szCs w:val="20"/>
          <w:lang w:eastAsia="es-EC"/>
        </w:rPr>
      </w:pPr>
      <w:r w:rsidRPr="000121E1">
        <w:rPr>
          <w:rFonts w:ascii="Times New Roman" w:eastAsia="Times New Roman" w:hAnsi="Times New Roman" w:cs="Times New Roman"/>
          <w:sz w:val="20"/>
          <w:szCs w:val="20"/>
          <w:lang w:eastAsia="es-EC"/>
        </w:rPr>
        <w:t xml:space="preserve">Esta crisis culminó, al final del siglo, en el gobierno de Jamil Mahuad que decretó un </w:t>
      </w:r>
      <w:r w:rsidRPr="000121E1">
        <w:rPr>
          <w:rFonts w:ascii="Times New Roman" w:eastAsia="Times New Roman" w:hAnsi="Times New Roman" w:cs="Times New Roman"/>
          <w:b/>
          <w:sz w:val="20"/>
          <w:szCs w:val="20"/>
          <w:lang w:eastAsia="es-EC"/>
        </w:rPr>
        <w:t>‘feriado bancario’,</w:t>
      </w:r>
      <w:r w:rsidRPr="000121E1">
        <w:rPr>
          <w:rFonts w:ascii="Times New Roman" w:eastAsia="Times New Roman" w:hAnsi="Times New Roman" w:cs="Times New Roman"/>
          <w:sz w:val="20"/>
          <w:szCs w:val="20"/>
          <w:lang w:eastAsia="es-EC"/>
        </w:rPr>
        <w:t xml:space="preserve"> o sea, el congelamiento del dinero de los bancos, </w:t>
      </w:r>
      <w:r w:rsidRPr="000121E1">
        <w:rPr>
          <w:rFonts w:ascii="Times New Roman" w:eastAsia="Times New Roman" w:hAnsi="Times New Roman" w:cs="Times New Roman"/>
          <w:b/>
          <w:sz w:val="20"/>
          <w:szCs w:val="20"/>
          <w:lang w:eastAsia="es-EC"/>
        </w:rPr>
        <w:t>y la dolarización,</w:t>
      </w:r>
      <w:r w:rsidRPr="000121E1">
        <w:rPr>
          <w:rFonts w:ascii="Times New Roman" w:eastAsia="Times New Roman" w:hAnsi="Times New Roman" w:cs="Times New Roman"/>
          <w:sz w:val="20"/>
          <w:szCs w:val="20"/>
          <w:lang w:eastAsia="es-EC"/>
        </w:rPr>
        <w:t xml:space="preserve"> o sea, el paso del ‘sucre’ ecuatoriano al ‘dólar’ norteamericano, con una devaluación del 100% del sucre, salvando así los bancos, ¡que habían convertido previamente los ‘sucres’ en dólares!</w:t>
      </w:r>
    </w:p>
    <w:p w:rsidR="000121E1" w:rsidRPr="000121E1" w:rsidRDefault="000121E1" w:rsidP="000121E1">
      <w:pPr>
        <w:spacing w:after="0" w:line="240" w:lineRule="auto"/>
        <w:ind w:firstLine="708"/>
        <w:rPr>
          <w:rFonts w:ascii="Times New Roman" w:eastAsia="Times New Roman" w:hAnsi="Times New Roman" w:cs="Times New Roman"/>
          <w:sz w:val="20"/>
          <w:szCs w:val="20"/>
          <w:lang w:eastAsia="es-EC"/>
        </w:rPr>
      </w:pPr>
      <w:r w:rsidRPr="000121E1">
        <w:rPr>
          <w:rFonts w:ascii="Times New Roman" w:eastAsia="Times New Roman" w:hAnsi="Times New Roman" w:cs="Times New Roman"/>
          <w:sz w:val="20"/>
          <w:szCs w:val="20"/>
          <w:lang w:eastAsia="es-EC"/>
        </w:rPr>
        <w:t xml:space="preserve">Los efectos negativos de la crisis fueron terribles: El Estado asumió la quiebra de los bancos, o sea, una inyección en los bancos de </w:t>
      </w:r>
      <w:r w:rsidRPr="000121E1">
        <w:rPr>
          <w:rFonts w:ascii="Times New Roman" w:eastAsia="Times New Roman" w:hAnsi="Times New Roman" w:cs="Times New Roman"/>
          <w:b/>
          <w:sz w:val="20"/>
          <w:szCs w:val="20"/>
          <w:lang w:eastAsia="es-EC"/>
        </w:rPr>
        <w:t>8’000 millones de dólares</w:t>
      </w:r>
      <w:r w:rsidRPr="000121E1">
        <w:rPr>
          <w:rFonts w:ascii="Times New Roman" w:eastAsia="Times New Roman" w:hAnsi="Times New Roman" w:cs="Times New Roman"/>
          <w:sz w:val="20"/>
          <w:szCs w:val="20"/>
          <w:lang w:eastAsia="es-EC"/>
        </w:rPr>
        <w:t xml:space="preserve"> (equivalente al presupuesto anual del Estado de ese entonces). </w:t>
      </w:r>
      <w:r w:rsidRPr="000121E1">
        <w:rPr>
          <w:rFonts w:ascii="Times New Roman" w:eastAsia="Times New Roman" w:hAnsi="Times New Roman" w:cs="Times New Roman"/>
          <w:b/>
          <w:sz w:val="20"/>
          <w:szCs w:val="20"/>
          <w:lang w:eastAsia="es-EC"/>
        </w:rPr>
        <w:t>Fugaron</w:t>
      </w:r>
      <w:r w:rsidRPr="000121E1">
        <w:rPr>
          <w:rFonts w:ascii="Times New Roman" w:eastAsia="Times New Roman" w:hAnsi="Times New Roman" w:cs="Times New Roman"/>
          <w:sz w:val="20"/>
          <w:szCs w:val="20"/>
          <w:lang w:eastAsia="es-EC"/>
        </w:rPr>
        <w:t xml:space="preserve"> los capitales privados en paraísos fiscales. Se produjo el </w:t>
      </w:r>
      <w:r w:rsidRPr="000121E1">
        <w:rPr>
          <w:rFonts w:ascii="Times New Roman" w:eastAsia="Times New Roman" w:hAnsi="Times New Roman" w:cs="Times New Roman"/>
          <w:b/>
          <w:sz w:val="20"/>
          <w:szCs w:val="20"/>
          <w:lang w:eastAsia="es-EC"/>
        </w:rPr>
        <w:t>aumento generalizado de los precios</w:t>
      </w:r>
      <w:r w:rsidRPr="000121E1">
        <w:rPr>
          <w:rFonts w:ascii="Times New Roman" w:eastAsia="Times New Roman" w:hAnsi="Times New Roman" w:cs="Times New Roman"/>
          <w:sz w:val="20"/>
          <w:szCs w:val="20"/>
          <w:lang w:eastAsia="es-EC"/>
        </w:rPr>
        <w:t xml:space="preserve"> en todos los niveles. Aumentó drásticamente los índices de pobreza, lo cual provocó </w:t>
      </w:r>
      <w:r w:rsidRPr="000121E1">
        <w:rPr>
          <w:rFonts w:ascii="Times New Roman" w:eastAsia="Times New Roman" w:hAnsi="Times New Roman" w:cs="Times New Roman"/>
          <w:b/>
          <w:sz w:val="20"/>
          <w:szCs w:val="20"/>
          <w:lang w:eastAsia="es-EC"/>
        </w:rPr>
        <w:t>la salida del país de 3 millones de ecuatorianos en un año.</w:t>
      </w:r>
      <w:r w:rsidRPr="000121E1">
        <w:rPr>
          <w:rFonts w:ascii="Times New Roman" w:eastAsia="Times New Roman" w:hAnsi="Times New Roman" w:cs="Times New Roman"/>
          <w:sz w:val="20"/>
          <w:szCs w:val="20"/>
          <w:lang w:eastAsia="es-EC"/>
        </w:rPr>
        <w:t xml:space="preserve"> Decrecieron los índices sociales y </w:t>
      </w:r>
      <w:r w:rsidRPr="000121E1">
        <w:rPr>
          <w:rFonts w:ascii="Times New Roman" w:eastAsia="Times New Roman" w:hAnsi="Times New Roman" w:cs="Times New Roman"/>
          <w:b/>
          <w:sz w:val="20"/>
          <w:szCs w:val="20"/>
          <w:lang w:eastAsia="es-EC"/>
        </w:rPr>
        <w:t>aumentó la brecha</w:t>
      </w:r>
      <w:r w:rsidRPr="000121E1">
        <w:rPr>
          <w:rFonts w:ascii="Times New Roman" w:eastAsia="Times New Roman" w:hAnsi="Times New Roman" w:cs="Times New Roman"/>
          <w:sz w:val="20"/>
          <w:szCs w:val="20"/>
          <w:lang w:eastAsia="es-EC"/>
        </w:rPr>
        <w:t xml:space="preserve"> de los ingresos entre la población más deprimida y la élite económica. Y ¡casualidad!: la crisis trajo grandes beneficios a los ricos de siempre. </w:t>
      </w:r>
    </w:p>
    <w:p w:rsidR="000121E1" w:rsidRPr="000121E1" w:rsidRDefault="000121E1" w:rsidP="000121E1">
      <w:pPr>
        <w:spacing w:after="0" w:line="240" w:lineRule="auto"/>
        <w:ind w:firstLine="708"/>
        <w:rPr>
          <w:rFonts w:ascii="Times New Roman" w:eastAsia="Times New Roman" w:hAnsi="Times New Roman" w:cs="Times New Roman"/>
          <w:sz w:val="20"/>
          <w:szCs w:val="20"/>
          <w:lang w:eastAsia="es-EC"/>
        </w:rPr>
      </w:pPr>
      <w:r w:rsidRPr="000121E1">
        <w:rPr>
          <w:rFonts w:ascii="Times New Roman" w:eastAsia="Times New Roman" w:hAnsi="Times New Roman" w:cs="Times New Roman"/>
          <w:sz w:val="20"/>
          <w:szCs w:val="20"/>
          <w:lang w:eastAsia="es-EC"/>
        </w:rPr>
        <w:t xml:space="preserve">Hasta el 2007, los gobiernos fueron incapaces de hacer frente a la recuperación nacional. </w:t>
      </w:r>
      <w:r w:rsidRPr="000121E1">
        <w:rPr>
          <w:rFonts w:ascii="Times New Roman" w:eastAsia="Times New Roman" w:hAnsi="Times New Roman" w:cs="Times New Roman"/>
          <w:b/>
          <w:sz w:val="20"/>
          <w:szCs w:val="20"/>
          <w:lang w:eastAsia="es-EC"/>
        </w:rPr>
        <w:t>En 10 años,</w:t>
      </w:r>
      <w:r w:rsidRPr="000121E1">
        <w:rPr>
          <w:rFonts w:ascii="Times New Roman" w:eastAsia="Times New Roman" w:hAnsi="Times New Roman" w:cs="Times New Roman"/>
          <w:sz w:val="20"/>
          <w:szCs w:val="20"/>
          <w:lang w:eastAsia="es-EC"/>
        </w:rPr>
        <w:t xml:space="preserve"> desde 1996, </w:t>
      </w:r>
      <w:r w:rsidRPr="000121E1">
        <w:rPr>
          <w:rFonts w:ascii="Times New Roman" w:eastAsia="Times New Roman" w:hAnsi="Times New Roman" w:cs="Times New Roman"/>
          <w:b/>
          <w:sz w:val="20"/>
          <w:szCs w:val="20"/>
          <w:lang w:eastAsia="es-EC"/>
        </w:rPr>
        <w:t>se sucedieron ¡7 gobiernos diferentes,</w:t>
      </w:r>
      <w:r w:rsidRPr="000121E1">
        <w:rPr>
          <w:rFonts w:ascii="Times New Roman" w:eastAsia="Times New Roman" w:hAnsi="Times New Roman" w:cs="Times New Roman"/>
          <w:sz w:val="20"/>
          <w:szCs w:val="20"/>
          <w:lang w:eastAsia="es-EC"/>
        </w:rPr>
        <w:t xml:space="preserve"> con un promedio de año y medio de duración! Con la elección del presidente Rafael Correa empezaron 10 años de estabilidad gubernamental y de recuperación económica.</w:t>
      </w:r>
    </w:p>
    <w:p w:rsidR="000121E1" w:rsidRPr="000121E1" w:rsidRDefault="000121E1" w:rsidP="000121E1">
      <w:pPr>
        <w:spacing w:after="0" w:line="240" w:lineRule="auto"/>
        <w:rPr>
          <w:rFonts w:ascii="Times New Roman" w:eastAsia="Times New Roman" w:hAnsi="Times New Roman" w:cs="Times New Roman"/>
          <w:sz w:val="20"/>
          <w:szCs w:val="20"/>
          <w:lang w:eastAsia="es-EC"/>
        </w:rPr>
      </w:pPr>
    </w:p>
    <w:p w:rsidR="000121E1" w:rsidRPr="000121E1" w:rsidRDefault="000121E1" w:rsidP="000121E1">
      <w:pPr>
        <w:spacing w:after="0" w:line="240" w:lineRule="auto"/>
        <w:rPr>
          <w:rFonts w:ascii="Times New Roman" w:eastAsia="Times New Roman" w:hAnsi="Times New Roman" w:cs="Times New Roman"/>
          <w:b/>
          <w:sz w:val="20"/>
          <w:szCs w:val="20"/>
          <w:lang w:eastAsia="es-EC"/>
        </w:rPr>
      </w:pPr>
      <w:r w:rsidRPr="000121E1">
        <w:rPr>
          <w:rFonts w:ascii="Times New Roman" w:eastAsia="Times New Roman" w:hAnsi="Times New Roman" w:cs="Times New Roman"/>
          <w:b/>
          <w:sz w:val="20"/>
          <w:szCs w:val="20"/>
          <w:lang w:eastAsia="es-EC"/>
        </w:rPr>
        <w:t>B. LA FALTA DE PROFETISMO DEL CLERO, O SEA, DE OBISPOS Y SACERDOTES.</w:t>
      </w:r>
    </w:p>
    <w:p w:rsidR="000121E1" w:rsidRPr="000121E1" w:rsidRDefault="000121E1" w:rsidP="000121E1">
      <w:pPr>
        <w:spacing w:after="0" w:line="240" w:lineRule="auto"/>
        <w:ind w:firstLine="708"/>
        <w:rPr>
          <w:rFonts w:ascii="Times New Roman" w:hAnsi="Times New Roman" w:cs="Times New Roman"/>
          <w:sz w:val="20"/>
          <w:szCs w:val="20"/>
        </w:rPr>
      </w:pPr>
      <w:r w:rsidRPr="000121E1">
        <w:rPr>
          <w:rFonts w:ascii="Times New Roman" w:hAnsi="Times New Roman" w:cs="Times New Roman"/>
          <w:sz w:val="20"/>
          <w:szCs w:val="20"/>
        </w:rPr>
        <w:t>La Iglesia del Ecuador camina con luces y sombras, teniendo dificultades para responder eficazmente a “los signos de los tiempos” y ser verdaderamente profética ante los desafíos actuales.</w:t>
      </w:r>
    </w:p>
    <w:p w:rsidR="000121E1" w:rsidRPr="000121E1" w:rsidRDefault="000121E1" w:rsidP="000121E1">
      <w:pPr>
        <w:spacing w:after="0" w:line="240" w:lineRule="auto"/>
        <w:ind w:firstLine="708"/>
        <w:rPr>
          <w:rFonts w:ascii="Times New Roman" w:hAnsi="Times New Roman" w:cs="Times New Roman"/>
          <w:sz w:val="20"/>
          <w:szCs w:val="20"/>
        </w:rPr>
      </w:pPr>
    </w:p>
    <w:p w:rsidR="000121E1" w:rsidRPr="000121E1" w:rsidRDefault="000121E1" w:rsidP="008A3725">
      <w:pPr>
        <w:numPr>
          <w:ilvl w:val="0"/>
          <w:numId w:val="18"/>
        </w:numPr>
        <w:spacing w:after="0" w:line="240" w:lineRule="auto"/>
        <w:rPr>
          <w:rFonts w:ascii="Times New Roman" w:hAnsi="Times New Roman" w:cs="Times New Roman"/>
          <w:b/>
          <w:sz w:val="20"/>
          <w:szCs w:val="20"/>
        </w:rPr>
      </w:pPr>
      <w:r w:rsidRPr="000121E1">
        <w:rPr>
          <w:rFonts w:ascii="Times New Roman" w:hAnsi="Times New Roman" w:cs="Times New Roman"/>
          <w:b/>
          <w:sz w:val="20"/>
          <w:szCs w:val="20"/>
        </w:rPr>
        <w:t>Monseñor Leonidas Proaño (1954-1985) marcó una ruptura positiva</w:t>
      </w:r>
    </w:p>
    <w:p w:rsidR="000121E1" w:rsidRPr="000121E1" w:rsidRDefault="000121E1" w:rsidP="008A3725">
      <w:pPr>
        <w:numPr>
          <w:ilvl w:val="0"/>
          <w:numId w:val="3"/>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La Iglesia del Ecuador encontró en monseñor Leonidas Proaño, obispo de Riobamba (1954-1985) su mayor figura para </w:t>
      </w:r>
      <w:r w:rsidRPr="000121E1">
        <w:rPr>
          <w:rFonts w:ascii="Times New Roman" w:hAnsi="Times New Roman" w:cs="Times New Roman"/>
          <w:b/>
          <w:i/>
          <w:sz w:val="20"/>
          <w:szCs w:val="20"/>
        </w:rPr>
        <w:t>aplicar el Concilio Vaticano 2°</w:t>
      </w:r>
      <w:r w:rsidRPr="000121E1">
        <w:rPr>
          <w:rFonts w:ascii="Times New Roman" w:hAnsi="Times New Roman" w:cs="Times New Roman"/>
          <w:sz w:val="20"/>
          <w:szCs w:val="20"/>
        </w:rPr>
        <w:t xml:space="preserve"> (1962-65) y las conclusiones de la Reuniones Episcopales Latinoamericanas.</w:t>
      </w:r>
    </w:p>
    <w:p w:rsidR="000121E1" w:rsidRPr="000121E1" w:rsidRDefault="000121E1" w:rsidP="008A3725">
      <w:pPr>
        <w:numPr>
          <w:ilvl w:val="0"/>
          <w:numId w:val="3"/>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Antes de monseñor Proaño: la pastoral era conservadora, adormecedor y opresora… Con monseñor Proaño nació en Ecuador </w:t>
      </w:r>
      <w:r w:rsidRPr="000121E1">
        <w:rPr>
          <w:rFonts w:ascii="Times New Roman" w:hAnsi="Times New Roman" w:cs="Times New Roman"/>
          <w:b/>
          <w:i/>
          <w:sz w:val="20"/>
          <w:szCs w:val="20"/>
        </w:rPr>
        <w:t>“la Iglesia de los pobres”</w:t>
      </w:r>
      <w:r w:rsidRPr="000121E1">
        <w:rPr>
          <w:rFonts w:ascii="Times New Roman" w:hAnsi="Times New Roman" w:cs="Times New Roman"/>
          <w:b/>
          <w:sz w:val="20"/>
          <w:szCs w:val="20"/>
        </w:rPr>
        <w:t>,</w:t>
      </w:r>
      <w:r w:rsidRPr="000121E1">
        <w:rPr>
          <w:rFonts w:ascii="Times New Roman" w:hAnsi="Times New Roman" w:cs="Times New Roman"/>
          <w:sz w:val="20"/>
          <w:szCs w:val="20"/>
        </w:rPr>
        <w:t xml:space="preserve"> al servicio de los más pobres, en particular los Indígenas.</w:t>
      </w:r>
    </w:p>
    <w:p w:rsidR="000121E1" w:rsidRPr="000121E1" w:rsidRDefault="000121E1" w:rsidP="008A3725">
      <w:pPr>
        <w:numPr>
          <w:ilvl w:val="0"/>
          <w:numId w:val="3"/>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El testimonio de monseñor Proaño fue en la Iglesia ecuatoriana y latinoamericana una </w:t>
      </w:r>
      <w:r w:rsidRPr="000121E1">
        <w:rPr>
          <w:rFonts w:ascii="Times New Roman" w:hAnsi="Times New Roman" w:cs="Times New Roman"/>
          <w:b/>
          <w:i/>
          <w:sz w:val="20"/>
          <w:szCs w:val="20"/>
        </w:rPr>
        <w:t>ventana abierta al Espíritu…</w:t>
      </w:r>
      <w:r w:rsidRPr="000121E1">
        <w:rPr>
          <w:rFonts w:ascii="Times New Roman" w:hAnsi="Times New Roman" w:cs="Times New Roman"/>
          <w:sz w:val="20"/>
          <w:szCs w:val="20"/>
        </w:rPr>
        <w:t xml:space="preserve"> que la mayoría de la jerarquía se apresuró en cerrar después de que falleció en 1988. Pero fue suficiente para que nacieran muchos grupos que hoy formamos tanto Organizaciones populares como la Iglesia de los Pobres.</w:t>
      </w:r>
    </w:p>
    <w:p w:rsidR="000121E1" w:rsidRPr="000121E1" w:rsidRDefault="000121E1" w:rsidP="000121E1">
      <w:pPr>
        <w:spacing w:after="0" w:line="240" w:lineRule="auto"/>
        <w:rPr>
          <w:rFonts w:ascii="Times New Roman" w:hAnsi="Times New Roman" w:cs="Times New Roman"/>
          <w:sz w:val="20"/>
          <w:szCs w:val="20"/>
        </w:rPr>
      </w:pPr>
    </w:p>
    <w:p w:rsidR="000121E1" w:rsidRPr="000121E1" w:rsidRDefault="000121E1" w:rsidP="008A3725">
      <w:pPr>
        <w:numPr>
          <w:ilvl w:val="0"/>
          <w:numId w:val="18"/>
        </w:numPr>
        <w:spacing w:after="0" w:line="240" w:lineRule="auto"/>
        <w:rPr>
          <w:rFonts w:ascii="Times New Roman" w:hAnsi="Times New Roman" w:cs="Times New Roman"/>
          <w:b/>
          <w:sz w:val="20"/>
          <w:szCs w:val="20"/>
        </w:rPr>
      </w:pPr>
      <w:r w:rsidRPr="000121E1">
        <w:rPr>
          <w:rFonts w:ascii="Times New Roman" w:hAnsi="Times New Roman" w:cs="Times New Roman"/>
          <w:b/>
          <w:sz w:val="20"/>
          <w:szCs w:val="20"/>
        </w:rPr>
        <w:t>Iglesia mayoritariamente conservadora.</w:t>
      </w:r>
    </w:p>
    <w:p w:rsidR="000121E1" w:rsidRPr="000121E1" w:rsidRDefault="000121E1" w:rsidP="000121E1">
      <w:pPr>
        <w:spacing w:after="0" w:line="240" w:lineRule="auto"/>
        <w:ind w:left="720"/>
        <w:rPr>
          <w:rFonts w:ascii="Times New Roman" w:hAnsi="Times New Roman" w:cs="Times New Roman"/>
          <w:b/>
          <w:sz w:val="20"/>
          <w:szCs w:val="20"/>
        </w:rPr>
      </w:pPr>
      <w:r w:rsidRPr="000121E1">
        <w:rPr>
          <w:rFonts w:ascii="Times New Roman" w:hAnsi="Times New Roman" w:cs="Times New Roman"/>
          <w:sz w:val="20"/>
          <w:szCs w:val="20"/>
        </w:rPr>
        <w:t>Esta situación se debe a varios factores actuales y anteriores, locales y exteriores.</w:t>
      </w:r>
    </w:p>
    <w:p w:rsidR="000121E1" w:rsidRPr="000121E1" w:rsidRDefault="000121E1" w:rsidP="008A3725">
      <w:pPr>
        <w:numPr>
          <w:ilvl w:val="0"/>
          <w:numId w:val="19"/>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Un </w:t>
      </w:r>
      <w:r w:rsidRPr="000121E1">
        <w:rPr>
          <w:rFonts w:ascii="Times New Roman" w:hAnsi="Times New Roman" w:cs="Times New Roman"/>
          <w:b/>
          <w:i/>
          <w:sz w:val="20"/>
          <w:szCs w:val="20"/>
        </w:rPr>
        <w:t>nuncio muy tradicionalista</w:t>
      </w:r>
      <w:r w:rsidRPr="000121E1">
        <w:rPr>
          <w:rFonts w:ascii="Times New Roman" w:hAnsi="Times New Roman" w:cs="Times New Roman"/>
          <w:sz w:val="20"/>
          <w:szCs w:val="20"/>
        </w:rPr>
        <w:t xml:space="preserve"> se quedó ¡inquebrantable durante 11 años! Ha nombrado la mayoría de los obispos con características de sumisos y con poca visión liberadora.</w:t>
      </w:r>
    </w:p>
    <w:p w:rsidR="000121E1" w:rsidRPr="000121E1" w:rsidRDefault="000121E1" w:rsidP="008A3725">
      <w:pPr>
        <w:numPr>
          <w:ilvl w:val="0"/>
          <w:numId w:val="19"/>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En 1997, en Quito, </w:t>
      </w:r>
      <w:r w:rsidRPr="000121E1">
        <w:rPr>
          <w:rFonts w:ascii="Times New Roman" w:hAnsi="Times New Roman" w:cs="Times New Roman"/>
          <w:b/>
          <w:i/>
          <w:sz w:val="20"/>
          <w:szCs w:val="20"/>
        </w:rPr>
        <w:t>¡los seminaristas eran prohibidos de leer</w:t>
      </w:r>
      <w:r w:rsidRPr="000121E1">
        <w:rPr>
          <w:rFonts w:ascii="Times New Roman" w:hAnsi="Times New Roman" w:cs="Times New Roman"/>
          <w:sz w:val="20"/>
          <w:szCs w:val="20"/>
        </w:rPr>
        <w:t xml:space="preserve"> Medellín, Puebla, Sto. Domingo!</w:t>
      </w:r>
    </w:p>
    <w:p w:rsidR="000121E1" w:rsidRPr="000121E1" w:rsidRDefault="000121E1" w:rsidP="008A3725">
      <w:pPr>
        <w:numPr>
          <w:ilvl w:val="0"/>
          <w:numId w:val="19"/>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En 2010 se dio la </w:t>
      </w:r>
      <w:r w:rsidRPr="000121E1">
        <w:rPr>
          <w:rFonts w:ascii="Times New Roman" w:hAnsi="Times New Roman" w:cs="Times New Roman"/>
          <w:b/>
          <w:i/>
          <w:sz w:val="20"/>
          <w:szCs w:val="20"/>
        </w:rPr>
        <w:t>expulsión intempestiva de monseñor Gonzalo López,</w:t>
      </w:r>
      <w:r w:rsidRPr="000121E1">
        <w:rPr>
          <w:rFonts w:ascii="Times New Roman" w:hAnsi="Times New Roman" w:cs="Times New Roman"/>
          <w:sz w:val="20"/>
          <w:szCs w:val="20"/>
        </w:rPr>
        <w:t xml:space="preserve"> obispo del Vicariato de Sucumbíos y su sustitución por los Heraldos del Evangelio (tradicionalistas militantes). Salieron los Heraldos pero sigue el conflicto que limita el crecimiento de una Iglesia abierta, ministerial y liberadora impulsada por monseñor Gonzalo.</w:t>
      </w:r>
    </w:p>
    <w:p w:rsidR="000121E1" w:rsidRPr="000121E1" w:rsidRDefault="000121E1" w:rsidP="008A3725">
      <w:pPr>
        <w:numPr>
          <w:ilvl w:val="0"/>
          <w:numId w:val="19"/>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En 2015 se da la </w:t>
      </w:r>
      <w:r w:rsidRPr="000121E1">
        <w:rPr>
          <w:rFonts w:ascii="Times New Roman" w:hAnsi="Times New Roman" w:cs="Times New Roman"/>
          <w:b/>
          <w:i/>
          <w:sz w:val="20"/>
          <w:szCs w:val="20"/>
        </w:rPr>
        <w:t>visita del papa Francisco…</w:t>
      </w:r>
      <w:r w:rsidRPr="000121E1">
        <w:rPr>
          <w:rFonts w:ascii="Times New Roman" w:hAnsi="Times New Roman" w:cs="Times New Roman"/>
          <w:sz w:val="20"/>
          <w:szCs w:val="20"/>
        </w:rPr>
        <w:t xml:space="preserve"> percibido como ¡persona ‘non grata’! por las actitudes del clero.</w:t>
      </w:r>
    </w:p>
    <w:p w:rsidR="000121E1" w:rsidRPr="000121E1" w:rsidRDefault="000121E1" w:rsidP="008A3725">
      <w:pPr>
        <w:numPr>
          <w:ilvl w:val="0"/>
          <w:numId w:val="19"/>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Florecen el </w:t>
      </w:r>
      <w:r w:rsidRPr="000121E1">
        <w:rPr>
          <w:rFonts w:ascii="Times New Roman" w:hAnsi="Times New Roman" w:cs="Times New Roman"/>
          <w:b/>
          <w:i/>
          <w:sz w:val="20"/>
          <w:szCs w:val="20"/>
        </w:rPr>
        <w:t>sacramentalismo</w:t>
      </w:r>
      <w:r w:rsidRPr="000121E1">
        <w:rPr>
          <w:rFonts w:ascii="Times New Roman" w:hAnsi="Times New Roman" w:cs="Times New Roman"/>
          <w:sz w:val="20"/>
          <w:szCs w:val="20"/>
        </w:rPr>
        <w:t xml:space="preserve"> y el control ideológico y financiero de </w:t>
      </w:r>
      <w:r w:rsidRPr="000121E1">
        <w:rPr>
          <w:rFonts w:ascii="Times New Roman" w:hAnsi="Times New Roman" w:cs="Times New Roman"/>
          <w:b/>
          <w:i/>
          <w:sz w:val="20"/>
          <w:szCs w:val="20"/>
        </w:rPr>
        <w:t>la Religiosidad popular.</w:t>
      </w:r>
    </w:p>
    <w:p w:rsidR="000121E1" w:rsidRPr="000121E1" w:rsidRDefault="000121E1" w:rsidP="000121E1">
      <w:pPr>
        <w:spacing w:after="0" w:line="240" w:lineRule="auto"/>
        <w:ind w:left="360" w:firstLine="348"/>
        <w:rPr>
          <w:rFonts w:ascii="Times New Roman" w:hAnsi="Times New Roman" w:cs="Times New Roman"/>
          <w:sz w:val="20"/>
          <w:szCs w:val="20"/>
        </w:rPr>
      </w:pPr>
      <w:r w:rsidRPr="000121E1">
        <w:rPr>
          <w:rFonts w:ascii="Times New Roman" w:hAnsi="Times New Roman" w:cs="Times New Roman"/>
          <w:sz w:val="20"/>
          <w:szCs w:val="20"/>
        </w:rPr>
        <w:t>Actualmente los obispos favorables a la Iglesia de los Pobres y las CEBs, están en El Oro, Azuay y Guayas.</w:t>
      </w:r>
    </w:p>
    <w:p w:rsidR="000121E1" w:rsidRPr="000121E1" w:rsidRDefault="000121E1" w:rsidP="000121E1">
      <w:pPr>
        <w:spacing w:after="0" w:line="240" w:lineRule="auto"/>
        <w:rPr>
          <w:rFonts w:ascii="Times New Roman" w:hAnsi="Times New Roman" w:cs="Times New Roman"/>
          <w:sz w:val="20"/>
          <w:szCs w:val="20"/>
        </w:rPr>
      </w:pPr>
    </w:p>
    <w:p w:rsidR="000121E1" w:rsidRPr="000121E1" w:rsidRDefault="000121E1" w:rsidP="008A3725">
      <w:pPr>
        <w:numPr>
          <w:ilvl w:val="0"/>
          <w:numId w:val="18"/>
        </w:numPr>
        <w:spacing w:after="0" w:line="240" w:lineRule="auto"/>
        <w:rPr>
          <w:rFonts w:ascii="Times New Roman" w:hAnsi="Times New Roman" w:cs="Times New Roman"/>
          <w:b/>
          <w:sz w:val="20"/>
          <w:szCs w:val="20"/>
        </w:rPr>
      </w:pPr>
      <w:r w:rsidRPr="000121E1">
        <w:rPr>
          <w:rFonts w:ascii="Times New Roman" w:hAnsi="Times New Roman" w:cs="Times New Roman"/>
          <w:b/>
          <w:sz w:val="20"/>
          <w:szCs w:val="20"/>
        </w:rPr>
        <w:t>La Iglesia de los Pobres pujante pero minoritaria</w:t>
      </w:r>
    </w:p>
    <w:p w:rsidR="000121E1" w:rsidRPr="000121E1" w:rsidRDefault="000121E1" w:rsidP="008A3725">
      <w:pPr>
        <w:numPr>
          <w:ilvl w:val="0"/>
          <w:numId w:val="20"/>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Integran la Iglesia de los Pobres los </w:t>
      </w:r>
      <w:r w:rsidRPr="000121E1">
        <w:rPr>
          <w:rFonts w:ascii="Times New Roman" w:hAnsi="Times New Roman" w:cs="Times New Roman"/>
          <w:b/>
          <w:i/>
          <w:sz w:val="20"/>
          <w:szCs w:val="20"/>
        </w:rPr>
        <w:t>grupos siguientes:</w:t>
      </w:r>
      <w:r w:rsidRPr="000121E1">
        <w:rPr>
          <w:rFonts w:ascii="Times New Roman" w:hAnsi="Times New Roman" w:cs="Times New Roman"/>
          <w:sz w:val="20"/>
          <w:szCs w:val="20"/>
        </w:rPr>
        <w:t xml:space="preserve"> CEBs urbanas, campesinas y las ‘Iglesias vivas’ indígenas presentes en muchas provincias, CAPIP (Coordinación de Agentes de Pastoral de la Iglesia de los Pobres, hasta 2010), ED (Equipos Docentes), JOC (Juventud Obrera Católica), Pastoral Afro-ecuatoriana y otros muchos Grupos identificados con monseñor Proaño.</w:t>
      </w:r>
    </w:p>
    <w:p w:rsidR="000121E1" w:rsidRPr="000121E1" w:rsidRDefault="000121E1" w:rsidP="008A3725">
      <w:pPr>
        <w:numPr>
          <w:ilvl w:val="0"/>
          <w:numId w:val="20"/>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La Iglesia de los Pobres ha formado </w:t>
      </w:r>
      <w:r w:rsidRPr="000121E1">
        <w:rPr>
          <w:rFonts w:ascii="Times New Roman" w:hAnsi="Times New Roman" w:cs="Times New Roman"/>
          <w:b/>
          <w:i/>
          <w:sz w:val="20"/>
          <w:szCs w:val="20"/>
        </w:rPr>
        <w:t>muchos líderes</w:t>
      </w:r>
      <w:r w:rsidRPr="000121E1">
        <w:rPr>
          <w:rFonts w:ascii="Times New Roman" w:hAnsi="Times New Roman" w:cs="Times New Roman"/>
          <w:sz w:val="20"/>
          <w:szCs w:val="20"/>
        </w:rPr>
        <w:t xml:space="preserve"> sociales, políticos, educativos, DD.HH. (Derechos Humanos), feministas, ambientales…</w:t>
      </w:r>
    </w:p>
    <w:p w:rsidR="000121E1" w:rsidRPr="000121E1" w:rsidRDefault="000121E1" w:rsidP="008A3725">
      <w:pPr>
        <w:numPr>
          <w:ilvl w:val="0"/>
          <w:numId w:val="20"/>
        </w:numPr>
        <w:spacing w:after="0" w:line="240" w:lineRule="auto"/>
        <w:ind w:left="1134"/>
        <w:rPr>
          <w:rFonts w:ascii="Times New Roman" w:hAnsi="Times New Roman" w:cs="Times New Roman"/>
          <w:sz w:val="20"/>
          <w:szCs w:val="20"/>
        </w:rPr>
      </w:pPr>
      <w:r w:rsidRPr="000121E1">
        <w:rPr>
          <w:rFonts w:ascii="Times New Roman" w:hAnsi="Times New Roman" w:cs="Times New Roman"/>
          <w:sz w:val="20"/>
          <w:szCs w:val="20"/>
        </w:rPr>
        <w:t xml:space="preserve">La presencia de la Iglesia de los Pobres es minoritaria </w:t>
      </w:r>
      <w:r w:rsidRPr="000121E1">
        <w:rPr>
          <w:rFonts w:ascii="Times New Roman" w:hAnsi="Times New Roman" w:cs="Times New Roman"/>
          <w:b/>
          <w:i/>
          <w:sz w:val="20"/>
          <w:szCs w:val="20"/>
        </w:rPr>
        <w:t>pero significativa.</w:t>
      </w:r>
      <w:r w:rsidRPr="000121E1">
        <w:rPr>
          <w:rFonts w:ascii="Times New Roman" w:hAnsi="Times New Roman" w:cs="Times New Roman"/>
          <w:sz w:val="20"/>
          <w:szCs w:val="20"/>
        </w:rPr>
        <w:t xml:space="preserve"> Perseguida por la mayoría de la jerarquía, sigue solidaria, activa, comprometida con los cambios eclesiales, sociales y políticos…</w:t>
      </w:r>
    </w:p>
    <w:p w:rsidR="000121E1" w:rsidRPr="000121E1" w:rsidRDefault="000121E1" w:rsidP="000121E1">
      <w:pPr>
        <w:spacing w:after="0" w:line="240" w:lineRule="auto"/>
        <w:rPr>
          <w:rFonts w:ascii="Times New Roman" w:hAnsi="Times New Roman" w:cs="Times New Roman"/>
          <w:sz w:val="20"/>
          <w:szCs w:val="20"/>
        </w:rPr>
      </w:pPr>
    </w:p>
    <w:p w:rsidR="000121E1" w:rsidRPr="000121E1" w:rsidRDefault="000121E1" w:rsidP="000121E1">
      <w:pPr>
        <w:spacing w:after="0" w:line="240" w:lineRule="auto"/>
        <w:rPr>
          <w:rFonts w:ascii="Times New Roman" w:hAnsi="Times New Roman" w:cs="Times New Roman"/>
          <w:b/>
          <w:sz w:val="20"/>
          <w:szCs w:val="20"/>
        </w:rPr>
      </w:pPr>
      <w:r w:rsidRPr="000121E1">
        <w:rPr>
          <w:rFonts w:ascii="Times New Roman" w:hAnsi="Times New Roman" w:cs="Times New Roman"/>
          <w:b/>
          <w:sz w:val="20"/>
          <w:szCs w:val="20"/>
        </w:rPr>
        <w:t>CONCLUSIÓN</w:t>
      </w:r>
    </w:p>
    <w:p w:rsidR="000121E1" w:rsidRPr="000121E1" w:rsidRDefault="000121E1" w:rsidP="000121E1">
      <w:pPr>
        <w:spacing w:after="0" w:line="240" w:lineRule="auto"/>
        <w:ind w:left="360" w:firstLine="348"/>
        <w:rPr>
          <w:rFonts w:ascii="Times New Roman" w:hAnsi="Times New Roman" w:cs="Times New Roman"/>
          <w:b/>
          <w:sz w:val="20"/>
          <w:szCs w:val="20"/>
        </w:rPr>
      </w:pPr>
      <w:r w:rsidRPr="000121E1">
        <w:rPr>
          <w:rFonts w:ascii="Times New Roman" w:hAnsi="Times New Roman" w:cs="Times New Roman"/>
          <w:b/>
          <w:sz w:val="20"/>
          <w:szCs w:val="20"/>
        </w:rPr>
        <w:t>Esta realidad actual nos desafía y nos anima a continuar en el camino de las CEBs y de la Iglesia de los pobres.</w:t>
      </w:r>
    </w:p>
    <w:p w:rsidR="000121E1" w:rsidRPr="000121E1" w:rsidRDefault="000121E1" w:rsidP="000121E1">
      <w:pPr>
        <w:spacing w:after="0"/>
        <w:jc w:val="center"/>
        <w:rPr>
          <w:rFonts w:ascii="Times New Roman" w:eastAsia="Calibri" w:hAnsi="Times New Roman" w:cs="Times New Roman"/>
          <w:b/>
        </w:rPr>
      </w:pPr>
      <w:r w:rsidRPr="000121E1">
        <w:rPr>
          <w:rFonts w:ascii="Comic Sans MS" w:eastAsia="Calibri" w:hAnsi="Comic Sans MS" w:cs="Times New Roman"/>
          <w:b/>
        </w:rPr>
        <w:lastRenderedPageBreak/>
        <w:t>6ª reunión :  DÉCADA  DE  2010  A  2017</w:t>
      </w:r>
      <w:r w:rsidRPr="000121E1">
        <w:rPr>
          <w:rFonts w:ascii="Times New Roman" w:eastAsia="Calibri" w:hAnsi="Times New Roman" w:cs="Times New Roman"/>
          <w:b/>
        </w:rPr>
        <w:t xml:space="preserve"> </w:t>
      </w:r>
    </w:p>
    <w:p w:rsidR="000121E1" w:rsidRPr="000121E1" w:rsidRDefault="000121E1" w:rsidP="000121E1">
      <w:pPr>
        <w:spacing w:after="0"/>
        <w:jc w:val="center"/>
        <w:rPr>
          <w:rFonts w:ascii="Comic Sans MS" w:eastAsia="Calibri" w:hAnsi="Comic Sans MS" w:cs="Times New Roman"/>
          <w:b/>
        </w:rPr>
      </w:pPr>
      <w:r w:rsidRPr="000121E1">
        <w:rPr>
          <w:rFonts w:ascii="Comic Sans MS" w:eastAsia="Calibri" w:hAnsi="Comic Sans MS" w:cs="Times New Roman"/>
          <w:b/>
        </w:rPr>
        <w:t xml:space="preserve">LAS  CEBs  SON  CONFIRMADAS  </w:t>
      </w:r>
    </w:p>
    <w:p w:rsidR="000121E1" w:rsidRPr="000121E1" w:rsidRDefault="000121E1" w:rsidP="000121E1">
      <w:pPr>
        <w:spacing w:after="0"/>
        <w:jc w:val="center"/>
        <w:rPr>
          <w:rFonts w:ascii="Times New Roman" w:eastAsia="Calibri" w:hAnsi="Times New Roman" w:cs="Times New Roman"/>
          <w:b/>
        </w:rPr>
      </w:pPr>
      <w:r w:rsidRPr="000121E1">
        <w:rPr>
          <w:rFonts w:ascii="Comic Sans MS" w:eastAsia="Calibri" w:hAnsi="Comic Sans MS" w:cs="Times New Roman"/>
          <w:b/>
        </w:rPr>
        <w:t>POR  LOS  OBISPOS  LATINOAMERICANAS  Y  EL  PAPA  FRANCISCO</w:t>
      </w:r>
    </w:p>
    <w:p w:rsidR="000121E1" w:rsidRPr="000121E1" w:rsidRDefault="000121E1" w:rsidP="000121E1">
      <w:pPr>
        <w:spacing w:after="0" w:line="240" w:lineRule="auto"/>
        <w:rPr>
          <w:rFonts w:ascii="Times New Roman" w:eastAsia="Calibri" w:hAnsi="Times New Roman" w:cs="Times New Roman"/>
        </w:rPr>
      </w:pPr>
    </w:p>
    <w:p w:rsidR="000121E1" w:rsidRPr="000121E1" w:rsidRDefault="000121E1" w:rsidP="008A3725">
      <w:pPr>
        <w:numPr>
          <w:ilvl w:val="0"/>
          <w:numId w:val="9"/>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Canto, Saludos y Presentación</w:t>
      </w:r>
      <w:r w:rsidRPr="000121E1">
        <w:rPr>
          <w:rFonts w:ascii="Times New Roman" w:eastAsia="Calibri" w:hAnsi="Times New Roman" w:cs="Times New Roman"/>
        </w:rPr>
        <w:t xml:space="preserve"> del tema.</w:t>
      </w:r>
    </w:p>
    <w:p w:rsidR="000121E1" w:rsidRPr="000121E1" w:rsidRDefault="000121E1" w:rsidP="008A3725">
      <w:pPr>
        <w:numPr>
          <w:ilvl w:val="0"/>
          <w:numId w:val="9"/>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Objetivos:</w:t>
      </w:r>
      <w:r w:rsidRPr="000121E1">
        <w:rPr>
          <w:rFonts w:ascii="Times New Roman" w:eastAsia="Calibri" w:hAnsi="Times New Roman" w:cs="Times New Roman"/>
        </w:rPr>
        <w:t xml:space="preserve"> Relanzar las CEBs para ser una Iglesia en salida y transformar la sociedad.</w:t>
      </w:r>
    </w:p>
    <w:p w:rsidR="000121E1" w:rsidRPr="000121E1" w:rsidRDefault="000121E1" w:rsidP="000121E1">
      <w:pPr>
        <w:spacing w:after="0" w:line="240" w:lineRule="auto"/>
        <w:ind w:left="720"/>
        <w:contextualSpacing/>
        <w:rPr>
          <w:rFonts w:ascii="Times New Roman" w:eastAsia="Calibri" w:hAnsi="Times New Roman" w:cs="Times New Roman"/>
        </w:rPr>
      </w:pPr>
    </w:p>
    <w:p w:rsidR="000121E1" w:rsidRPr="000121E1" w:rsidRDefault="000121E1" w:rsidP="008A3725">
      <w:pPr>
        <w:numPr>
          <w:ilvl w:val="0"/>
          <w:numId w:val="9"/>
        </w:numPr>
        <w:spacing w:after="0" w:line="240" w:lineRule="auto"/>
        <w:contextualSpacing/>
        <w:rPr>
          <w:rFonts w:ascii="Times New Roman" w:eastAsia="Calibri" w:hAnsi="Times New Roman" w:cs="Times New Roman"/>
        </w:rPr>
      </w:pPr>
      <w:r w:rsidRPr="000121E1">
        <w:rPr>
          <w:rFonts w:ascii="Times New Roman" w:eastAsia="Calibri" w:hAnsi="Times New Roman" w:cs="Times New Roman"/>
          <w:b/>
        </w:rPr>
        <w:t>DIÁLOGO INICIAL</w:t>
      </w:r>
      <w:r w:rsidRPr="000121E1">
        <w:rPr>
          <w:rFonts w:ascii="Times New Roman" w:eastAsia="Calibri" w:hAnsi="Times New Roman" w:cs="Times New Roman"/>
        </w:rPr>
        <w:t xml:space="preserve"> sobre nuestra historia de ayer y de hoy (ver). </w:t>
      </w:r>
    </w:p>
    <w:p w:rsidR="000121E1" w:rsidRPr="000121E1" w:rsidRDefault="000121E1" w:rsidP="000121E1">
      <w:pPr>
        <w:spacing w:after="16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¿Cómo nos sentimos con el papa Francisco?</w:t>
      </w:r>
    </w:p>
    <w:p w:rsidR="000121E1" w:rsidRPr="000121E1" w:rsidRDefault="000121E1" w:rsidP="000121E1">
      <w:pPr>
        <w:spacing w:after="0" w:line="240" w:lineRule="auto"/>
        <w:ind w:left="720"/>
        <w:contextualSpacing/>
        <w:rPr>
          <w:rFonts w:ascii="Times New Roman" w:eastAsia="Calibri" w:hAnsi="Times New Roman" w:cs="Times New Roman"/>
        </w:rPr>
      </w:pPr>
    </w:p>
    <w:p w:rsidR="000121E1" w:rsidRPr="000121E1" w:rsidRDefault="000121E1" w:rsidP="000121E1">
      <w:pPr>
        <w:spacing w:after="0" w:line="240" w:lineRule="auto"/>
        <w:ind w:left="720"/>
        <w:contextualSpacing/>
        <w:rPr>
          <w:rFonts w:ascii="Times New Roman" w:eastAsia="Calibri" w:hAnsi="Times New Roman" w:cs="Times New Roman"/>
        </w:rPr>
      </w:pPr>
      <w:r w:rsidRPr="000121E1">
        <w:rPr>
          <w:rFonts w:ascii="Times New Roman" w:eastAsia="Calibri" w:hAnsi="Times New Roman" w:cs="Times New Roman"/>
          <w:b/>
        </w:rPr>
        <w:t>Leamos</w:t>
      </w:r>
      <w:r w:rsidRPr="000121E1">
        <w:rPr>
          <w:rFonts w:ascii="Times New Roman" w:eastAsia="Calibri" w:hAnsi="Times New Roman" w:cs="Times New Roman"/>
        </w:rPr>
        <w:t xml:space="preserve"> los acontecimientos socio-políticos y eclesiales de las décadas de 2010 al 2017.</w:t>
      </w:r>
    </w:p>
    <w:p w:rsidR="000121E1" w:rsidRPr="000121E1" w:rsidRDefault="000121E1" w:rsidP="000121E1">
      <w:pPr>
        <w:spacing w:after="0" w:line="240" w:lineRule="auto"/>
        <w:ind w:left="720"/>
        <w:contextualSpacing/>
        <w:rPr>
          <w:rFonts w:ascii="Times New Roman" w:eastAsia="Calibri" w:hAnsi="Times New Roman" w:cs="Times New Roman"/>
        </w:rPr>
      </w:pPr>
    </w:p>
    <w:tbl>
      <w:tblPr>
        <w:tblStyle w:val="Tablaconcuadrcula"/>
        <w:tblW w:w="0" w:type="auto"/>
        <w:tblInd w:w="250" w:type="dxa"/>
        <w:tblLook w:val="04A0" w:firstRow="1" w:lastRow="0" w:firstColumn="1" w:lastColumn="0" w:noHBand="0" w:noVBand="1"/>
      </w:tblPr>
      <w:tblGrid>
        <w:gridCol w:w="5053"/>
        <w:gridCol w:w="5153"/>
      </w:tblGrid>
      <w:tr w:rsidR="000121E1" w:rsidRPr="000121E1" w:rsidTr="00455B1F">
        <w:tc>
          <w:tcPr>
            <w:tcW w:w="5053" w:type="dxa"/>
          </w:tcPr>
          <w:p w:rsidR="000121E1" w:rsidRPr="000121E1" w:rsidRDefault="000121E1" w:rsidP="000121E1">
            <w:pPr>
              <w:tabs>
                <w:tab w:val="left" w:pos="284"/>
              </w:tabs>
              <w:jc w:val="center"/>
              <w:rPr>
                <w:rFonts w:ascii="Times New Roman" w:eastAsia="+mn-ea" w:hAnsi="Times New Roman" w:cs="Times New Roman"/>
                <w:b/>
                <w:bCs/>
                <w:color w:val="000000"/>
                <w:kern w:val="24"/>
                <w:sz w:val="16"/>
                <w:szCs w:val="16"/>
                <w:lang w:val="pt-BR"/>
              </w:rPr>
            </w:pPr>
            <w:r w:rsidRPr="000121E1">
              <w:rPr>
                <w:rFonts w:ascii="Franklin Gothic Book" w:eastAsia="+mn-ea" w:hAnsi="Franklin Gothic Book" w:cs="+mn-cs"/>
                <w:b/>
                <w:bCs/>
                <w:color w:val="7030A0"/>
                <w:kern w:val="24"/>
                <w:sz w:val="20"/>
                <w:szCs w:val="20"/>
              </w:rPr>
              <w:t>CEBs  EN  ECUADOR</w:t>
            </w:r>
          </w:p>
        </w:tc>
        <w:tc>
          <w:tcPr>
            <w:tcW w:w="5153" w:type="dxa"/>
          </w:tcPr>
          <w:p w:rsidR="000121E1" w:rsidRPr="000121E1" w:rsidRDefault="000121E1" w:rsidP="000121E1">
            <w:pPr>
              <w:tabs>
                <w:tab w:val="left" w:pos="284"/>
              </w:tabs>
              <w:jc w:val="center"/>
              <w:rPr>
                <w:rFonts w:ascii="Times New Roman" w:eastAsia="+mn-ea" w:hAnsi="Times New Roman" w:cs="Times New Roman"/>
                <w:b/>
                <w:bCs/>
                <w:color w:val="000000"/>
                <w:kern w:val="24"/>
                <w:sz w:val="16"/>
                <w:szCs w:val="16"/>
              </w:rPr>
            </w:pPr>
            <w:r w:rsidRPr="000121E1">
              <w:rPr>
                <w:rFonts w:ascii="Times New Roman" w:eastAsia="+mn-ea" w:hAnsi="Times New Roman" w:cs="Times New Roman"/>
                <w:b/>
                <w:bCs/>
                <w:color w:val="7030A0"/>
                <w:kern w:val="24"/>
                <w:sz w:val="16"/>
                <w:szCs w:val="16"/>
              </w:rPr>
              <w:t>Mons. Gonzalo López, místico, misionero, profeta y líder social.</w:t>
            </w:r>
          </w:p>
        </w:tc>
      </w:tr>
      <w:tr w:rsidR="000121E1" w:rsidRPr="000121E1" w:rsidTr="00455B1F">
        <w:tc>
          <w:tcPr>
            <w:tcW w:w="5053" w:type="dxa"/>
          </w:tcPr>
          <w:p w:rsidR="000121E1" w:rsidRPr="000121E1" w:rsidRDefault="000121E1" w:rsidP="000121E1">
            <w:pPr>
              <w:tabs>
                <w:tab w:val="left" w:pos="284"/>
              </w:tabs>
              <w:ind w:left="284"/>
              <w:rPr>
                <w:rFonts w:ascii="Times New Roman" w:eastAsia="+mn-ea" w:hAnsi="Times New Roman" w:cs="Times New Roman"/>
                <w:bCs/>
                <w:color w:val="000000"/>
                <w:kern w:val="24"/>
                <w:sz w:val="20"/>
                <w:szCs w:val="20"/>
              </w:rPr>
            </w:pP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0000"/>
                <w:kern w:val="24"/>
                <w:sz w:val="20"/>
                <w:szCs w:val="20"/>
              </w:rPr>
              <w:t>Siguen las reuniones anuales de las CEBs e Iglesias Vivas.</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2010:</w:t>
            </w:r>
            <w:r w:rsidRPr="000121E1">
              <w:rPr>
                <w:rFonts w:ascii="Times New Roman" w:eastAsia="+mn-ea" w:hAnsi="Times New Roman" w:cs="Times New Roman"/>
                <w:bCs/>
                <w:color w:val="000000"/>
                <w:kern w:val="24"/>
                <w:sz w:val="20"/>
                <w:szCs w:val="20"/>
              </w:rPr>
              <w:t xml:space="preserve"> Monseñor Gonzalo López expulsado de Sucumbíos, ¡después de 40 años! (junto a los Carmelitas, 2011).</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2010:</w:t>
            </w:r>
            <w:r w:rsidRPr="000121E1">
              <w:rPr>
                <w:rFonts w:ascii="Times New Roman" w:eastAsia="+mn-ea" w:hAnsi="Times New Roman" w:cs="Times New Roman"/>
                <w:bCs/>
                <w:color w:val="000000"/>
                <w:kern w:val="24"/>
                <w:sz w:val="20"/>
                <w:szCs w:val="20"/>
              </w:rPr>
              <w:t xml:space="preserve"> Escuela Latinoamericana de CEBs, desde México.</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2011:</w:t>
            </w:r>
            <w:r w:rsidRPr="000121E1">
              <w:rPr>
                <w:rFonts w:ascii="Times New Roman" w:eastAsia="+mn-ea" w:hAnsi="Times New Roman" w:cs="Times New Roman"/>
                <w:bCs/>
                <w:color w:val="000000"/>
                <w:kern w:val="24"/>
                <w:sz w:val="20"/>
                <w:szCs w:val="20"/>
              </w:rPr>
              <w:t xml:space="preserve"> Inicio del EMIJ (Equipo Misionera Itinerante Juvenil) en Riobamba.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2013:</w:t>
            </w:r>
            <w:r w:rsidRPr="000121E1">
              <w:rPr>
                <w:rFonts w:ascii="Times New Roman" w:eastAsia="+mn-ea" w:hAnsi="Times New Roman" w:cs="Times New Roman"/>
                <w:bCs/>
                <w:color w:val="000000"/>
                <w:kern w:val="24"/>
                <w:sz w:val="20"/>
                <w:szCs w:val="20"/>
              </w:rPr>
              <w:t xml:space="preserve"> Elección del papa Francisco, una ‘nueva primavera’.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2014:</w:t>
            </w:r>
            <w:r w:rsidRPr="000121E1">
              <w:rPr>
                <w:rFonts w:ascii="Times New Roman" w:eastAsia="+mn-ea" w:hAnsi="Times New Roman" w:cs="Times New Roman"/>
                <w:bCs/>
                <w:color w:val="000000"/>
                <w:kern w:val="24"/>
                <w:sz w:val="20"/>
                <w:szCs w:val="20"/>
              </w:rPr>
              <w:t xml:space="preserve"> Reinicio de las reuniones nacionales de la Iglesia de los Pobres en Riobamba.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2015:</w:t>
            </w:r>
            <w:r w:rsidRPr="000121E1">
              <w:rPr>
                <w:rFonts w:ascii="Times New Roman" w:eastAsia="+mn-ea" w:hAnsi="Times New Roman" w:cs="Times New Roman"/>
                <w:bCs/>
                <w:color w:val="000000"/>
                <w:kern w:val="24"/>
                <w:sz w:val="20"/>
                <w:szCs w:val="20"/>
              </w:rPr>
              <w:t xml:space="preserve"> Visita del papa Francisco a Ecuador, Colombia, Bolivia y Ecuador.</w:t>
            </w:r>
          </w:p>
          <w:p w:rsidR="000121E1" w:rsidRPr="000121E1" w:rsidRDefault="000121E1" w:rsidP="000121E1">
            <w:pPr>
              <w:tabs>
                <w:tab w:val="left" w:pos="284"/>
              </w:tabs>
              <w:ind w:left="284"/>
              <w:rPr>
                <w:rFonts w:ascii="Times New Roman" w:eastAsia="+mn-ea" w:hAnsi="Times New Roman" w:cs="Times New Roman"/>
                <w:bCs/>
                <w:color w:val="000000"/>
                <w:kern w:val="24"/>
                <w:sz w:val="16"/>
                <w:szCs w:val="16"/>
              </w:rPr>
            </w:pPr>
            <w:r w:rsidRPr="000121E1">
              <w:rPr>
                <w:rFonts w:ascii="Times New Roman" w:eastAsia="+mn-ea" w:hAnsi="Times New Roman" w:cs="Times New Roman"/>
                <w:bCs/>
                <w:color w:val="0070C0"/>
                <w:kern w:val="24"/>
                <w:sz w:val="20"/>
                <w:szCs w:val="20"/>
              </w:rPr>
              <w:t>2016:</w:t>
            </w:r>
            <w:r w:rsidRPr="000121E1">
              <w:rPr>
                <w:rFonts w:ascii="Times New Roman" w:eastAsia="+mn-ea" w:hAnsi="Times New Roman" w:cs="Times New Roman"/>
                <w:bCs/>
                <w:color w:val="000000"/>
                <w:kern w:val="24"/>
                <w:sz w:val="20"/>
                <w:szCs w:val="20"/>
              </w:rPr>
              <w:t xml:space="preserve"> 10º Encuentro Continental de las CEBs en Paraguay.</w:t>
            </w:r>
          </w:p>
        </w:tc>
        <w:tc>
          <w:tcPr>
            <w:tcW w:w="5153" w:type="dxa"/>
          </w:tcPr>
          <w:p w:rsidR="000121E1" w:rsidRPr="000121E1" w:rsidRDefault="000121E1" w:rsidP="000121E1">
            <w:pPr>
              <w:tabs>
                <w:tab w:val="left" w:pos="284"/>
              </w:tabs>
              <w:jc w:val="center"/>
              <w:rPr>
                <w:rFonts w:ascii="Times New Roman" w:eastAsia="+mn-ea" w:hAnsi="Times New Roman" w:cs="Times New Roman"/>
                <w:bCs/>
                <w:color w:val="000000"/>
                <w:kern w:val="24"/>
                <w:sz w:val="16"/>
                <w:szCs w:val="16"/>
              </w:rPr>
            </w:pPr>
          </w:p>
          <w:p w:rsidR="000121E1" w:rsidRPr="000121E1" w:rsidRDefault="000121E1" w:rsidP="000121E1">
            <w:pPr>
              <w:tabs>
                <w:tab w:val="left" w:pos="284"/>
              </w:tabs>
              <w:jc w:val="center"/>
              <w:rPr>
                <w:rFonts w:ascii="Times New Roman" w:eastAsia="+mn-ea" w:hAnsi="Times New Roman" w:cs="Times New Roman"/>
                <w:bCs/>
                <w:color w:val="000000"/>
                <w:kern w:val="24"/>
                <w:sz w:val="16"/>
                <w:szCs w:val="16"/>
              </w:rPr>
            </w:pPr>
            <w:r w:rsidRPr="000121E1">
              <w:rPr>
                <w:rFonts w:ascii="Times New Roman" w:eastAsia="+mn-ea" w:hAnsi="Times New Roman" w:cs="Times New Roman"/>
                <w:bCs/>
                <w:noProof/>
                <w:color w:val="000000"/>
                <w:kern w:val="24"/>
                <w:sz w:val="16"/>
                <w:szCs w:val="16"/>
                <w:lang w:eastAsia="es-EC"/>
              </w:rPr>
              <w:drawing>
                <wp:inline distT="0" distB="0" distL="0" distR="0" wp14:anchorId="126B25D6" wp14:editId="33974967">
                  <wp:extent cx="2166043" cy="2395182"/>
                  <wp:effectExtent l="0" t="0" r="5715" b="571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9315" cy="2398800"/>
                          </a:xfrm>
                          <a:prstGeom prst="rect">
                            <a:avLst/>
                          </a:prstGeom>
                          <a:noFill/>
                          <a:ln>
                            <a:noFill/>
                          </a:ln>
                          <a:effectLst/>
                          <a:extLst/>
                        </pic:spPr>
                      </pic:pic>
                    </a:graphicData>
                  </a:graphic>
                </wp:inline>
              </w:drawing>
            </w:r>
          </w:p>
          <w:p w:rsidR="000121E1" w:rsidRPr="000121E1" w:rsidRDefault="000121E1" w:rsidP="000121E1">
            <w:pPr>
              <w:tabs>
                <w:tab w:val="left" w:pos="284"/>
              </w:tabs>
              <w:rPr>
                <w:rFonts w:ascii="Times New Roman" w:eastAsia="+mn-ea" w:hAnsi="Times New Roman" w:cs="Times New Roman"/>
                <w:bCs/>
                <w:color w:val="000000"/>
                <w:kern w:val="24"/>
                <w:sz w:val="16"/>
                <w:szCs w:val="16"/>
              </w:rPr>
            </w:pPr>
          </w:p>
        </w:tc>
      </w:tr>
    </w:tbl>
    <w:p w:rsidR="000121E1" w:rsidRPr="000121E1" w:rsidRDefault="000121E1" w:rsidP="000121E1">
      <w:pPr>
        <w:tabs>
          <w:tab w:val="left" w:pos="284"/>
        </w:tabs>
        <w:spacing w:after="0" w:line="240" w:lineRule="auto"/>
        <w:rPr>
          <w:rFonts w:ascii="Times New Roman" w:eastAsia="+mn-ea" w:hAnsi="Times New Roman" w:cs="Times New Roman"/>
          <w:bCs/>
          <w:color w:val="000000"/>
          <w:kern w:val="24"/>
          <w:sz w:val="16"/>
          <w:szCs w:val="16"/>
        </w:rPr>
      </w:pPr>
    </w:p>
    <w:tbl>
      <w:tblPr>
        <w:tblStyle w:val="Tablaconcuadrcula"/>
        <w:tblW w:w="0" w:type="auto"/>
        <w:tblInd w:w="250" w:type="dxa"/>
        <w:tblLook w:val="04A0" w:firstRow="1" w:lastRow="0" w:firstColumn="1" w:lastColumn="0" w:noHBand="0" w:noVBand="1"/>
      </w:tblPr>
      <w:tblGrid>
        <w:gridCol w:w="5053"/>
        <w:gridCol w:w="5153"/>
      </w:tblGrid>
      <w:tr w:rsidR="000121E1" w:rsidRPr="000121E1" w:rsidTr="00455B1F">
        <w:tc>
          <w:tcPr>
            <w:tcW w:w="5053" w:type="dxa"/>
          </w:tcPr>
          <w:p w:rsidR="000121E1" w:rsidRPr="000121E1" w:rsidRDefault="000121E1" w:rsidP="000121E1">
            <w:pPr>
              <w:tabs>
                <w:tab w:val="left" w:pos="284"/>
              </w:tabs>
              <w:jc w:val="center"/>
              <w:rPr>
                <w:rFonts w:ascii="Franklin Gothic Book" w:eastAsia="+mn-ea" w:hAnsi="Franklin Gothic Book" w:cs="+mn-cs"/>
                <w:b/>
                <w:bCs/>
                <w:color w:val="943634" w:themeColor="accent2" w:themeShade="BF"/>
                <w:kern w:val="24"/>
                <w:sz w:val="12"/>
                <w:szCs w:val="12"/>
              </w:rPr>
            </w:pPr>
          </w:p>
          <w:p w:rsidR="000121E1" w:rsidRPr="000121E1" w:rsidRDefault="000121E1" w:rsidP="000121E1">
            <w:pPr>
              <w:tabs>
                <w:tab w:val="left" w:pos="284"/>
              </w:tabs>
              <w:jc w:val="center"/>
              <w:rPr>
                <w:rFonts w:eastAsia="+mn-ea" w:cstheme="minorHAnsi"/>
                <w:b/>
                <w:bCs/>
                <w:color w:val="000000"/>
                <w:kern w:val="24"/>
                <w:sz w:val="20"/>
                <w:szCs w:val="20"/>
              </w:rPr>
            </w:pPr>
            <w:r w:rsidRPr="000121E1">
              <w:rPr>
                <w:rFonts w:ascii="Franklin Gothic Book" w:eastAsia="+mn-ea" w:hAnsi="Franklin Gothic Book" w:cs="+mn-cs"/>
                <w:b/>
                <w:bCs/>
                <w:color w:val="943634" w:themeColor="accent2" w:themeShade="BF"/>
                <w:kern w:val="24"/>
                <w:sz w:val="20"/>
                <w:szCs w:val="20"/>
              </w:rPr>
              <w:t>ACONTECIMIENTOS   DÉCADA  DEL  2010</w:t>
            </w:r>
          </w:p>
        </w:tc>
        <w:tc>
          <w:tcPr>
            <w:tcW w:w="5153" w:type="dxa"/>
          </w:tcPr>
          <w:p w:rsidR="000121E1" w:rsidRPr="000121E1" w:rsidRDefault="000121E1" w:rsidP="000121E1">
            <w:pPr>
              <w:tabs>
                <w:tab w:val="left" w:pos="284"/>
              </w:tabs>
              <w:jc w:val="center"/>
              <w:rPr>
                <w:rFonts w:eastAsia="+mn-ea" w:cstheme="minorHAnsi"/>
                <w:b/>
                <w:bCs/>
                <w:color w:val="000000"/>
                <w:kern w:val="24"/>
                <w:sz w:val="20"/>
                <w:szCs w:val="20"/>
              </w:rPr>
            </w:pPr>
            <w:r w:rsidRPr="000121E1">
              <w:rPr>
                <w:rFonts w:eastAsia="+mn-ea" w:cstheme="minorHAnsi"/>
                <w:b/>
                <w:bCs/>
                <w:color w:val="000000"/>
                <w:kern w:val="24"/>
                <w:sz w:val="20"/>
                <w:szCs w:val="20"/>
              </w:rPr>
              <w:t xml:space="preserve">Fidel Castro (+2016) se encuentra </w:t>
            </w:r>
          </w:p>
          <w:p w:rsidR="000121E1" w:rsidRPr="000121E1" w:rsidRDefault="000121E1" w:rsidP="000121E1">
            <w:pPr>
              <w:tabs>
                <w:tab w:val="left" w:pos="284"/>
              </w:tabs>
              <w:jc w:val="center"/>
              <w:rPr>
                <w:rFonts w:eastAsia="+mn-ea" w:cstheme="minorHAnsi"/>
                <w:b/>
                <w:bCs/>
                <w:color w:val="000000"/>
                <w:kern w:val="24"/>
                <w:sz w:val="20"/>
                <w:szCs w:val="20"/>
              </w:rPr>
            </w:pPr>
            <w:r w:rsidRPr="000121E1">
              <w:rPr>
                <w:rFonts w:eastAsia="+mn-ea" w:cstheme="minorHAnsi"/>
                <w:b/>
                <w:bCs/>
                <w:color w:val="000000"/>
                <w:kern w:val="24"/>
                <w:sz w:val="20"/>
                <w:szCs w:val="20"/>
              </w:rPr>
              <w:t>con el papa Francisco (2015).</w:t>
            </w:r>
          </w:p>
        </w:tc>
      </w:tr>
      <w:tr w:rsidR="000121E1" w:rsidRPr="000121E1" w:rsidTr="00455B1F">
        <w:tc>
          <w:tcPr>
            <w:tcW w:w="5053" w:type="dxa"/>
          </w:tcPr>
          <w:p w:rsidR="000121E1" w:rsidRPr="000121E1" w:rsidRDefault="000121E1" w:rsidP="000121E1">
            <w:pPr>
              <w:tabs>
                <w:tab w:val="left" w:pos="284"/>
              </w:tabs>
              <w:ind w:left="284"/>
              <w:rPr>
                <w:rFonts w:ascii="Times New Roman" w:eastAsia="+mn-ea" w:hAnsi="Times New Roman" w:cs="Times New Roman"/>
                <w:bCs/>
                <w:color w:val="000000"/>
                <w:kern w:val="24"/>
                <w:sz w:val="20"/>
                <w:szCs w:val="20"/>
              </w:rPr>
            </w:pP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0000"/>
                <w:kern w:val="24"/>
                <w:sz w:val="20"/>
                <w:szCs w:val="20"/>
              </w:rPr>
              <w:t>Gobiernos progresistas en retroceso: Honduras, Paraguay, Brasil, Argentina, Ecuador.</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2016, abril:</w:t>
            </w:r>
            <w:r w:rsidRPr="000121E1">
              <w:rPr>
                <w:rFonts w:ascii="Times New Roman" w:eastAsia="+mn-ea" w:hAnsi="Times New Roman" w:cs="Times New Roman"/>
                <w:bCs/>
                <w:color w:val="000000"/>
                <w:kern w:val="24"/>
                <w:sz w:val="20"/>
                <w:szCs w:val="20"/>
              </w:rPr>
              <w:t xml:space="preserve"> Fuerte terremoto en la Costa ecuatoriana.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2016, nov.:</w:t>
            </w:r>
            <w:r w:rsidRPr="000121E1">
              <w:rPr>
                <w:rFonts w:ascii="Times New Roman" w:eastAsia="+mn-ea" w:hAnsi="Times New Roman" w:cs="Times New Roman"/>
                <w:bCs/>
                <w:color w:val="000000"/>
                <w:kern w:val="24"/>
                <w:sz w:val="20"/>
                <w:szCs w:val="20"/>
              </w:rPr>
              <w:t xml:space="preserve"> Fallece Fidel Castro, símbolo de la dignidad latinoamericana.</w:t>
            </w:r>
          </w:p>
          <w:p w:rsidR="000121E1" w:rsidRPr="000121E1" w:rsidRDefault="000121E1" w:rsidP="000121E1">
            <w:pPr>
              <w:tabs>
                <w:tab w:val="left" w:pos="284"/>
              </w:tabs>
              <w:ind w:left="284"/>
              <w:rPr>
                <w:rFonts w:ascii="Times New Roman" w:hAnsi="Times New Roman" w:cs="Times New Roman"/>
                <w:sz w:val="20"/>
                <w:szCs w:val="20"/>
              </w:rPr>
            </w:pPr>
            <w:r w:rsidRPr="000121E1">
              <w:rPr>
                <w:rFonts w:ascii="Times New Roman" w:eastAsia="+mn-ea" w:hAnsi="Times New Roman" w:cs="Times New Roman"/>
                <w:bCs/>
                <w:color w:val="0070C0"/>
                <w:kern w:val="24"/>
                <w:sz w:val="20"/>
                <w:szCs w:val="20"/>
              </w:rPr>
              <w:t>2016:</w:t>
            </w:r>
            <w:r w:rsidRPr="000121E1">
              <w:rPr>
                <w:rFonts w:ascii="Times New Roman" w:eastAsia="+mn-ea" w:hAnsi="Times New Roman" w:cs="Times New Roman"/>
                <w:bCs/>
                <w:color w:val="000000"/>
                <w:kern w:val="24"/>
                <w:sz w:val="20"/>
                <w:szCs w:val="20"/>
              </w:rPr>
              <w:t xml:space="preserve"> Elección del presidente Donald Trump (EE.UU.), una catástrofe mundial…</w:t>
            </w:r>
          </w:p>
          <w:p w:rsidR="000121E1" w:rsidRPr="000121E1" w:rsidRDefault="000121E1" w:rsidP="000121E1">
            <w:pPr>
              <w:tabs>
                <w:tab w:val="left" w:pos="284"/>
              </w:tabs>
              <w:ind w:left="284"/>
              <w:rPr>
                <w:rFonts w:ascii="Times New Roman" w:eastAsia="+mn-ea" w:hAnsi="Times New Roman" w:cs="Times New Roman"/>
                <w:bCs/>
                <w:color w:val="000000"/>
                <w:kern w:val="24"/>
                <w:sz w:val="16"/>
                <w:szCs w:val="16"/>
              </w:rPr>
            </w:pPr>
            <w:r w:rsidRPr="000121E1">
              <w:rPr>
                <w:rFonts w:ascii="Times New Roman" w:eastAsia="+mn-ea" w:hAnsi="Times New Roman" w:cs="Times New Roman"/>
                <w:bCs/>
                <w:iCs/>
                <w:color w:val="0070C0"/>
                <w:kern w:val="24"/>
                <w:sz w:val="20"/>
                <w:szCs w:val="20"/>
              </w:rPr>
              <w:t>2017:</w:t>
            </w:r>
            <w:r w:rsidRPr="000121E1">
              <w:rPr>
                <w:rFonts w:ascii="Times New Roman" w:eastAsia="+mn-ea" w:hAnsi="Times New Roman" w:cs="Times New Roman"/>
                <w:bCs/>
                <w:color w:val="000000"/>
                <w:kern w:val="24"/>
                <w:sz w:val="20"/>
                <w:szCs w:val="20"/>
              </w:rPr>
              <w:t xml:space="preserve"> Presidente Lenin Moreno.</w:t>
            </w:r>
          </w:p>
        </w:tc>
        <w:tc>
          <w:tcPr>
            <w:tcW w:w="5153" w:type="dxa"/>
          </w:tcPr>
          <w:p w:rsidR="000121E1" w:rsidRPr="000121E1" w:rsidRDefault="000121E1" w:rsidP="000121E1">
            <w:pPr>
              <w:tabs>
                <w:tab w:val="left" w:pos="284"/>
              </w:tabs>
              <w:jc w:val="center"/>
              <w:rPr>
                <w:rFonts w:ascii="Times New Roman" w:eastAsia="+mn-ea" w:hAnsi="Times New Roman" w:cs="Times New Roman"/>
                <w:bCs/>
                <w:color w:val="000000"/>
                <w:kern w:val="24"/>
                <w:sz w:val="16"/>
                <w:szCs w:val="16"/>
              </w:rPr>
            </w:pPr>
            <w:r w:rsidRPr="000121E1">
              <w:rPr>
                <w:rFonts w:ascii="Times New Roman" w:eastAsia="+mn-ea" w:hAnsi="Times New Roman" w:cs="Times New Roman"/>
                <w:bCs/>
                <w:noProof/>
                <w:color w:val="000000"/>
                <w:kern w:val="24"/>
                <w:sz w:val="16"/>
                <w:szCs w:val="16"/>
                <w:lang w:eastAsia="es-EC"/>
              </w:rPr>
              <w:drawing>
                <wp:inline distT="0" distB="0" distL="0" distR="0" wp14:anchorId="249A79DB" wp14:editId="55417B75">
                  <wp:extent cx="2210742" cy="1248000"/>
                  <wp:effectExtent l="0" t="0" r="0" b="95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447" cy="1251220"/>
                          </a:xfrm>
                          <a:prstGeom prst="rect">
                            <a:avLst/>
                          </a:prstGeom>
                          <a:noFill/>
                          <a:ln>
                            <a:noFill/>
                          </a:ln>
                          <a:effectLst/>
                          <a:extLst/>
                        </pic:spPr>
                      </pic:pic>
                    </a:graphicData>
                  </a:graphic>
                </wp:inline>
              </w:drawing>
            </w:r>
          </w:p>
        </w:tc>
      </w:tr>
    </w:tbl>
    <w:p w:rsidR="000121E1" w:rsidRPr="000121E1" w:rsidRDefault="000121E1" w:rsidP="000121E1">
      <w:pPr>
        <w:spacing w:after="0"/>
        <w:ind w:firstLine="360"/>
        <w:rPr>
          <w:rFonts w:ascii="Times New Roman" w:eastAsia="Calibri" w:hAnsi="Times New Roman" w:cs="Times New Roman"/>
        </w:rPr>
      </w:pPr>
    </w:p>
    <w:p w:rsidR="000121E1" w:rsidRPr="000121E1" w:rsidRDefault="000121E1" w:rsidP="000121E1">
      <w:pPr>
        <w:spacing w:after="0"/>
        <w:ind w:left="360"/>
        <w:rPr>
          <w:rFonts w:ascii="Times New Roman" w:eastAsia="Calibri" w:hAnsi="Times New Roman" w:cs="Times New Roman"/>
        </w:rPr>
      </w:pPr>
      <w:r w:rsidRPr="000121E1">
        <w:rPr>
          <w:rFonts w:ascii="Times New Roman" w:eastAsia="Calibri" w:hAnsi="Times New Roman" w:cs="Times New Roman"/>
        </w:rPr>
        <w:t xml:space="preserve">Conversemos entre todos: </w:t>
      </w:r>
      <w:r w:rsidRPr="000121E1">
        <w:rPr>
          <w:rFonts w:ascii="Times New Roman" w:eastAsia="Calibri" w:hAnsi="Times New Roman" w:cs="Times New Roman"/>
          <w:b/>
        </w:rPr>
        <w:t>¿Qué podemos comentar sobre estos acontecimientos tanto eclesiales como sociales?</w:t>
      </w:r>
    </w:p>
    <w:p w:rsidR="000121E1" w:rsidRPr="000121E1" w:rsidRDefault="000121E1" w:rsidP="000121E1">
      <w:pPr>
        <w:spacing w:after="0"/>
        <w:ind w:firstLine="360"/>
        <w:rPr>
          <w:rFonts w:ascii="Times New Roman" w:eastAsia="Calibri" w:hAnsi="Times New Roman" w:cs="Times New Roman"/>
        </w:rPr>
      </w:pPr>
    </w:p>
    <w:p w:rsidR="000121E1" w:rsidRPr="000121E1" w:rsidRDefault="000121E1" w:rsidP="008A3725">
      <w:pPr>
        <w:numPr>
          <w:ilvl w:val="0"/>
          <w:numId w:val="9"/>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PALABRA DE DIOS</w:t>
      </w:r>
      <w:r w:rsidRPr="000121E1">
        <w:rPr>
          <w:rFonts w:ascii="Times New Roman" w:eastAsia="Calibri" w:hAnsi="Times New Roman" w:cs="Times New Roman"/>
        </w:rPr>
        <w:t xml:space="preserve"> (juzgar). Mateo 5,1-12: Las bienaventuranzas, corazón del Evangelio.</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Según Jesús, ¿cuáles son los caminos de la felicidad?</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¿Cuál es el camino que más nos hace falta profundizar como CEBs?</w:t>
      </w:r>
    </w:p>
    <w:p w:rsidR="000121E1" w:rsidRPr="000121E1" w:rsidRDefault="000121E1" w:rsidP="000121E1">
      <w:pPr>
        <w:spacing w:after="0" w:line="259" w:lineRule="auto"/>
        <w:ind w:left="720"/>
        <w:contextualSpacing/>
        <w:rPr>
          <w:rFonts w:ascii="Times New Roman" w:eastAsia="Calibri" w:hAnsi="Times New Roman" w:cs="Times New Roman"/>
        </w:rPr>
      </w:pPr>
    </w:p>
    <w:p w:rsidR="000121E1" w:rsidRPr="000121E1" w:rsidRDefault="000121E1" w:rsidP="008A3725">
      <w:pPr>
        <w:numPr>
          <w:ilvl w:val="0"/>
          <w:numId w:val="9"/>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COMPROMISO</w:t>
      </w:r>
      <w:r w:rsidRPr="000121E1">
        <w:rPr>
          <w:rFonts w:ascii="Times New Roman" w:eastAsia="Calibri" w:hAnsi="Times New Roman" w:cs="Times New Roman"/>
        </w:rPr>
        <w:t xml:space="preserve"> (actuar) para sacar conclusiones prácticas tanto individual como colectiva.</w:t>
      </w:r>
    </w:p>
    <w:p w:rsidR="000121E1" w:rsidRPr="000121E1" w:rsidRDefault="000121E1" w:rsidP="000121E1">
      <w:pPr>
        <w:spacing w:after="0" w:line="259" w:lineRule="auto"/>
        <w:ind w:left="720"/>
        <w:contextualSpacing/>
        <w:rPr>
          <w:rFonts w:ascii="Times New Roman" w:eastAsia="Calibri" w:hAnsi="Times New Roman" w:cs="Times New Roman"/>
          <w:b/>
        </w:rPr>
      </w:pPr>
      <w:r w:rsidRPr="000121E1">
        <w:rPr>
          <w:rFonts w:ascii="Times New Roman" w:eastAsia="Calibri" w:hAnsi="Times New Roman" w:cs="Times New Roman"/>
          <w:b/>
        </w:rPr>
        <w:t>¿Qué actividades vamos a priorizar en nuestros compromisos como CEBs?</w:t>
      </w:r>
    </w:p>
    <w:p w:rsidR="000121E1" w:rsidRPr="000121E1" w:rsidRDefault="000121E1" w:rsidP="000121E1">
      <w:pPr>
        <w:spacing w:after="0"/>
        <w:rPr>
          <w:rFonts w:ascii="Times New Roman" w:eastAsia="Calibri" w:hAnsi="Times New Roman" w:cs="Times New Roman"/>
        </w:rPr>
      </w:pPr>
    </w:p>
    <w:p w:rsidR="000121E1" w:rsidRPr="000121E1" w:rsidRDefault="000121E1" w:rsidP="008A3725">
      <w:pPr>
        <w:numPr>
          <w:ilvl w:val="0"/>
          <w:numId w:val="9"/>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CELEBRACIÓN</w:t>
      </w:r>
      <w:r w:rsidRPr="000121E1">
        <w:rPr>
          <w:rFonts w:ascii="Times New Roman" w:eastAsia="Calibri" w:hAnsi="Times New Roman" w:cs="Times New Roman"/>
        </w:rPr>
        <w:t xml:space="preserve"> comunitaria: que se ha preparado con anticipación teniendo en cuenta el objetivo, la realidad, la Palabra de Dios y los compromisos.</w:t>
      </w:r>
    </w:p>
    <w:p w:rsidR="000121E1" w:rsidRPr="000121E1" w:rsidRDefault="000121E1" w:rsidP="008A3725">
      <w:pPr>
        <w:numPr>
          <w:ilvl w:val="0"/>
          <w:numId w:val="9"/>
        </w:numPr>
        <w:spacing w:after="0" w:line="259" w:lineRule="auto"/>
        <w:contextualSpacing/>
        <w:rPr>
          <w:rFonts w:ascii="Times New Roman" w:eastAsia="Calibri" w:hAnsi="Times New Roman" w:cs="Times New Roman"/>
        </w:rPr>
      </w:pPr>
      <w:r w:rsidRPr="000121E1">
        <w:rPr>
          <w:rFonts w:ascii="Times New Roman" w:eastAsia="Calibri" w:hAnsi="Times New Roman" w:cs="Times New Roman"/>
          <w:b/>
        </w:rPr>
        <w:t>Varios:</w:t>
      </w:r>
      <w:r w:rsidRPr="000121E1">
        <w:rPr>
          <w:rFonts w:ascii="Times New Roman" w:eastAsia="Calibri" w:hAnsi="Times New Roman" w:cs="Times New Roman"/>
        </w:rPr>
        <w:t xml:space="preserve"> Planificar la próxima reunión (lugar, fecha, responsabilidades, cantos…).</w:t>
      </w:r>
    </w:p>
    <w:p w:rsidR="000121E1" w:rsidRPr="000121E1" w:rsidRDefault="000121E1" w:rsidP="008A3725">
      <w:pPr>
        <w:numPr>
          <w:ilvl w:val="0"/>
          <w:numId w:val="9"/>
        </w:numPr>
        <w:spacing w:after="0" w:line="259" w:lineRule="auto"/>
        <w:contextualSpacing/>
        <w:rPr>
          <w:rFonts w:ascii="Times New Roman" w:eastAsia="Calibri" w:hAnsi="Times New Roman" w:cs="Times New Roman"/>
          <w:b/>
        </w:rPr>
      </w:pPr>
      <w:r w:rsidRPr="000121E1">
        <w:rPr>
          <w:rFonts w:ascii="Times New Roman" w:eastAsia="Calibri" w:hAnsi="Times New Roman" w:cs="Times New Roman"/>
          <w:b/>
        </w:rPr>
        <w:t>Canto y bendición final.</w:t>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line="259" w:lineRule="auto"/>
        <w:contextualSpacing/>
        <w:rPr>
          <w:rFonts w:ascii="Comic Sans MS" w:eastAsia="Calibri" w:hAnsi="Comic Sans MS" w:cs="Times New Roman"/>
          <w:b/>
          <w:color w:val="002060"/>
        </w:rPr>
      </w:pPr>
      <w:r w:rsidRPr="000121E1">
        <w:rPr>
          <w:rFonts w:ascii="Comic Sans MS" w:eastAsia="Calibri" w:hAnsi="Comic Sans MS" w:cs="Times New Roman"/>
          <w:b/>
          <w:color w:val="002060"/>
        </w:rPr>
        <w:lastRenderedPageBreak/>
        <w:t>EXPLICACIÓN DEL TEMA: Las CEBs en Aparecida y con el papa Francisco.</w:t>
      </w:r>
    </w:p>
    <w:p w:rsidR="000121E1" w:rsidRPr="000121E1" w:rsidRDefault="000121E1" w:rsidP="000121E1">
      <w:pPr>
        <w:spacing w:after="0"/>
        <w:rPr>
          <w:rFonts w:ascii="Times New Roman" w:eastAsia="Calibri" w:hAnsi="Times New Roman" w:cs="Times New Roman"/>
        </w:rPr>
      </w:pPr>
    </w:p>
    <w:p w:rsidR="000121E1" w:rsidRPr="000121E1" w:rsidRDefault="000121E1" w:rsidP="000121E1">
      <w:pPr>
        <w:spacing w:after="0" w:line="240" w:lineRule="auto"/>
        <w:rPr>
          <w:rFonts w:ascii="Times New Roman" w:eastAsia="Calibri" w:hAnsi="Times New Roman" w:cs="Times New Roman"/>
          <w:b/>
          <w:lang w:val="es-MX"/>
        </w:rPr>
      </w:pPr>
      <w:r w:rsidRPr="000121E1">
        <w:rPr>
          <w:rFonts w:ascii="Times New Roman" w:eastAsia="Calibri" w:hAnsi="Times New Roman" w:cs="Times New Roman"/>
          <w:b/>
          <w:lang w:val="es-MX"/>
        </w:rPr>
        <w:t>A. LAS CEBs EN EL DOCUMENTO DE APARECIDA, Brasil, 2007.</w:t>
      </w:r>
    </w:p>
    <w:p w:rsidR="000121E1" w:rsidRPr="000121E1" w:rsidRDefault="000121E1" w:rsidP="000121E1">
      <w:pPr>
        <w:spacing w:after="0" w:line="240" w:lineRule="auto"/>
        <w:ind w:firstLine="708"/>
        <w:contextualSpacing/>
        <w:rPr>
          <w:rFonts w:ascii="Times New Roman" w:eastAsia="Calibri" w:hAnsi="Times New Roman" w:cs="Times New Roman"/>
          <w:lang w:val="es-MX"/>
        </w:rPr>
      </w:pPr>
      <w:r w:rsidRPr="000121E1">
        <w:rPr>
          <w:rFonts w:ascii="Times New Roman" w:eastAsia="Calibri" w:hAnsi="Times New Roman" w:cs="Times New Roman"/>
          <w:lang w:val="es-MX"/>
        </w:rPr>
        <w:t>El gran aporte del Documento de Aparecida con las CEBs fue de confirmar lo que había afirmado el Documento de Medellín (1968): “Son célula inicial de estructuración eclesial; focos de fe y de evangelización” (178).</w:t>
      </w:r>
    </w:p>
    <w:p w:rsidR="000121E1" w:rsidRPr="000121E1" w:rsidRDefault="000121E1" w:rsidP="000121E1">
      <w:pPr>
        <w:spacing w:after="0" w:line="240" w:lineRule="auto"/>
        <w:contextualSpacing/>
        <w:rPr>
          <w:rFonts w:ascii="Times New Roman" w:eastAsia="Calibri" w:hAnsi="Times New Roman" w:cs="Times New Roman"/>
          <w:lang w:val="es-MX"/>
        </w:rPr>
      </w:pPr>
    </w:p>
    <w:p w:rsidR="000121E1" w:rsidRPr="000121E1" w:rsidRDefault="000121E1" w:rsidP="000121E1">
      <w:pPr>
        <w:spacing w:after="0" w:line="240" w:lineRule="auto"/>
        <w:contextualSpacing/>
        <w:rPr>
          <w:rFonts w:ascii="Times New Roman" w:eastAsia="Calibri" w:hAnsi="Times New Roman" w:cs="Times New Roman"/>
          <w:b/>
          <w:lang w:val="es-MX"/>
        </w:rPr>
      </w:pPr>
      <w:r w:rsidRPr="000121E1">
        <w:rPr>
          <w:rFonts w:ascii="Times New Roman" w:eastAsia="Calibri" w:hAnsi="Times New Roman" w:cs="Times New Roman"/>
          <w:b/>
          <w:lang w:val="es-MX"/>
        </w:rPr>
        <w:t>1ª parte: Síntesis de las referencias a las CEBs en el Documento deAparecida.</w:t>
      </w:r>
    </w:p>
    <w:p w:rsidR="000121E1" w:rsidRPr="000121E1" w:rsidRDefault="000121E1" w:rsidP="008A3725">
      <w:pPr>
        <w:numPr>
          <w:ilvl w:val="0"/>
          <w:numId w:val="17"/>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b/>
          <w:lang w:val="es-MX"/>
        </w:rPr>
        <w:t>Las CEBs perseveran</w:t>
      </w:r>
      <w:r w:rsidRPr="000121E1">
        <w:rPr>
          <w:rFonts w:ascii="Times New Roman" w:eastAsia="Calibri" w:hAnsi="Times New Roman" w:cs="Times New Roman"/>
          <w:lang w:val="es-MX"/>
        </w:rPr>
        <w:t xml:space="preserve"> (resisten a las crisis, no están decadentes), porque:</w:t>
      </w:r>
    </w:p>
    <w:p w:rsidR="000121E1" w:rsidRPr="000121E1" w:rsidRDefault="000121E1" w:rsidP="008A3725">
      <w:pPr>
        <w:numPr>
          <w:ilvl w:val="0"/>
          <w:numId w:val="14"/>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Florecen (99e)</w:t>
      </w:r>
    </w:p>
    <w:p w:rsidR="000121E1" w:rsidRPr="000121E1" w:rsidRDefault="000121E1" w:rsidP="008A3725">
      <w:pPr>
        <w:numPr>
          <w:ilvl w:val="0"/>
          <w:numId w:val="14"/>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Manifiestan frutos del Espíritu y de comunión (307).</w:t>
      </w:r>
    </w:p>
    <w:p w:rsidR="000121E1" w:rsidRPr="000121E1" w:rsidRDefault="000121E1" w:rsidP="008A3725">
      <w:pPr>
        <w:numPr>
          <w:ilvl w:val="0"/>
          <w:numId w:val="14"/>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Han sido fieles hasta el martirio (178)</w:t>
      </w:r>
    </w:p>
    <w:p w:rsidR="000121E1" w:rsidRPr="000121E1" w:rsidRDefault="000121E1" w:rsidP="008A3725">
      <w:pPr>
        <w:numPr>
          <w:ilvl w:val="0"/>
          <w:numId w:val="17"/>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b/>
          <w:lang w:val="es-MX"/>
        </w:rPr>
        <w:t>Las CEBs renacen</w:t>
      </w:r>
      <w:r w:rsidRPr="000121E1">
        <w:rPr>
          <w:rFonts w:ascii="Times New Roman" w:eastAsia="Calibri" w:hAnsi="Times New Roman" w:cs="Times New Roman"/>
          <w:lang w:val="es-MX"/>
        </w:rPr>
        <w:t xml:space="preserve"> porque:</w:t>
      </w:r>
    </w:p>
    <w:p w:rsidR="000121E1" w:rsidRPr="000121E1" w:rsidRDefault="000121E1" w:rsidP="008A3725">
      <w:pPr>
        <w:numPr>
          <w:ilvl w:val="0"/>
          <w:numId w:val="15"/>
        </w:numPr>
        <w:spacing w:after="0" w:line="240" w:lineRule="auto"/>
        <w:ind w:left="1418"/>
        <w:rPr>
          <w:rFonts w:ascii="Times New Roman" w:eastAsia="Calibri" w:hAnsi="Times New Roman" w:cs="Times New Roman"/>
          <w:lang w:val="es-MX"/>
        </w:rPr>
      </w:pPr>
      <w:r w:rsidRPr="000121E1">
        <w:rPr>
          <w:rFonts w:ascii="Times New Roman" w:eastAsia="Calibri" w:hAnsi="Times New Roman" w:cs="Times New Roman"/>
          <w:lang w:val="es-MX"/>
        </w:rPr>
        <w:t xml:space="preserve">Viven </w:t>
      </w:r>
      <w:smartTag w:uri="urn:schemas-microsoft-com:office:smarttags" w:element="PersonName">
        <w:smartTagPr>
          <w:attr w:name="ProductID" w:val="la Palabra"/>
        </w:smartTagPr>
        <w:r w:rsidRPr="000121E1">
          <w:rPr>
            <w:rFonts w:ascii="Times New Roman" w:eastAsia="Calibri" w:hAnsi="Times New Roman" w:cs="Times New Roman"/>
            <w:lang w:val="es-MX"/>
          </w:rPr>
          <w:t>la Palabra</w:t>
        </w:r>
      </w:smartTag>
      <w:r w:rsidRPr="000121E1">
        <w:rPr>
          <w:rFonts w:ascii="Times New Roman" w:eastAsia="Calibri" w:hAnsi="Times New Roman" w:cs="Times New Roman"/>
          <w:lang w:val="es-MX"/>
        </w:rPr>
        <w:t xml:space="preserve"> de Dios (178)</w:t>
      </w:r>
    </w:p>
    <w:p w:rsidR="000121E1" w:rsidRPr="000121E1" w:rsidRDefault="000121E1" w:rsidP="008A3725">
      <w:pPr>
        <w:numPr>
          <w:ilvl w:val="0"/>
          <w:numId w:val="15"/>
        </w:numPr>
        <w:spacing w:after="0" w:line="240" w:lineRule="auto"/>
        <w:ind w:left="1418"/>
        <w:rPr>
          <w:rFonts w:ascii="Times New Roman" w:eastAsia="Calibri" w:hAnsi="Times New Roman" w:cs="Times New Roman"/>
          <w:lang w:val="es-MX"/>
        </w:rPr>
      </w:pPr>
      <w:r w:rsidRPr="000121E1">
        <w:rPr>
          <w:rFonts w:ascii="Times New Roman" w:eastAsia="Calibri" w:hAnsi="Times New Roman" w:cs="Times New Roman"/>
          <w:lang w:val="es-MX"/>
        </w:rPr>
        <w:t>El compromiso social (178).</w:t>
      </w:r>
    </w:p>
    <w:p w:rsidR="000121E1" w:rsidRPr="000121E1" w:rsidRDefault="000121E1" w:rsidP="008A3725">
      <w:pPr>
        <w:numPr>
          <w:ilvl w:val="0"/>
          <w:numId w:val="15"/>
        </w:numPr>
        <w:spacing w:after="0" w:line="240" w:lineRule="auto"/>
        <w:ind w:left="1418"/>
        <w:rPr>
          <w:rFonts w:ascii="Times New Roman" w:eastAsia="Calibri" w:hAnsi="Times New Roman" w:cs="Times New Roman"/>
          <w:lang w:val="es-MX"/>
        </w:rPr>
      </w:pPr>
      <w:r w:rsidRPr="000121E1">
        <w:rPr>
          <w:rFonts w:ascii="Times New Roman" w:eastAsia="Calibri" w:hAnsi="Times New Roman" w:cs="Times New Roman"/>
          <w:lang w:val="es-MX"/>
        </w:rPr>
        <w:t xml:space="preserve">Despiertan nuevos ministerios en la sociedad y en </w:t>
      </w:r>
      <w:smartTag w:uri="urn:schemas-microsoft-com:office:smarttags" w:element="PersonName">
        <w:smartTagPr>
          <w:attr w:name="ProductID" w:val="la Iglesia"/>
        </w:smartTagPr>
        <w:r w:rsidRPr="000121E1">
          <w:rPr>
            <w:rFonts w:ascii="Times New Roman" w:eastAsia="Calibri" w:hAnsi="Times New Roman" w:cs="Times New Roman"/>
            <w:lang w:val="es-MX"/>
          </w:rPr>
          <w:t>la Iglesia</w:t>
        </w:r>
      </w:smartTag>
      <w:r w:rsidRPr="000121E1">
        <w:rPr>
          <w:rFonts w:ascii="Times New Roman" w:eastAsia="Calibri" w:hAnsi="Times New Roman" w:cs="Times New Roman"/>
          <w:lang w:val="es-MX"/>
        </w:rPr>
        <w:t xml:space="preserve"> (178).</w:t>
      </w:r>
    </w:p>
    <w:p w:rsidR="000121E1" w:rsidRPr="000121E1" w:rsidRDefault="000121E1" w:rsidP="008A3725">
      <w:pPr>
        <w:numPr>
          <w:ilvl w:val="0"/>
          <w:numId w:val="15"/>
        </w:numPr>
        <w:spacing w:after="0" w:line="240" w:lineRule="auto"/>
        <w:ind w:left="1418"/>
        <w:rPr>
          <w:rFonts w:ascii="Times New Roman" w:eastAsia="Calibri" w:hAnsi="Times New Roman" w:cs="Times New Roman"/>
          <w:lang w:val="es-MX"/>
        </w:rPr>
      </w:pPr>
      <w:r w:rsidRPr="000121E1">
        <w:rPr>
          <w:rFonts w:ascii="Times New Roman" w:eastAsia="Calibri" w:hAnsi="Times New Roman" w:cs="Times New Roman"/>
          <w:lang w:val="es-MX"/>
        </w:rPr>
        <w:t>Son misioneras (179).</w:t>
      </w:r>
    </w:p>
    <w:p w:rsidR="000121E1" w:rsidRPr="000121E1" w:rsidRDefault="000121E1" w:rsidP="008A3725">
      <w:pPr>
        <w:numPr>
          <w:ilvl w:val="0"/>
          <w:numId w:val="15"/>
        </w:numPr>
        <w:spacing w:after="0" w:line="240" w:lineRule="auto"/>
        <w:ind w:left="1418"/>
        <w:rPr>
          <w:rFonts w:ascii="Times New Roman" w:eastAsia="Calibri" w:hAnsi="Times New Roman" w:cs="Times New Roman"/>
          <w:lang w:val="es-MX"/>
        </w:rPr>
      </w:pPr>
      <w:r w:rsidRPr="000121E1">
        <w:rPr>
          <w:rFonts w:ascii="Times New Roman" w:eastAsia="Calibri" w:hAnsi="Times New Roman" w:cs="Times New Roman"/>
          <w:lang w:val="es-MX"/>
        </w:rPr>
        <w:t>Eucarísticas (180).</w:t>
      </w:r>
    </w:p>
    <w:p w:rsidR="000121E1" w:rsidRPr="000121E1" w:rsidRDefault="000121E1" w:rsidP="008A3725">
      <w:pPr>
        <w:numPr>
          <w:ilvl w:val="0"/>
          <w:numId w:val="15"/>
        </w:numPr>
        <w:spacing w:after="0" w:line="240" w:lineRule="auto"/>
        <w:ind w:left="1418"/>
        <w:rPr>
          <w:rFonts w:ascii="Times New Roman" w:eastAsia="Calibri" w:hAnsi="Times New Roman" w:cs="Times New Roman"/>
          <w:lang w:val="es-MX"/>
        </w:rPr>
      </w:pPr>
      <w:r w:rsidRPr="000121E1">
        <w:rPr>
          <w:rFonts w:ascii="Times New Roman" w:eastAsia="Calibri" w:hAnsi="Times New Roman" w:cs="Times New Roman"/>
          <w:lang w:val="es-MX"/>
        </w:rPr>
        <w:t>Espiritualidad y comunión eclesial (179).</w:t>
      </w:r>
    </w:p>
    <w:p w:rsidR="000121E1" w:rsidRPr="000121E1" w:rsidRDefault="000121E1" w:rsidP="008A3725">
      <w:pPr>
        <w:numPr>
          <w:ilvl w:val="0"/>
          <w:numId w:val="17"/>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b/>
          <w:lang w:val="es-MX"/>
        </w:rPr>
        <w:t>Las CEBs sorprenden</w:t>
      </w:r>
      <w:r w:rsidRPr="000121E1">
        <w:rPr>
          <w:rFonts w:ascii="Times New Roman" w:eastAsia="Calibri" w:hAnsi="Times New Roman" w:cs="Times New Roman"/>
          <w:lang w:val="es-MX"/>
        </w:rPr>
        <w:t xml:space="preserve"> porque:</w:t>
      </w:r>
    </w:p>
    <w:p w:rsidR="000121E1" w:rsidRPr="000121E1" w:rsidRDefault="000121E1" w:rsidP="008A3725">
      <w:pPr>
        <w:numPr>
          <w:ilvl w:val="0"/>
          <w:numId w:val="16"/>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Retoman la experiencia de las primeras comunidades cristianas (178).</w:t>
      </w:r>
    </w:p>
    <w:p w:rsidR="000121E1" w:rsidRPr="000121E1" w:rsidRDefault="000121E1" w:rsidP="008A3725">
      <w:pPr>
        <w:numPr>
          <w:ilvl w:val="0"/>
          <w:numId w:val="16"/>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 xml:space="preserve">Son fieles a </w:t>
      </w:r>
      <w:smartTag w:uri="urn:schemas-microsoft-com:office:smarttags" w:element="PersonName">
        <w:smartTagPr>
          <w:attr w:name="ProductID" w:val="la Tradición"/>
        </w:smartTagPr>
        <w:r w:rsidRPr="000121E1">
          <w:rPr>
            <w:rFonts w:ascii="Times New Roman" w:eastAsia="Calibri" w:hAnsi="Times New Roman" w:cs="Times New Roman"/>
            <w:lang w:val="es-MX"/>
          </w:rPr>
          <w:t>la Tradición</w:t>
        </w:r>
      </w:smartTag>
      <w:r w:rsidRPr="000121E1">
        <w:rPr>
          <w:rFonts w:ascii="Times New Roman" w:eastAsia="Calibri" w:hAnsi="Times New Roman" w:cs="Times New Roman"/>
          <w:lang w:val="es-MX"/>
        </w:rPr>
        <w:t xml:space="preserve"> y al Magisterio (179).</w:t>
      </w:r>
    </w:p>
    <w:p w:rsidR="000121E1" w:rsidRPr="000121E1" w:rsidRDefault="000121E1" w:rsidP="008A3725">
      <w:pPr>
        <w:numPr>
          <w:ilvl w:val="0"/>
          <w:numId w:val="16"/>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Optan por los pobres (179).</w:t>
      </w:r>
    </w:p>
    <w:p w:rsidR="000121E1" w:rsidRPr="000121E1" w:rsidRDefault="000121E1" w:rsidP="008A3725">
      <w:pPr>
        <w:numPr>
          <w:ilvl w:val="0"/>
          <w:numId w:val="16"/>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Son escuelas de formación (178). Educan los adultos en la fe (178); preparan discípulos y misioneros para la nueva evangelización (307).</w:t>
      </w:r>
    </w:p>
    <w:p w:rsidR="000121E1" w:rsidRPr="000121E1" w:rsidRDefault="000121E1" w:rsidP="008A3725">
      <w:pPr>
        <w:numPr>
          <w:ilvl w:val="0"/>
          <w:numId w:val="16"/>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 xml:space="preserve">Revitalizan tanto las parroquias (179) como </w:t>
      </w:r>
      <w:smartTag w:uri="urn:schemas-microsoft-com:office:smarttags" w:element="PersonName">
        <w:smartTagPr>
          <w:attr w:name="ProductID" w:val="la Iglesia Particular"/>
        </w:smartTagPr>
        <w:r w:rsidRPr="000121E1">
          <w:rPr>
            <w:rFonts w:ascii="Times New Roman" w:eastAsia="Calibri" w:hAnsi="Times New Roman" w:cs="Times New Roman"/>
            <w:lang w:val="es-MX"/>
          </w:rPr>
          <w:t>la Iglesia Particular</w:t>
        </w:r>
      </w:smartTag>
      <w:r w:rsidRPr="000121E1">
        <w:rPr>
          <w:rFonts w:ascii="Times New Roman" w:eastAsia="Calibri" w:hAnsi="Times New Roman" w:cs="Times New Roman"/>
          <w:lang w:val="es-MX"/>
        </w:rPr>
        <w:t xml:space="preserve"> (179).</w:t>
      </w:r>
    </w:p>
    <w:p w:rsidR="000121E1" w:rsidRPr="000121E1" w:rsidRDefault="000121E1" w:rsidP="008A3725">
      <w:pPr>
        <w:numPr>
          <w:ilvl w:val="0"/>
          <w:numId w:val="16"/>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Son un válido punto de partida para la Misión Continental (4ª redacción 195).</w:t>
      </w:r>
    </w:p>
    <w:p w:rsidR="000121E1" w:rsidRPr="000121E1" w:rsidRDefault="000121E1" w:rsidP="000121E1">
      <w:pPr>
        <w:spacing w:after="0" w:line="240" w:lineRule="auto"/>
        <w:contextualSpacing/>
        <w:rPr>
          <w:rFonts w:ascii="Times New Roman" w:eastAsia="Calibri" w:hAnsi="Times New Roman" w:cs="Times New Roman"/>
          <w:lang w:val="es-MX"/>
        </w:rPr>
      </w:pPr>
    </w:p>
    <w:p w:rsidR="000121E1" w:rsidRPr="000121E1" w:rsidRDefault="000121E1" w:rsidP="000121E1">
      <w:pPr>
        <w:spacing w:after="0" w:line="240" w:lineRule="auto"/>
        <w:contextualSpacing/>
        <w:rPr>
          <w:rFonts w:ascii="Times New Roman" w:eastAsia="Calibri" w:hAnsi="Times New Roman" w:cs="Times New Roman"/>
          <w:b/>
          <w:lang w:val="es-MX"/>
        </w:rPr>
      </w:pPr>
      <w:r w:rsidRPr="000121E1">
        <w:rPr>
          <w:rFonts w:ascii="Times New Roman" w:eastAsia="Calibri" w:hAnsi="Times New Roman" w:cs="Times New Roman"/>
          <w:b/>
          <w:lang w:val="es-MX"/>
        </w:rPr>
        <w:t>2ª parte: En el Documento de Aparecida las CEBs son citadas 19 veces.</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Hay un florecimiento de las CEBs (99e).</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En esas pequeñas comunidades eclesiales hay abundantes frutos y una espiritualidad de comunión (307).</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Son un medio privilegiado para la nueva evangelización, para que los bautizados vivan como auténticos discípulos y misioneros de Cristo (307).</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Las CEBs son escuelas de formación: de cristianos comprometidos con su fe y de discípulos misioneros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Miembros de las CEBs han dado el testimonio de una entrega generosa hasta derramar su sangre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Ellas retoman la experiencia de las Primeras Comunidades Cristianas (Hechos 2,42-47)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Son célula inicial de estructuración eclesial; focos de fe y de evangelización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 xml:space="preserve">Llevan el Pueblo a </w:t>
      </w:r>
      <w:smartTag w:uri="urn:schemas-microsoft-com:office:smarttags" w:element="PersonName">
        <w:smartTagPr>
          <w:attr w:name="ProductID" w:val="la Palabra"/>
        </w:smartTagPr>
        <w:r w:rsidRPr="000121E1">
          <w:rPr>
            <w:rFonts w:ascii="Times New Roman" w:eastAsia="Calibri" w:hAnsi="Times New Roman" w:cs="Times New Roman"/>
            <w:lang w:val="es-MX"/>
          </w:rPr>
          <w:t>la Palabra</w:t>
        </w:r>
      </w:smartTag>
      <w:r w:rsidRPr="000121E1">
        <w:rPr>
          <w:rFonts w:ascii="Times New Roman" w:eastAsia="Calibri" w:hAnsi="Times New Roman" w:cs="Times New Roman"/>
          <w:lang w:val="es-MX"/>
        </w:rPr>
        <w:t xml:space="preserve"> de Dios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Llevan al compromiso social en nombre del Evangelio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Hacen surgir nuevos servicios laicales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Educan los adultos en la fe (178).</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 xml:space="preserve">Las CEBs tienen espiritualidad y comunión eclesial, Fundamentadas en </w:t>
      </w:r>
      <w:smartTag w:uri="urn:schemas-microsoft-com:office:smarttags" w:element="PersonName">
        <w:smartTagPr>
          <w:attr w:name="ProductID" w:val="la Palabra"/>
        </w:smartTagPr>
        <w:r w:rsidRPr="000121E1">
          <w:rPr>
            <w:rFonts w:ascii="Times New Roman" w:eastAsia="Calibri" w:hAnsi="Times New Roman" w:cs="Times New Roman"/>
            <w:lang w:val="es-MX"/>
          </w:rPr>
          <w:t>la Palabra</w:t>
        </w:r>
      </w:smartTag>
      <w:r w:rsidRPr="000121E1">
        <w:rPr>
          <w:rFonts w:ascii="Times New Roman" w:eastAsia="Calibri" w:hAnsi="Times New Roman" w:cs="Times New Roman"/>
          <w:lang w:val="es-MX"/>
        </w:rPr>
        <w:t xml:space="preserve"> de Dios y en las orientaciones de sus pastores (179).</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Son misioneras evangelizando los más sencillos y alejados (179).</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Son expresión visible de la opción preferencial por los pobres (179).</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 xml:space="preserve">Son fuente y semilla de vida a través de múltiples servicios y ministerios en la sociedad y en </w:t>
      </w:r>
      <w:smartTag w:uri="urn:schemas-microsoft-com:office:smarttags" w:element="PersonName">
        <w:smartTagPr>
          <w:attr w:name="ProductID" w:val="la Iglesia"/>
        </w:smartTagPr>
        <w:r w:rsidRPr="000121E1">
          <w:rPr>
            <w:rFonts w:ascii="Times New Roman" w:eastAsia="Calibri" w:hAnsi="Times New Roman" w:cs="Times New Roman"/>
            <w:lang w:val="es-MX"/>
          </w:rPr>
          <w:t>la Iglesia</w:t>
        </w:r>
      </w:smartTag>
      <w:r w:rsidRPr="000121E1">
        <w:rPr>
          <w:rFonts w:ascii="Times New Roman" w:eastAsia="Calibri" w:hAnsi="Times New Roman" w:cs="Times New Roman"/>
          <w:lang w:val="es-MX"/>
        </w:rPr>
        <w:t xml:space="preserve"> (179).</w:t>
      </w:r>
    </w:p>
    <w:p w:rsidR="000121E1" w:rsidRPr="000121E1" w:rsidRDefault="000121E1" w:rsidP="008A3725">
      <w:pPr>
        <w:numPr>
          <w:ilvl w:val="0"/>
          <w:numId w:val="13"/>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 xml:space="preserve">Son signo de vitalidad en </w:t>
      </w:r>
      <w:smartTag w:uri="urn:schemas-microsoft-com:office:smarttags" w:element="PersonName">
        <w:smartTagPr>
          <w:attr w:name="ProductID" w:val="la Iglesia Particular"/>
        </w:smartTagPr>
        <w:r w:rsidRPr="000121E1">
          <w:rPr>
            <w:rFonts w:ascii="Times New Roman" w:eastAsia="Calibri" w:hAnsi="Times New Roman" w:cs="Times New Roman"/>
            <w:lang w:val="es-MX"/>
          </w:rPr>
          <w:t>la Iglesia Particular</w:t>
        </w:r>
      </w:smartTag>
      <w:r w:rsidRPr="000121E1">
        <w:rPr>
          <w:rFonts w:ascii="Times New Roman" w:eastAsia="Calibri" w:hAnsi="Times New Roman" w:cs="Times New Roman"/>
          <w:lang w:val="es-MX"/>
        </w:rPr>
        <w:t xml:space="preserve"> (179).</w:t>
      </w:r>
    </w:p>
    <w:p w:rsidR="000121E1" w:rsidRPr="000121E1" w:rsidRDefault="000121E1" w:rsidP="008A3725">
      <w:pPr>
        <w:numPr>
          <w:ilvl w:val="0"/>
          <w:numId w:val="13"/>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 xml:space="preserve"> Pueden contribuir para revitalizar las parroquias (como comunidad de comunidades) (179).</w:t>
      </w:r>
    </w:p>
    <w:p w:rsidR="000121E1" w:rsidRPr="000121E1" w:rsidRDefault="000121E1" w:rsidP="008A3725">
      <w:pPr>
        <w:numPr>
          <w:ilvl w:val="0"/>
          <w:numId w:val="13"/>
        </w:numPr>
        <w:spacing w:after="0" w:line="240" w:lineRule="auto"/>
        <w:rPr>
          <w:rFonts w:ascii="Times New Roman" w:eastAsia="Calibri" w:hAnsi="Times New Roman" w:cs="Times New Roman"/>
          <w:lang w:val="es-MX"/>
        </w:rPr>
      </w:pPr>
      <w:r w:rsidRPr="000121E1">
        <w:rPr>
          <w:rFonts w:ascii="Times New Roman" w:eastAsia="Calibri" w:hAnsi="Times New Roman" w:cs="Times New Roman"/>
          <w:lang w:val="es-MX"/>
        </w:rPr>
        <w:t xml:space="preserve">Como los demás miembros e instituciones eclesiales cuidan del tesoro de </w:t>
      </w:r>
      <w:smartTag w:uri="urn:schemas-microsoft-com:office:smarttags" w:element="PersonName">
        <w:smartTagPr>
          <w:attr w:name="ProductID" w:val="la Tradición"/>
        </w:smartTagPr>
        <w:r w:rsidRPr="000121E1">
          <w:rPr>
            <w:rFonts w:ascii="Times New Roman" w:eastAsia="Calibri" w:hAnsi="Times New Roman" w:cs="Times New Roman"/>
            <w:lang w:val="es-MX"/>
          </w:rPr>
          <w:t>la Tradición</w:t>
        </w:r>
      </w:smartTag>
      <w:r w:rsidRPr="000121E1">
        <w:rPr>
          <w:rFonts w:ascii="Times New Roman" w:eastAsia="Calibri" w:hAnsi="Times New Roman" w:cs="Times New Roman"/>
          <w:lang w:val="es-MX"/>
        </w:rPr>
        <w:t xml:space="preserve"> y del Magisterio (179).</w:t>
      </w:r>
    </w:p>
    <w:p w:rsidR="000121E1" w:rsidRPr="000121E1" w:rsidRDefault="000121E1" w:rsidP="008A3725">
      <w:pPr>
        <w:numPr>
          <w:ilvl w:val="0"/>
          <w:numId w:val="13"/>
        </w:numPr>
        <w:spacing w:after="0" w:line="240" w:lineRule="auto"/>
        <w:contextualSpacing/>
        <w:rPr>
          <w:rFonts w:ascii="Times New Roman" w:eastAsia="Calibri" w:hAnsi="Times New Roman" w:cs="Times New Roman"/>
          <w:lang w:val="es-MX"/>
        </w:rPr>
      </w:pPr>
      <w:r w:rsidRPr="000121E1">
        <w:rPr>
          <w:rFonts w:ascii="Times New Roman" w:eastAsia="Calibri" w:hAnsi="Times New Roman" w:cs="Times New Roman"/>
          <w:lang w:val="es-MX"/>
        </w:rPr>
        <w:t xml:space="preserve">Buscan que </w:t>
      </w:r>
      <w:smartTag w:uri="urn:schemas-microsoft-com:office:smarttags" w:element="PersonName">
        <w:smartTagPr>
          <w:attr w:name="ProductID" w:val="la Eucaristía"/>
        </w:smartTagPr>
        <w:r w:rsidRPr="000121E1">
          <w:rPr>
            <w:rFonts w:ascii="Times New Roman" w:eastAsia="Calibri" w:hAnsi="Times New Roman" w:cs="Times New Roman"/>
            <w:lang w:val="es-MX"/>
          </w:rPr>
          <w:t>la Eucaristía</w:t>
        </w:r>
      </w:smartTag>
      <w:r w:rsidRPr="000121E1">
        <w:rPr>
          <w:rFonts w:ascii="Times New Roman" w:eastAsia="Calibri" w:hAnsi="Times New Roman" w:cs="Times New Roman"/>
          <w:lang w:val="es-MX"/>
        </w:rPr>
        <w:t xml:space="preserve"> sea el centro de su vida y </w:t>
      </w:r>
      <w:smartTag w:uri="urn:schemas-microsoft-com:office:smarttags" w:element="PersonName">
        <w:smartTagPr>
          <w:attr w:name="ProductID" w:val="la Palabra"/>
        </w:smartTagPr>
        <w:r w:rsidRPr="000121E1">
          <w:rPr>
            <w:rFonts w:ascii="Times New Roman" w:eastAsia="Calibri" w:hAnsi="Times New Roman" w:cs="Times New Roman"/>
            <w:lang w:val="es-MX"/>
          </w:rPr>
          <w:t>la Palabra</w:t>
        </w:r>
      </w:smartTag>
      <w:r w:rsidRPr="000121E1">
        <w:rPr>
          <w:rFonts w:ascii="Times New Roman" w:eastAsia="Calibri" w:hAnsi="Times New Roman" w:cs="Times New Roman"/>
          <w:lang w:val="es-MX"/>
        </w:rPr>
        <w:t xml:space="preserve"> de Dios el faro de su camino y actuación (179).</w:t>
      </w:r>
    </w:p>
    <w:p w:rsidR="000121E1" w:rsidRPr="000121E1" w:rsidRDefault="000121E1" w:rsidP="000121E1">
      <w:pPr>
        <w:spacing w:after="0" w:line="240" w:lineRule="auto"/>
        <w:rPr>
          <w:rFonts w:ascii="Times New Roman" w:eastAsia="Calibri" w:hAnsi="Times New Roman" w:cs="Times New Roman"/>
          <w:u w:val="single"/>
          <w:lang w:val="es-MX"/>
        </w:rPr>
      </w:pPr>
    </w:p>
    <w:p w:rsidR="000121E1" w:rsidRPr="000121E1" w:rsidRDefault="000121E1" w:rsidP="000121E1">
      <w:pPr>
        <w:spacing w:after="0" w:line="240" w:lineRule="auto"/>
        <w:rPr>
          <w:rFonts w:ascii="Times New Roman" w:eastAsia="Calibri" w:hAnsi="Times New Roman" w:cs="Times New Roman"/>
          <w:u w:val="single"/>
          <w:lang w:val="es-MX"/>
        </w:rPr>
      </w:pPr>
      <w:r w:rsidRPr="000121E1">
        <w:rPr>
          <w:rFonts w:ascii="Times New Roman" w:eastAsia="Calibri" w:hAnsi="Times New Roman" w:cs="Times New Roman"/>
          <w:u w:val="single"/>
          <w:lang w:val="es-MX"/>
        </w:rPr>
        <w:br w:type="page"/>
      </w:r>
    </w:p>
    <w:p w:rsidR="000121E1" w:rsidRPr="000121E1" w:rsidRDefault="000121E1" w:rsidP="000121E1">
      <w:pPr>
        <w:spacing w:after="0" w:line="240" w:lineRule="auto"/>
        <w:rPr>
          <w:rFonts w:ascii="Times New Roman" w:eastAsia="Calibri" w:hAnsi="Times New Roman" w:cs="Times New Roman"/>
          <w:b/>
          <w:lang w:val="es-MX"/>
        </w:rPr>
      </w:pPr>
      <w:r w:rsidRPr="000121E1">
        <w:rPr>
          <w:rFonts w:ascii="Times New Roman" w:eastAsia="Calibri" w:hAnsi="Times New Roman" w:cs="Times New Roman"/>
          <w:b/>
          <w:lang w:val="es-MX"/>
        </w:rPr>
        <w:lastRenderedPageBreak/>
        <w:t>B. LAS CEBs Y EL PAPA FRANCISCO</w:t>
      </w:r>
    </w:p>
    <w:p w:rsidR="000121E1" w:rsidRPr="000121E1" w:rsidRDefault="000121E1" w:rsidP="000121E1">
      <w:pPr>
        <w:spacing w:after="0"/>
        <w:ind w:firstLine="708"/>
        <w:rPr>
          <w:rFonts w:ascii="Times New Roman" w:eastAsia="Calibri" w:hAnsi="Times New Roman" w:cs="Times New Roman"/>
        </w:rPr>
      </w:pPr>
      <w:r w:rsidRPr="000121E1">
        <w:rPr>
          <w:rFonts w:ascii="Times New Roman" w:eastAsia="Calibri" w:hAnsi="Times New Roman" w:cs="Times New Roman"/>
          <w:b/>
          <w:lang w:val="es-MX"/>
        </w:rPr>
        <w:t>En 2 ocasiones significativas el papa dirigió un mensaje a las CEBs.</w:t>
      </w:r>
      <w:r w:rsidRPr="000121E1">
        <w:rPr>
          <w:rFonts w:ascii="Times New Roman" w:eastAsia="Calibri" w:hAnsi="Times New Roman" w:cs="Times New Roman"/>
          <w:lang w:val="es-MX"/>
        </w:rPr>
        <w:t xml:space="preserve"> Fue en los Encuentros Nacionales de las CEBs de Brasil (llamados Intereclesiales), en 2014 y 2018. He aquí el texto de estos mensajes.</w:t>
      </w:r>
    </w:p>
    <w:p w:rsidR="000121E1" w:rsidRPr="000121E1" w:rsidRDefault="000121E1" w:rsidP="000121E1">
      <w:pPr>
        <w:spacing w:after="0"/>
        <w:rPr>
          <w:rFonts w:ascii="Times New Roman" w:eastAsia="Calibri" w:hAnsi="Times New Roman" w:cs="Times New Roman"/>
        </w:rPr>
      </w:pPr>
    </w:p>
    <w:tbl>
      <w:tblPr>
        <w:tblStyle w:val="Tablaconcuadrcula"/>
        <w:tblW w:w="0" w:type="auto"/>
        <w:tblInd w:w="250" w:type="dxa"/>
        <w:tblLook w:val="04A0" w:firstRow="1" w:lastRow="0" w:firstColumn="1" w:lastColumn="0" w:noHBand="0" w:noVBand="1"/>
      </w:tblPr>
      <w:tblGrid>
        <w:gridCol w:w="5053"/>
        <w:gridCol w:w="5153"/>
      </w:tblGrid>
      <w:tr w:rsidR="000121E1" w:rsidRPr="000121E1" w:rsidTr="00455B1F">
        <w:tc>
          <w:tcPr>
            <w:tcW w:w="5053" w:type="dxa"/>
          </w:tcPr>
          <w:p w:rsidR="000121E1" w:rsidRPr="000121E1" w:rsidRDefault="000121E1" w:rsidP="000121E1">
            <w:pPr>
              <w:jc w:val="center"/>
              <w:rPr>
                <w:rFonts w:ascii="Berlin Sans FB Demi" w:eastAsia="Calibri" w:hAnsi="Berlin Sans FB Demi" w:cs="Times New Roman"/>
                <w:sz w:val="20"/>
                <w:szCs w:val="20"/>
              </w:rPr>
            </w:pPr>
            <w:r w:rsidRPr="000121E1">
              <w:rPr>
                <w:rFonts w:ascii="Berlin Sans FB Demi" w:eastAsia="Calibri" w:hAnsi="Berlin Sans FB Demi" w:cs="Times New Roman"/>
                <w:sz w:val="20"/>
                <w:szCs w:val="20"/>
              </w:rPr>
              <w:t>Encuentro Nacional de CEBs, Brasil, 2014</w:t>
            </w:r>
          </w:p>
        </w:tc>
        <w:tc>
          <w:tcPr>
            <w:tcW w:w="5153" w:type="dxa"/>
          </w:tcPr>
          <w:p w:rsidR="000121E1" w:rsidRPr="000121E1" w:rsidRDefault="000121E1" w:rsidP="000121E1">
            <w:pPr>
              <w:jc w:val="center"/>
              <w:rPr>
                <w:rFonts w:ascii="Berlin Sans FB Demi" w:eastAsia="Calibri" w:hAnsi="Berlin Sans FB Demi" w:cs="Times New Roman"/>
                <w:sz w:val="20"/>
                <w:szCs w:val="20"/>
              </w:rPr>
            </w:pPr>
            <w:r w:rsidRPr="000121E1">
              <w:rPr>
                <w:rFonts w:ascii="Berlin Sans FB Demi" w:eastAsia="Calibri" w:hAnsi="Berlin Sans FB Demi" w:cs="Times New Roman"/>
                <w:sz w:val="20"/>
                <w:szCs w:val="20"/>
              </w:rPr>
              <w:t>Encuentro Nacional de CEBs, Brasil, 2018</w:t>
            </w:r>
          </w:p>
        </w:tc>
      </w:tr>
      <w:tr w:rsidR="000121E1" w:rsidRPr="000121E1" w:rsidTr="00455B1F">
        <w:trPr>
          <w:trHeight w:val="13590"/>
        </w:trPr>
        <w:tc>
          <w:tcPr>
            <w:tcW w:w="5053" w:type="dxa"/>
          </w:tcPr>
          <w:p w:rsidR="000121E1" w:rsidRPr="000121E1" w:rsidRDefault="000121E1" w:rsidP="000121E1">
            <w:pPr>
              <w:jc w:val="center"/>
              <w:rPr>
                <w:rFonts w:ascii="Comic Sans MS" w:eastAsia="Calibri" w:hAnsi="Comic Sans MS" w:cs="Times New Roman"/>
                <w:bCs/>
                <w:sz w:val="20"/>
                <w:szCs w:val="20"/>
              </w:rPr>
            </w:pPr>
            <w:r w:rsidRPr="000121E1">
              <w:rPr>
                <w:rFonts w:ascii="Comic Sans MS" w:eastAsia="Calibri" w:hAnsi="Comic Sans MS" w:cs="Times New Roman"/>
                <w:bCs/>
                <w:sz w:val="20"/>
                <w:szCs w:val="20"/>
              </w:rPr>
              <w:t xml:space="preserve">Carta del papa Francisco a los participantes </w:t>
            </w:r>
          </w:p>
          <w:p w:rsidR="000121E1" w:rsidRPr="000121E1" w:rsidRDefault="000121E1" w:rsidP="000121E1">
            <w:pPr>
              <w:jc w:val="center"/>
              <w:rPr>
                <w:rFonts w:ascii="Comic Sans MS" w:eastAsia="Calibri" w:hAnsi="Comic Sans MS" w:cs="Times New Roman"/>
                <w:bCs/>
                <w:sz w:val="20"/>
                <w:szCs w:val="20"/>
              </w:rPr>
            </w:pPr>
            <w:r w:rsidRPr="000121E1">
              <w:rPr>
                <w:rFonts w:ascii="Comic Sans MS" w:eastAsia="Calibri" w:hAnsi="Comic Sans MS" w:cs="Times New Roman"/>
                <w:bCs/>
                <w:sz w:val="20"/>
                <w:szCs w:val="20"/>
              </w:rPr>
              <w:t>del encuentro de CEBs en Brasil.</w:t>
            </w:r>
          </w:p>
          <w:p w:rsidR="000121E1" w:rsidRPr="000121E1" w:rsidRDefault="000121E1" w:rsidP="000121E1">
            <w:pPr>
              <w:jc w:val="center"/>
              <w:rPr>
                <w:rFonts w:ascii="Comic Sans MS" w:eastAsia="Calibri" w:hAnsi="Comic Sans MS" w:cs="Times New Roman"/>
                <w:bCs/>
                <w:sz w:val="12"/>
                <w:szCs w:val="12"/>
              </w:rPr>
            </w:pPr>
          </w:p>
          <w:p w:rsidR="000121E1" w:rsidRPr="000121E1" w:rsidRDefault="000121E1" w:rsidP="000121E1">
            <w:pPr>
              <w:jc w:val="center"/>
              <w:rPr>
                <w:rFonts w:ascii="Times New Roman" w:eastAsia="Calibri" w:hAnsi="Times New Roman" w:cs="Times New Roman"/>
                <w:sz w:val="20"/>
                <w:szCs w:val="20"/>
              </w:rPr>
            </w:pPr>
            <w:r w:rsidRPr="000121E1">
              <w:rPr>
                <w:rFonts w:ascii="Times New Roman" w:eastAsia="Calibri" w:hAnsi="Times New Roman" w:cs="Times New Roman"/>
                <w:noProof/>
                <w:sz w:val="20"/>
                <w:szCs w:val="20"/>
                <w:lang w:eastAsia="es-EC"/>
              </w:rPr>
              <w:drawing>
                <wp:inline distT="0" distB="0" distL="0" distR="0" wp14:anchorId="0CE0AE53" wp14:editId="228C4D7E">
                  <wp:extent cx="1934511" cy="1270329"/>
                  <wp:effectExtent l="0" t="0" r="8890" b="6350"/>
                  <wp:docPr id="16" name="yui_3_13_0_ym1_1_1389279250337_2491" descr="Comunidades Eclesiales de Base, llamadas a renovar la Ig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3_0_ym1_1_1389279250337_2491" descr="Comunidades Eclesiales de Base, llamadas a renovar la Igles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8584" cy="1273004"/>
                          </a:xfrm>
                          <a:prstGeom prst="rect">
                            <a:avLst/>
                          </a:prstGeom>
                          <a:noFill/>
                          <a:ln>
                            <a:noFill/>
                          </a:ln>
                        </pic:spPr>
                      </pic:pic>
                    </a:graphicData>
                  </a:graphic>
                </wp:inline>
              </w:drawing>
            </w:r>
          </w:p>
          <w:p w:rsidR="000121E1" w:rsidRPr="000121E1" w:rsidRDefault="000121E1" w:rsidP="000121E1">
            <w:pPr>
              <w:rPr>
                <w:rFonts w:ascii="Times New Roman" w:eastAsia="Calibri" w:hAnsi="Times New Roman" w:cs="Times New Roman"/>
                <w:sz w:val="20"/>
                <w:szCs w:val="20"/>
              </w:rPr>
            </w:pPr>
          </w:p>
          <w:p w:rsidR="000121E1" w:rsidRPr="000121E1" w:rsidRDefault="000121E1" w:rsidP="000121E1">
            <w:pPr>
              <w:rPr>
                <w:rFonts w:ascii="Times New Roman" w:eastAsia="Calibri" w:hAnsi="Times New Roman" w:cs="Times New Roman"/>
                <w:sz w:val="20"/>
                <w:szCs w:val="20"/>
              </w:rPr>
            </w:pPr>
            <w:r w:rsidRPr="000121E1">
              <w:rPr>
                <w:rFonts w:ascii="Times New Roman" w:eastAsia="Calibri" w:hAnsi="Times New Roman" w:cs="Times New Roman"/>
                <w:sz w:val="20"/>
                <w:szCs w:val="20"/>
              </w:rPr>
              <w:t>Queridos hermanos y hermanas,</w:t>
            </w:r>
          </w:p>
          <w:p w:rsidR="000121E1" w:rsidRPr="000121E1" w:rsidRDefault="000121E1" w:rsidP="000121E1">
            <w:pPr>
              <w:tabs>
                <w:tab w:val="left" w:pos="424"/>
              </w:tabs>
              <w:rPr>
                <w:rFonts w:ascii="Times New Roman" w:eastAsia="Calibri" w:hAnsi="Times New Roman" w:cs="Times New Roman"/>
                <w:sz w:val="20"/>
                <w:szCs w:val="20"/>
                <w:lang w:val="es-ES_tradnl"/>
              </w:rPr>
            </w:pPr>
            <w:r w:rsidRPr="000121E1">
              <w:rPr>
                <w:rFonts w:ascii="Times New Roman" w:eastAsia="Calibri" w:hAnsi="Times New Roman" w:cs="Times New Roman"/>
                <w:sz w:val="20"/>
                <w:szCs w:val="20"/>
                <w:lang w:val="es-ES_tradnl"/>
              </w:rPr>
              <w:t xml:space="preserve">       Con mucha alegría dirijo este mensaje a todos los participantes del 13º Encuentro Intereclesial de las Comunidades Eclesiales de Base, que tiene lugar entre los días 7 y 11 de enero de 2014, en la ciudad de Juazeiro do Norte, en Ceará, sobre el tema “Justicia y Profecía al Servicio de la Vida”.</w:t>
            </w:r>
          </w:p>
          <w:p w:rsidR="000121E1" w:rsidRPr="000121E1" w:rsidRDefault="000121E1" w:rsidP="000121E1">
            <w:pPr>
              <w:rPr>
                <w:rFonts w:ascii="Times New Roman" w:eastAsia="Calibri" w:hAnsi="Times New Roman" w:cs="Times New Roman"/>
                <w:sz w:val="20"/>
                <w:szCs w:val="20"/>
                <w:lang w:val="es-ES_tradnl"/>
              </w:rPr>
            </w:pPr>
            <w:r w:rsidRPr="000121E1">
              <w:rPr>
                <w:rFonts w:ascii="Times New Roman" w:eastAsia="Calibri" w:hAnsi="Times New Roman" w:cs="Times New Roman"/>
                <w:sz w:val="20"/>
                <w:szCs w:val="20"/>
                <w:lang w:val="es-ES_tradnl"/>
              </w:rPr>
              <w:t xml:space="preserve">      Primeramente, quiero asegurarles mis oraciones para que este Encuentro sea bendecido por nuestro Padre del Cielo, con las luces del Espíritu Santo que les ayuden a vivir con renovado ardor los compromisos del Evangelio de Jesús en el seno de la sociedad brasileña. De hecho, el lema de este encuentro “CEBs, Peregrinas del Reino, en el Campo y en la Ciudad” debe sonar como una llamada para que éstas asuman siempre más su importantísimo papel en la misión Evangelizadora de la Iglesia.</w:t>
            </w:r>
          </w:p>
          <w:p w:rsidR="000121E1" w:rsidRPr="000121E1" w:rsidRDefault="000121E1" w:rsidP="000121E1">
            <w:pPr>
              <w:rPr>
                <w:rFonts w:ascii="Times New Roman" w:eastAsia="Calibri" w:hAnsi="Times New Roman" w:cs="Times New Roman"/>
                <w:sz w:val="20"/>
                <w:szCs w:val="20"/>
              </w:rPr>
            </w:pPr>
            <w:r w:rsidRPr="000121E1">
              <w:rPr>
                <w:rFonts w:ascii="Times New Roman" w:eastAsia="Calibri" w:hAnsi="Times New Roman" w:cs="Times New Roman"/>
                <w:sz w:val="20"/>
                <w:szCs w:val="20"/>
              </w:rPr>
              <w:t xml:space="preserve">      Como recordaba el Documento de Aparecida, </w:t>
            </w:r>
            <w:r w:rsidRPr="000121E1">
              <w:rPr>
                <w:rFonts w:ascii="Times New Roman" w:eastAsia="Calibri" w:hAnsi="Times New Roman" w:cs="Times New Roman"/>
                <w:sz w:val="20"/>
                <w:szCs w:val="20"/>
                <w:lang w:val="es-ES_tradnl"/>
              </w:rPr>
              <w:t>las CEBs son un instrumento que permite al pueblo “llegar a un mayor conocimiento de la Palabra de Dios, al compromiso social en nombre del Evangelio, al surgimiento de  nuevos servicios laicales y a la educación de la fe de los adultos” (n.178). Y</w:t>
            </w:r>
            <w:r w:rsidRPr="000121E1">
              <w:rPr>
                <w:rFonts w:ascii="Times New Roman" w:eastAsia="Calibri" w:hAnsi="Times New Roman" w:cs="Times New Roman"/>
                <w:sz w:val="20"/>
                <w:szCs w:val="20"/>
              </w:rPr>
              <w:t xml:space="preserve"> recientemente, </w:t>
            </w:r>
            <w:r w:rsidRPr="000121E1">
              <w:rPr>
                <w:rFonts w:ascii="Times New Roman" w:eastAsia="Calibri" w:hAnsi="Times New Roman" w:cs="Times New Roman"/>
                <w:sz w:val="20"/>
                <w:szCs w:val="20"/>
                <w:lang w:val="es-ES_tradnl"/>
              </w:rPr>
              <w:t xml:space="preserve">dirigiéndome a toda la Iglesia, escribía que las Comunidades de Base “traen un nuevo ardor evangelizador y una capacidad de diálogo con el mundo que renuevan a la Iglesia”, pero para eso es necesario que ellas “no pierdan el contacto con esta realidad muy rica de la parroquia local y que se integren de buen grado en la pastoral orgánica de la Iglesia  particular” (Exhort. </w:t>
            </w:r>
            <w:r w:rsidRPr="000121E1">
              <w:rPr>
                <w:rFonts w:ascii="Times New Roman" w:eastAsia="Calibri" w:hAnsi="Times New Roman" w:cs="Times New Roman"/>
                <w:sz w:val="20"/>
                <w:szCs w:val="20"/>
              </w:rPr>
              <w:t xml:space="preserve">Ap. Evangelii Gaudium, 29). </w:t>
            </w:r>
          </w:p>
          <w:p w:rsidR="000121E1" w:rsidRPr="000121E1" w:rsidRDefault="000121E1" w:rsidP="000121E1">
            <w:pPr>
              <w:rPr>
                <w:rFonts w:ascii="Times New Roman" w:eastAsia="Calibri" w:hAnsi="Times New Roman" w:cs="Times New Roman"/>
                <w:sz w:val="20"/>
                <w:szCs w:val="20"/>
                <w:lang w:val="es-ES_tradnl"/>
              </w:rPr>
            </w:pPr>
            <w:r w:rsidRPr="000121E1">
              <w:rPr>
                <w:rFonts w:ascii="Times New Roman" w:eastAsia="Calibri" w:hAnsi="Times New Roman" w:cs="Times New Roman"/>
                <w:sz w:val="20"/>
                <w:szCs w:val="20"/>
                <w:lang w:val="es-ES_tradnl"/>
              </w:rPr>
              <w:t xml:space="preserve">      Queridos amigos, la evangelización es un deber de toda la Iglesia, de todo el pueblo de Dios: todos debemos ser peregrinos, en el campo y en la ciudad, llevando la alegría del Evangelio a cada hombre y a cada mujer. Deseo desde el fondo de mi corazón que las palabras de San Pablo: ¡“Ay de mí se no predicara el Evangelio” (I Co 9,16) puedan encontrar eco en el corazón de cada uno de ustedes! </w:t>
            </w:r>
          </w:p>
          <w:p w:rsidR="000121E1" w:rsidRPr="000121E1" w:rsidRDefault="000121E1" w:rsidP="000121E1">
            <w:pPr>
              <w:rPr>
                <w:rFonts w:ascii="Times New Roman" w:eastAsia="Calibri" w:hAnsi="Times New Roman" w:cs="Times New Roman"/>
                <w:sz w:val="20"/>
                <w:szCs w:val="20"/>
                <w:lang w:val="es-ES_tradnl"/>
              </w:rPr>
            </w:pPr>
            <w:r w:rsidRPr="000121E1">
              <w:rPr>
                <w:rFonts w:ascii="Times New Roman" w:eastAsia="Calibri" w:hAnsi="Times New Roman" w:cs="Times New Roman"/>
                <w:sz w:val="20"/>
                <w:szCs w:val="20"/>
                <w:lang w:val="es-ES_tradnl"/>
              </w:rPr>
              <w:t xml:space="preserve">      Por eso, confiando los trabajos y a los participantes del 13º Encuentro Intereclesial de las Comunidades Eclesiales de Base a la protección de Nuestra Señora Aparecida, invito a todos a vivirlo como un encuentro de fe y de misión, de discípulos misioneros que caminan con Jesús, anunciando y testimoniando con los pobres la profecía de los  “nuevos cielos y de la nueva tierra”,  al concederles mi Bendición Apostólica. </w:t>
            </w:r>
            <w:r w:rsidRPr="000121E1">
              <w:rPr>
                <w:rFonts w:ascii="Times New Roman" w:eastAsia="Calibri" w:hAnsi="Times New Roman" w:cs="Times New Roman"/>
                <w:sz w:val="20"/>
                <w:szCs w:val="20"/>
              </w:rPr>
              <w:t xml:space="preserve">Vaticano, 17 de diciembre de 2013. </w:t>
            </w:r>
            <w:r w:rsidRPr="000121E1">
              <w:rPr>
                <w:rFonts w:ascii="Times New Roman" w:eastAsia="Calibri" w:hAnsi="Times New Roman" w:cs="Times New Roman"/>
                <w:noProof/>
                <w:sz w:val="20"/>
                <w:szCs w:val="20"/>
                <w:lang w:eastAsia="es-EC"/>
              </w:rPr>
              <w:drawing>
                <wp:inline distT="0" distB="0" distL="0" distR="0" wp14:anchorId="201D72BF" wp14:editId="24C7BA2B">
                  <wp:extent cx="903829" cy="221438"/>
                  <wp:effectExtent l="0" t="0" r="0" b="7620"/>
                  <wp:docPr id="17" name="Imagem 2" descr="http://upload.wikimedia.org/wikipedia/commons/thumb/b/b6/FirmaPapaFrancisco.svg/200px-FirmaPapaFrancis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b/b6/FirmaPapaFrancisco.svg/200px-FirmaPapaFrancisco.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3829" cy="221438"/>
                          </a:xfrm>
                          <a:prstGeom prst="rect">
                            <a:avLst/>
                          </a:prstGeom>
                          <a:noFill/>
                          <a:ln>
                            <a:noFill/>
                          </a:ln>
                        </pic:spPr>
                      </pic:pic>
                    </a:graphicData>
                  </a:graphic>
                </wp:inline>
              </w:drawing>
            </w:r>
          </w:p>
        </w:tc>
        <w:tc>
          <w:tcPr>
            <w:tcW w:w="5153" w:type="dxa"/>
          </w:tcPr>
          <w:p w:rsidR="000121E1" w:rsidRPr="000121E1" w:rsidRDefault="000121E1" w:rsidP="000121E1">
            <w:pPr>
              <w:jc w:val="center"/>
              <w:rPr>
                <w:rFonts w:ascii="Comic Sans MS" w:eastAsia="Calibri" w:hAnsi="Comic Sans MS" w:cs="Times New Roman"/>
                <w:bCs/>
                <w:iCs/>
                <w:sz w:val="20"/>
                <w:szCs w:val="20"/>
              </w:rPr>
            </w:pPr>
            <w:r w:rsidRPr="000121E1">
              <w:rPr>
                <w:rFonts w:ascii="Comic Sans MS" w:eastAsia="Calibri" w:hAnsi="Comic Sans MS" w:cs="Times New Roman"/>
                <w:bCs/>
                <w:iCs/>
                <w:sz w:val="20"/>
                <w:szCs w:val="20"/>
              </w:rPr>
              <w:t>Mensaje del papa Francisco</w:t>
            </w:r>
          </w:p>
          <w:p w:rsidR="000121E1" w:rsidRPr="000121E1" w:rsidRDefault="000121E1" w:rsidP="000121E1">
            <w:pPr>
              <w:jc w:val="center"/>
              <w:rPr>
                <w:rFonts w:ascii="Comic Sans MS" w:eastAsia="Calibri" w:hAnsi="Comic Sans MS" w:cs="Times New Roman"/>
                <w:sz w:val="20"/>
                <w:szCs w:val="20"/>
              </w:rPr>
            </w:pPr>
            <w:r w:rsidRPr="000121E1">
              <w:rPr>
                <w:rFonts w:ascii="Comic Sans MS" w:eastAsia="Calibri" w:hAnsi="Comic Sans MS" w:cs="Times New Roman"/>
                <w:bCs/>
                <w:iCs/>
                <w:sz w:val="20"/>
                <w:szCs w:val="20"/>
              </w:rPr>
              <w:t>al 14° Intereclesial de las CEBs</w:t>
            </w:r>
          </w:p>
          <w:p w:rsidR="000121E1" w:rsidRPr="000121E1" w:rsidRDefault="000121E1" w:rsidP="000121E1">
            <w:pPr>
              <w:rPr>
                <w:rFonts w:ascii="Times New Roman" w:eastAsia="Calibri" w:hAnsi="Times New Roman" w:cs="Times New Roman"/>
                <w:sz w:val="16"/>
                <w:szCs w:val="16"/>
              </w:rPr>
            </w:pPr>
          </w:p>
          <w:p w:rsidR="000121E1" w:rsidRPr="000121E1" w:rsidRDefault="000121E1" w:rsidP="000121E1">
            <w:pPr>
              <w:jc w:val="center"/>
              <w:rPr>
                <w:rFonts w:ascii="Times New Roman" w:eastAsia="Calibri" w:hAnsi="Times New Roman" w:cs="Times New Roman"/>
                <w:sz w:val="20"/>
                <w:szCs w:val="20"/>
              </w:rPr>
            </w:pPr>
            <w:r w:rsidRPr="000121E1">
              <w:rPr>
                <w:noProof/>
                <w:lang w:eastAsia="es-EC"/>
              </w:rPr>
              <w:drawing>
                <wp:inline distT="0" distB="0" distL="0" distR="0" wp14:anchorId="65CCB0F8" wp14:editId="78AE0444">
                  <wp:extent cx="2230499" cy="1305531"/>
                  <wp:effectExtent l="0" t="0" r="0" b="9525"/>
                  <wp:docPr id="18" name="Imagen 18" descr="Resultado de imagen para visita papa francisco a ecuador"/>
                  <wp:cNvGraphicFramePr/>
                  <a:graphic xmlns:a="http://schemas.openxmlformats.org/drawingml/2006/main">
                    <a:graphicData uri="http://schemas.openxmlformats.org/drawingml/2006/picture">
                      <pic:pic xmlns:pic="http://schemas.openxmlformats.org/drawingml/2006/picture">
                        <pic:nvPicPr>
                          <pic:cNvPr id="5" name="Imagen 5" descr="Resultado de imagen para visita papa francisco a ecuado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936" cy="1306958"/>
                          </a:xfrm>
                          <a:prstGeom prst="rect">
                            <a:avLst/>
                          </a:prstGeom>
                          <a:noFill/>
                          <a:ln>
                            <a:noFill/>
                          </a:ln>
                        </pic:spPr>
                      </pic:pic>
                    </a:graphicData>
                  </a:graphic>
                </wp:inline>
              </w:drawing>
            </w:r>
          </w:p>
          <w:p w:rsidR="000121E1" w:rsidRPr="000121E1" w:rsidRDefault="000121E1" w:rsidP="000121E1">
            <w:pPr>
              <w:rPr>
                <w:rFonts w:ascii="Times New Roman" w:eastAsia="Calibri" w:hAnsi="Times New Roman" w:cs="Times New Roman"/>
                <w:sz w:val="20"/>
                <w:szCs w:val="20"/>
              </w:rPr>
            </w:pP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 xml:space="preserve">      El Papa Francisco, informado del XIV Encuentro Intereclesial de las Comunidades Eclesiales de Base, que tendrá lugar en la Archidiócesis de Londrina, de 23 a 27 de enero de 2018, desea transmitir a los participantes venidos de todos los rincones de Brasil su palabra de estímulo y bendición, que pueda ayudar a las CEBs a traer a los desafíos del mundo urbano "un nuevo ardor evangelizador y una capacidad de diálogo con el mundo que renuevan la Iglesia" (Exort. AP. Evangelii gaudium, 29).</w:t>
            </w: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 xml:space="preserve">      Efectivamente, como se ve por el lema del Encuentro -"Yo vi y oí el clamor de mi pueblo y bajé para liberarlo" (Ex 3, 7-8). Dios nunca es indiferente al sufrimiento de su pueblo, enviando a Moisés, para salvar al pueblo hebreo de la esclavitud de Egipto y, en la plenitud de los tiempos, enviando su Hijo Unigénito, Jesucristo, para liberarnos de la esclavitud del pecado y de la muerte.</w:t>
            </w: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 xml:space="preserve">      Esa acción redentora, que celebramos con fe en la liturgia, debe después manifestarse en una vida personal donde brille la luz del Evangelio, esto es, en una existencia inspirada en el amor y en la solidaridad, que es el lenguaje del amor.</w:t>
            </w: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 xml:space="preserve">      Así el Santo Padre, unido espiritualmente a esa Asamblea, invoca del Altísimo la abundancia de sus dones y luces sobre todos los presentes, de modo que, oyendo el clamor de los pobres y hambrientos de Dios, de justicia y de pan, a las Comunidades Eclesiales de Base puedan ser, en la sociedad y Nación brasileña, un instrumento de evangelización y de promoción de la persona humana -siempre en comunión con la realidad parroquial y con las directrices de la Iglesia local (cf. Ibidem, 29), capaz de venir al encuentro de los terribles efectos de la cultura del "descarte", que lleva tantos hermanos y hermanas a vivir excluidos, en una exclusión que hiere "en la propia raíz, la pertenencia a la sociedad donde se vive, pues quien vive en las favelas, en la periferia o sin poder ya no está en ella, sino fuera. Los excluidos no son "explotados", sino "residuos, sobras" (Ibidem, 53).</w:t>
            </w: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 xml:space="preserve">      Como empeño de estos votos y preces, que en espíritu pone a los pies de Nuestra Señora Aparecida, el Papa Francisco de todo corazón, concede a los participantes, extensiva a sus familias, comunidad de base, parroquias y diócesis, una propicia Bendición Apostólica, pidiendo que, por favor, no dejen de rezar por él.</w:t>
            </w:r>
          </w:p>
          <w:p w:rsidR="000121E1" w:rsidRPr="000121E1" w:rsidRDefault="000121E1" w:rsidP="000121E1">
            <w:pPr>
              <w:rPr>
                <w:rFonts w:ascii="Times New Roman" w:eastAsia="Calibri" w:hAnsi="Times New Roman" w:cs="Times New Roman"/>
                <w:iCs/>
                <w:sz w:val="20"/>
                <w:szCs w:val="20"/>
              </w:rPr>
            </w:pP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Cardenal Pietro Parolin, Secreterio de Estado.</w:t>
            </w:r>
          </w:p>
          <w:p w:rsidR="000121E1" w:rsidRPr="000121E1" w:rsidRDefault="000121E1" w:rsidP="000121E1">
            <w:pPr>
              <w:rPr>
                <w:rFonts w:ascii="Times New Roman" w:eastAsia="Calibri" w:hAnsi="Times New Roman" w:cs="Times New Roman"/>
                <w:iCs/>
                <w:sz w:val="20"/>
                <w:szCs w:val="20"/>
              </w:rPr>
            </w:pPr>
            <w:r w:rsidRPr="000121E1">
              <w:rPr>
                <w:rFonts w:ascii="Times New Roman" w:eastAsia="Calibri" w:hAnsi="Times New Roman" w:cs="Times New Roman"/>
                <w:iCs/>
                <w:sz w:val="20"/>
                <w:szCs w:val="20"/>
              </w:rPr>
              <w:t>Del Vaticano, 4 de enero de 2018.</w:t>
            </w:r>
          </w:p>
        </w:tc>
      </w:tr>
    </w:tbl>
    <w:p w:rsidR="000121E1" w:rsidRPr="000121E1" w:rsidRDefault="000121E1" w:rsidP="000121E1">
      <w:pPr>
        <w:spacing w:after="0"/>
        <w:rPr>
          <w:rFonts w:ascii="Comic Sans MS" w:eastAsia="Calibri" w:hAnsi="Comic Sans MS" w:cs="Times New Roman"/>
          <w:b/>
        </w:rPr>
      </w:pPr>
      <w:r w:rsidRPr="000121E1">
        <w:rPr>
          <w:rFonts w:ascii="Comic Sans MS" w:eastAsia="Calibri" w:hAnsi="Comic Sans MS" w:cs="Times New Roman"/>
          <w:b/>
        </w:rPr>
        <w:lastRenderedPageBreak/>
        <w:t>CONCLUSIÓN</w:t>
      </w:r>
    </w:p>
    <w:p w:rsidR="000121E1" w:rsidRPr="000121E1" w:rsidRDefault="000121E1" w:rsidP="000121E1">
      <w:pPr>
        <w:spacing w:after="0"/>
        <w:jc w:val="center"/>
        <w:rPr>
          <w:rFonts w:ascii="Times New Roman" w:eastAsia="Calibri" w:hAnsi="Times New Roman" w:cs="Times New Roman"/>
          <w:b/>
        </w:rPr>
      </w:pPr>
      <w:r w:rsidRPr="000121E1">
        <w:rPr>
          <w:rFonts w:ascii="Times New Roman" w:eastAsia="Calibri" w:hAnsi="Times New Roman" w:cs="Times New Roman"/>
          <w:b/>
        </w:rPr>
        <w:t>CREATIVIDAD, ORIGINALIDAD Y VITALIDAD DE LAS CEBs</w:t>
      </w:r>
    </w:p>
    <w:p w:rsidR="000121E1" w:rsidRPr="000121E1" w:rsidRDefault="000121E1" w:rsidP="000121E1">
      <w:pPr>
        <w:spacing w:after="0"/>
        <w:jc w:val="center"/>
        <w:rPr>
          <w:rFonts w:ascii="Times New Roman" w:eastAsia="Calibri" w:hAnsi="Times New Roman" w:cs="Times New Roman"/>
          <w:b/>
        </w:rPr>
      </w:pPr>
      <w:r w:rsidRPr="000121E1">
        <w:rPr>
          <w:rFonts w:ascii="Times New Roman" w:eastAsia="Calibri" w:hAnsi="Times New Roman" w:cs="Times New Roman"/>
          <w:b/>
        </w:rPr>
        <w:t>en esta caminada histórica de 50 años después del Concilio Vaticano II.</w:t>
      </w:r>
    </w:p>
    <w:p w:rsidR="000121E1" w:rsidRPr="000121E1" w:rsidRDefault="000121E1" w:rsidP="000121E1">
      <w:pPr>
        <w:spacing w:after="0" w:line="240" w:lineRule="auto"/>
        <w:rPr>
          <w:rFonts w:ascii="Times New Roman" w:hAnsi="Times New Roman" w:cs="Times New Roman"/>
        </w:rPr>
      </w:pPr>
    </w:p>
    <w:p w:rsidR="000121E1" w:rsidRPr="000121E1" w:rsidRDefault="000121E1" w:rsidP="000121E1">
      <w:pPr>
        <w:spacing w:after="0" w:line="240" w:lineRule="auto"/>
        <w:ind w:firstLine="708"/>
        <w:rPr>
          <w:rFonts w:ascii="Times New Roman" w:hAnsi="Times New Roman" w:cs="Times New Roman"/>
        </w:rPr>
      </w:pPr>
      <w:r w:rsidRPr="000121E1">
        <w:rPr>
          <w:rFonts w:ascii="Times New Roman" w:hAnsi="Times New Roman" w:cs="Times New Roman"/>
        </w:rPr>
        <w:t xml:space="preserve">Las CEBs preceden y, al mismo tiempo, son hijas del </w:t>
      </w:r>
      <w:r w:rsidRPr="000121E1">
        <w:rPr>
          <w:rFonts w:ascii="Times New Roman" w:hAnsi="Times New Roman" w:cs="Times New Roman"/>
          <w:b/>
        </w:rPr>
        <w:t>Vaticano II:</w:t>
      </w:r>
      <w:r w:rsidRPr="000121E1">
        <w:rPr>
          <w:rFonts w:ascii="Times New Roman" w:hAnsi="Times New Roman" w:cs="Times New Roman"/>
        </w:rPr>
        <w:t xml:space="preserve"> las primeras CEBs nacieron en Brasil por los años 1955; el Concilio y sobre todo la Reunión Episcopal Latinoamericana en Medellín fueron su confirmación.</w:t>
      </w:r>
    </w:p>
    <w:p w:rsidR="000121E1" w:rsidRPr="000121E1" w:rsidRDefault="000121E1" w:rsidP="000121E1">
      <w:pPr>
        <w:spacing w:after="0" w:line="240" w:lineRule="auto"/>
        <w:ind w:firstLine="708"/>
        <w:rPr>
          <w:rFonts w:ascii="Times New Roman" w:hAnsi="Times New Roman" w:cs="Times New Roman"/>
        </w:rPr>
      </w:pPr>
      <w:r w:rsidRPr="000121E1">
        <w:rPr>
          <w:rFonts w:ascii="Times New Roman" w:hAnsi="Times New Roman" w:cs="Times New Roman"/>
        </w:rPr>
        <w:t xml:space="preserve">En América Latina y el Caribe, las CEBs asumen </w:t>
      </w:r>
      <w:r w:rsidRPr="000121E1">
        <w:rPr>
          <w:rFonts w:ascii="Times New Roman" w:hAnsi="Times New Roman" w:cs="Times New Roman"/>
          <w:b/>
        </w:rPr>
        <w:t>el seguimiento de Jesús de Nazaret</w:t>
      </w:r>
      <w:r w:rsidRPr="000121E1">
        <w:rPr>
          <w:rFonts w:ascii="Times New Roman" w:hAnsi="Times New Roman" w:cs="Times New Roman"/>
        </w:rPr>
        <w:t xml:space="preserve"> y procuran, con la iluminación del Espíritu, anunciar el Evangelio como fuente de vida y liberación en todos los países del Continente Latinoamericano. Una de las iniciativas que procura asumir la memoria del Vaticano II, es </w:t>
      </w:r>
      <w:r w:rsidRPr="000121E1">
        <w:rPr>
          <w:rFonts w:ascii="Times New Roman" w:hAnsi="Times New Roman" w:cs="Times New Roman"/>
          <w:b/>
        </w:rPr>
        <w:t>mantener viva</w:t>
      </w:r>
      <w:r w:rsidRPr="000121E1">
        <w:rPr>
          <w:rFonts w:ascii="Times New Roman" w:hAnsi="Times New Roman" w:cs="Times New Roman"/>
        </w:rPr>
        <w:t xml:space="preserve"> la misión, como también la profecía, el protagonismo de los laicos y laicas, la ministerialidad y la colegialidad en todas las dimensiones eclesiales. Los Encuentros CEBs en los diferentes países del Continente Latinoamericano y los Encuentros Continentales de CEBs, cada 4 años desde 1980, revelan un esfuerzo por transmitir las experiencias de </w:t>
      </w:r>
      <w:r w:rsidRPr="000121E1">
        <w:rPr>
          <w:rFonts w:ascii="Times New Roman" w:hAnsi="Times New Roman" w:cs="Times New Roman"/>
          <w:b/>
        </w:rPr>
        <w:t>renovación eclesial y</w:t>
      </w:r>
      <w:r w:rsidRPr="000121E1">
        <w:rPr>
          <w:rFonts w:ascii="Times New Roman" w:hAnsi="Times New Roman" w:cs="Times New Roman"/>
        </w:rPr>
        <w:t xml:space="preserve"> los compromisos de </w:t>
      </w:r>
      <w:r w:rsidRPr="000121E1">
        <w:rPr>
          <w:rFonts w:ascii="Times New Roman" w:hAnsi="Times New Roman" w:cs="Times New Roman"/>
          <w:b/>
        </w:rPr>
        <w:t>transformaciones sociales,</w:t>
      </w:r>
      <w:r w:rsidRPr="000121E1">
        <w:rPr>
          <w:rFonts w:ascii="Times New Roman" w:hAnsi="Times New Roman" w:cs="Times New Roman"/>
        </w:rPr>
        <w:t xml:space="preserve"> proporcionando el intercambio entre Iglesias locales y el conjunto de Iglesias de todo el Continente.</w:t>
      </w:r>
    </w:p>
    <w:p w:rsidR="000121E1" w:rsidRPr="000121E1" w:rsidRDefault="000121E1" w:rsidP="000121E1">
      <w:pPr>
        <w:spacing w:after="0" w:line="240" w:lineRule="auto"/>
        <w:ind w:firstLine="708"/>
        <w:rPr>
          <w:rFonts w:ascii="Times New Roman" w:hAnsi="Times New Roman" w:cs="Times New Roman"/>
        </w:rPr>
      </w:pPr>
      <w:r w:rsidRPr="000121E1">
        <w:rPr>
          <w:rFonts w:ascii="Times New Roman" w:hAnsi="Times New Roman" w:cs="Times New Roman"/>
        </w:rPr>
        <w:t xml:space="preserve">Las CEBs son una creación del Espíritu, como lo expresa el tema del 1º Encuentro Intereclesial realizado en Brasil, en 1975: </w:t>
      </w:r>
      <w:r w:rsidRPr="000121E1">
        <w:rPr>
          <w:rFonts w:ascii="Times New Roman" w:hAnsi="Times New Roman" w:cs="Times New Roman"/>
          <w:b/>
        </w:rPr>
        <w:t>“Una Iglesia que nace del Pueblo por el Espíritu de Dios”.</w:t>
      </w:r>
      <w:r w:rsidRPr="000121E1">
        <w:rPr>
          <w:rFonts w:ascii="Times New Roman" w:hAnsi="Times New Roman" w:cs="Times New Roman"/>
        </w:rPr>
        <w:t xml:space="preserve"> Las CEBs forman parte de la experiencia eclesial, suscitada por el Espíritu en el Continente Latinoamericano y Caribeño y, como semilla, se van propagando por todo el mundo. Esta vivencia eclesial está enraizada en la sangre de </w:t>
      </w:r>
      <w:r w:rsidRPr="000121E1">
        <w:rPr>
          <w:rFonts w:ascii="Times New Roman" w:hAnsi="Times New Roman" w:cs="Times New Roman"/>
          <w:b/>
        </w:rPr>
        <w:t>muchos mártires:</w:t>
      </w:r>
      <w:r w:rsidRPr="000121E1">
        <w:rPr>
          <w:rFonts w:ascii="Times New Roman" w:hAnsi="Times New Roman" w:cs="Times New Roman"/>
        </w:rPr>
        <w:t xml:space="preserve"> mujeres y hombres de diferentes Iglesias cristianas, de diferentes profesiones, religiosas, religiosos, sacerdotes, obispos.</w:t>
      </w:r>
    </w:p>
    <w:p w:rsidR="000121E1" w:rsidRPr="000121E1" w:rsidRDefault="000121E1" w:rsidP="000121E1">
      <w:pPr>
        <w:spacing w:after="0" w:line="240" w:lineRule="auto"/>
        <w:ind w:firstLine="708"/>
        <w:rPr>
          <w:rFonts w:ascii="Times New Roman" w:hAnsi="Times New Roman" w:cs="Times New Roman"/>
        </w:rPr>
      </w:pPr>
      <w:r w:rsidRPr="000121E1">
        <w:rPr>
          <w:rFonts w:ascii="Times New Roman" w:hAnsi="Times New Roman" w:cs="Times New Roman"/>
        </w:rPr>
        <w:t xml:space="preserve">Las CEBs han contribuido a la transformación de la sociedad ofreciendo </w:t>
      </w:r>
      <w:r w:rsidRPr="000121E1">
        <w:rPr>
          <w:rFonts w:ascii="Times New Roman" w:hAnsi="Times New Roman" w:cs="Times New Roman"/>
          <w:b/>
        </w:rPr>
        <w:t>muchos cuadros</w:t>
      </w:r>
      <w:r w:rsidRPr="000121E1">
        <w:rPr>
          <w:rFonts w:ascii="Times New Roman" w:hAnsi="Times New Roman" w:cs="Times New Roman"/>
        </w:rPr>
        <w:t xml:space="preserve"> para los diferentes espacios de participación política: movimientos populares, lucha de los pueblos indígenas, lucha de los afrodescendientes, lucha de las mujeres, movimiento sindical, partidos políticos ligados a las luchas populares.</w:t>
      </w:r>
    </w:p>
    <w:p w:rsidR="000121E1" w:rsidRPr="000121E1" w:rsidRDefault="000121E1" w:rsidP="000121E1">
      <w:pPr>
        <w:spacing w:after="0" w:line="240" w:lineRule="auto"/>
        <w:ind w:firstLine="708"/>
        <w:rPr>
          <w:rFonts w:ascii="Times New Roman" w:hAnsi="Times New Roman" w:cs="Times New Roman"/>
        </w:rPr>
      </w:pPr>
      <w:r w:rsidRPr="000121E1">
        <w:rPr>
          <w:rFonts w:ascii="Times New Roman" w:hAnsi="Times New Roman" w:cs="Times New Roman"/>
        </w:rPr>
        <w:t xml:space="preserve">Las CEBs </w:t>
      </w:r>
      <w:r w:rsidRPr="000121E1">
        <w:rPr>
          <w:rFonts w:ascii="Times New Roman" w:hAnsi="Times New Roman" w:cs="Times New Roman"/>
          <w:b/>
        </w:rPr>
        <w:t>transforman también muchos agentes de pastoral,</w:t>
      </w:r>
      <w:r w:rsidRPr="000121E1">
        <w:rPr>
          <w:rFonts w:ascii="Times New Roman" w:hAnsi="Times New Roman" w:cs="Times New Roman"/>
        </w:rPr>
        <w:t xml:space="preserve"> religiosas, diáconos, sacerdotes y obispos que colaboran en el cambio del rostro de las Iglesias en América Latina y el Caribe, haciéndola “verdaderamente la Iglesia de los Pobres”. Sus miembros tienen conciencia de que las dificultades son muchas, pero confían en la presencia del Espíritu que conduce a la Iglesia de Jesucristo en la historia hacia al Reino definitivo que hacen ya presente en la realidad actual. Las CEBs alimentan el sueño, la utopía y la esperanza de </w:t>
      </w:r>
      <w:r w:rsidRPr="000121E1">
        <w:rPr>
          <w:rFonts w:ascii="Times New Roman" w:hAnsi="Times New Roman" w:cs="Times New Roman"/>
          <w:b/>
        </w:rPr>
        <w:t>otro mundo posible</w:t>
      </w:r>
      <w:r w:rsidRPr="000121E1">
        <w:rPr>
          <w:rFonts w:ascii="Times New Roman" w:hAnsi="Times New Roman" w:cs="Times New Roman"/>
        </w:rPr>
        <w:t xml:space="preserve"> y de una Iglesia comprometida con la liberación de los pobres y excluidos del Continente Latinoamericano y Caribeño siguiendo las huellas del Concilio Vaticano II.</w:t>
      </w:r>
    </w:p>
    <w:p w:rsidR="000121E1" w:rsidRPr="000121E1" w:rsidRDefault="000121E1" w:rsidP="000121E1">
      <w:pPr>
        <w:spacing w:after="0"/>
        <w:jc w:val="both"/>
        <w:rPr>
          <w:rFonts w:ascii="Times New Roman" w:eastAsia="Calibri" w:hAnsi="Times New Roman" w:cs="Times New Roman"/>
          <w:sz w:val="20"/>
          <w:szCs w:val="20"/>
        </w:rPr>
      </w:pPr>
    </w:p>
    <w:p w:rsidR="000121E1" w:rsidRPr="000121E1" w:rsidRDefault="000121E1" w:rsidP="000121E1">
      <w:pPr>
        <w:spacing w:after="0"/>
        <w:jc w:val="both"/>
        <w:rPr>
          <w:rFonts w:ascii="Times New Roman" w:eastAsia="Calibri" w:hAnsi="Times New Roman" w:cs="Times New Roman"/>
          <w:sz w:val="20"/>
          <w:szCs w:val="20"/>
        </w:rPr>
      </w:pPr>
    </w:p>
    <w:p w:rsidR="000121E1" w:rsidRPr="000121E1" w:rsidRDefault="000121E1" w:rsidP="000121E1">
      <w:pPr>
        <w:pBdr>
          <w:top w:val="single" w:sz="4" w:space="1" w:color="auto"/>
          <w:left w:val="single" w:sz="4" w:space="4" w:color="auto"/>
          <w:bottom w:val="single" w:sz="4" w:space="1" w:color="auto"/>
          <w:right w:val="single" w:sz="4" w:space="4" w:color="auto"/>
        </w:pBdr>
        <w:spacing w:after="0" w:line="259" w:lineRule="auto"/>
        <w:ind w:left="3402" w:right="3236"/>
        <w:contextualSpacing/>
        <w:jc w:val="center"/>
        <w:rPr>
          <w:rFonts w:ascii="Times New Roman" w:eastAsia="Calibri" w:hAnsi="Times New Roman" w:cs="Times New Roman"/>
        </w:rPr>
      </w:pPr>
      <w:r w:rsidRPr="000121E1">
        <w:rPr>
          <w:noProof/>
          <w:lang w:eastAsia="es-EC"/>
        </w:rPr>
        <w:drawing>
          <wp:inline distT="0" distB="0" distL="0" distR="0" wp14:anchorId="79909D7D" wp14:editId="3BF6B2D1">
            <wp:extent cx="2434824" cy="3525462"/>
            <wp:effectExtent l="0" t="0" r="3810" b="0"/>
            <wp:docPr id="19" name="Imagen 19" descr="https://3.bp.blogspot.com/-qY9lyGgU6DA/UXrt-rJVDYI/AAAAAAAAAIE/aJeqsCxtLr0/s320/01+mae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qY9lyGgU6DA/UXrt-rJVDYI/AAAAAAAAAIE/aJeqsCxtLr0/s320/01+maestr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678" cy="3531043"/>
                    </a:xfrm>
                    <a:prstGeom prst="rect">
                      <a:avLst/>
                    </a:prstGeom>
                    <a:noFill/>
                    <a:ln>
                      <a:noFill/>
                    </a:ln>
                  </pic:spPr>
                </pic:pic>
              </a:graphicData>
            </a:graphic>
          </wp:inline>
        </w:drawing>
      </w:r>
    </w:p>
    <w:p w:rsidR="000121E1" w:rsidRPr="000121E1" w:rsidRDefault="000121E1" w:rsidP="000121E1">
      <w:pPr>
        <w:spacing w:after="0" w:line="259" w:lineRule="auto"/>
        <w:contextualSpacing/>
        <w:rPr>
          <w:rFonts w:ascii="Times New Roman" w:eastAsia="Calibri" w:hAnsi="Times New Roman" w:cs="Times New Roman"/>
        </w:rPr>
      </w:pPr>
    </w:p>
    <w:sectPr w:rsidR="000121E1" w:rsidRPr="000121E1" w:rsidSect="00EF2AD5">
      <w:footerReference w:type="default" r:id="rId2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7DF6" w:rsidRDefault="00B07DF6" w:rsidP="00F5681A">
      <w:pPr>
        <w:spacing w:after="0" w:line="240" w:lineRule="auto"/>
      </w:pPr>
      <w:r>
        <w:separator/>
      </w:r>
    </w:p>
  </w:endnote>
  <w:endnote w:type="continuationSeparator" w:id="0">
    <w:p w:rsidR="00B07DF6" w:rsidRDefault="00B07DF6" w:rsidP="00F56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n-ea">
    <w:altName w:val="Times New Roman"/>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font>
  <w:font w:name="+mn-cs">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062973"/>
      <w:docPartObj>
        <w:docPartGallery w:val="Page Numbers (Bottom of Page)"/>
        <w:docPartUnique/>
      </w:docPartObj>
    </w:sdtPr>
    <w:sdtEndPr>
      <w:rPr>
        <w:sz w:val="16"/>
        <w:szCs w:val="16"/>
      </w:rPr>
    </w:sdtEndPr>
    <w:sdtContent>
      <w:p w:rsidR="00F5681A" w:rsidRPr="00F5681A" w:rsidRDefault="00F5681A">
        <w:pPr>
          <w:pStyle w:val="Piedepgina"/>
          <w:jc w:val="center"/>
          <w:rPr>
            <w:sz w:val="16"/>
            <w:szCs w:val="16"/>
          </w:rPr>
        </w:pPr>
        <w:r w:rsidRPr="00F5681A">
          <w:rPr>
            <w:sz w:val="16"/>
            <w:szCs w:val="16"/>
          </w:rPr>
          <w:fldChar w:fldCharType="begin"/>
        </w:r>
        <w:r w:rsidRPr="00F5681A">
          <w:rPr>
            <w:sz w:val="16"/>
            <w:szCs w:val="16"/>
          </w:rPr>
          <w:instrText>PAGE   \* MERGEFORMAT</w:instrText>
        </w:r>
        <w:r w:rsidRPr="00F5681A">
          <w:rPr>
            <w:sz w:val="16"/>
            <w:szCs w:val="16"/>
          </w:rPr>
          <w:fldChar w:fldCharType="separate"/>
        </w:r>
        <w:r w:rsidR="00E36669" w:rsidRPr="00E36669">
          <w:rPr>
            <w:noProof/>
            <w:sz w:val="16"/>
            <w:szCs w:val="16"/>
            <w:lang w:val="es-ES"/>
          </w:rPr>
          <w:t>1</w:t>
        </w:r>
        <w:r w:rsidRPr="00F5681A">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7DF6" w:rsidRDefault="00B07DF6" w:rsidP="00F5681A">
      <w:pPr>
        <w:spacing w:after="0" w:line="240" w:lineRule="auto"/>
      </w:pPr>
      <w:r>
        <w:separator/>
      </w:r>
    </w:p>
  </w:footnote>
  <w:footnote w:type="continuationSeparator" w:id="0">
    <w:p w:rsidR="00B07DF6" w:rsidRDefault="00B07DF6" w:rsidP="00F568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040A"/>
    <w:multiLevelType w:val="hybridMultilevel"/>
    <w:tmpl w:val="E2E64098"/>
    <w:lvl w:ilvl="0" w:tplc="5DC6CF82">
      <w:start w:val="1"/>
      <w:numFmt w:val="decimal"/>
      <w:lvlText w:val="%1."/>
      <w:lvlJc w:val="left"/>
      <w:pPr>
        <w:ind w:left="720" w:hanging="360"/>
      </w:pPr>
      <w:rPr>
        <w:rFonts w:hint="default"/>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14C3224F"/>
    <w:multiLevelType w:val="hybridMultilevel"/>
    <w:tmpl w:val="B650B2CE"/>
    <w:lvl w:ilvl="0" w:tplc="F62822F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23244D53"/>
    <w:multiLevelType w:val="hybridMultilevel"/>
    <w:tmpl w:val="7C6A663E"/>
    <w:lvl w:ilvl="0" w:tplc="DD1AEB9E">
      <w:start w:val="1"/>
      <w:numFmt w:val="decimal"/>
      <w:lvlText w:val="%1."/>
      <w:lvlJc w:val="left"/>
      <w:pPr>
        <w:ind w:left="720" w:hanging="360"/>
      </w:pPr>
      <w:rPr>
        <w:rFonts w:ascii="Times New Roman" w:eastAsia="Calibri"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1268C"/>
    <w:multiLevelType w:val="hybridMultilevel"/>
    <w:tmpl w:val="321CCB36"/>
    <w:lvl w:ilvl="0" w:tplc="04090005">
      <w:start w:val="1"/>
      <w:numFmt w:val="bullet"/>
      <w:lvlText w:val=""/>
      <w:lvlJc w:val="left"/>
      <w:pPr>
        <w:ind w:left="2160" w:hanging="360"/>
      </w:pPr>
      <w:rPr>
        <w:rFonts w:ascii="Wingdings" w:hAnsi="Wingdings" w:hint="default"/>
      </w:rPr>
    </w:lvl>
    <w:lvl w:ilvl="1" w:tplc="0409000F">
      <w:start w:val="1"/>
      <w:numFmt w:val="decimal"/>
      <w:lvlText w:val="%2."/>
      <w:lvlJc w:val="left"/>
      <w:pPr>
        <w:tabs>
          <w:tab w:val="num" w:pos="2880"/>
        </w:tabs>
        <w:ind w:left="2880" w:hanging="360"/>
      </w:pPr>
      <w:rPr>
        <w:rFont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6EC4374"/>
    <w:multiLevelType w:val="hybridMultilevel"/>
    <w:tmpl w:val="549EBD14"/>
    <w:lvl w:ilvl="0" w:tplc="1D1E6FC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3B5C752A"/>
    <w:multiLevelType w:val="hybridMultilevel"/>
    <w:tmpl w:val="82603114"/>
    <w:lvl w:ilvl="0" w:tplc="3E9A0B10">
      <w:start w:val="1"/>
      <w:numFmt w:val="decimal"/>
      <w:lvlText w:val="%1."/>
      <w:lvlJc w:val="left"/>
      <w:pPr>
        <w:ind w:left="720" w:hanging="360"/>
      </w:pPr>
      <w:rPr>
        <w:rFonts w:ascii="Times New Roman" w:eastAsiaTheme="minorHAnsi" w:hAnsi="Times New Roman" w:cs="Times New Roman"/>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452902FE"/>
    <w:multiLevelType w:val="hybridMultilevel"/>
    <w:tmpl w:val="FDCE51F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8AD4987"/>
    <w:multiLevelType w:val="hybridMultilevel"/>
    <w:tmpl w:val="0D3E5E30"/>
    <w:lvl w:ilvl="0" w:tplc="04090003">
      <w:start w:val="1"/>
      <w:numFmt w:val="bullet"/>
      <w:lvlText w:val="o"/>
      <w:lvlJc w:val="left"/>
      <w:pPr>
        <w:ind w:left="1440" w:hanging="360"/>
      </w:pPr>
      <w:rPr>
        <w:rFonts w:ascii="Courier New" w:hAnsi="Courier New" w:cs="Courier New"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3B338DF"/>
    <w:multiLevelType w:val="hybridMultilevel"/>
    <w:tmpl w:val="0C16214C"/>
    <w:lvl w:ilvl="0" w:tplc="D0E0BAA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53C03DAC"/>
    <w:multiLevelType w:val="hybridMultilevel"/>
    <w:tmpl w:val="B650B2CE"/>
    <w:lvl w:ilvl="0" w:tplc="F62822F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5085F76"/>
    <w:multiLevelType w:val="hybridMultilevel"/>
    <w:tmpl w:val="E36C37E4"/>
    <w:lvl w:ilvl="0" w:tplc="96361DC8">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72F7B68"/>
    <w:multiLevelType w:val="hybridMultilevel"/>
    <w:tmpl w:val="CB1EBE62"/>
    <w:lvl w:ilvl="0" w:tplc="282C6D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D8458DF"/>
    <w:multiLevelType w:val="hybridMultilevel"/>
    <w:tmpl w:val="F018488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630326FA"/>
    <w:multiLevelType w:val="hybridMultilevel"/>
    <w:tmpl w:val="E1BC9784"/>
    <w:lvl w:ilvl="0" w:tplc="13BC955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68137E56"/>
    <w:multiLevelType w:val="hybridMultilevel"/>
    <w:tmpl w:val="A8AA118C"/>
    <w:lvl w:ilvl="0" w:tplc="96ACCA0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710F1652"/>
    <w:multiLevelType w:val="hybridMultilevel"/>
    <w:tmpl w:val="B650B2CE"/>
    <w:lvl w:ilvl="0" w:tplc="F62822F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8547A8D"/>
    <w:multiLevelType w:val="hybridMultilevel"/>
    <w:tmpl w:val="7BCA59A2"/>
    <w:lvl w:ilvl="0" w:tplc="96361DC8">
      <w:numFmt w:val="bullet"/>
      <w:lvlText w:val="-"/>
      <w:lvlJc w:val="left"/>
      <w:pPr>
        <w:ind w:left="720" w:hanging="360"/>
      </w:pPr>
      <w:rPr>
        <w:rFonts w:ascii="Times New Roman" w:eastAsia="Calibr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91164C3"/>
    <w:multiLevelType w:val="hybridMultilevel"/>
    <w:tmpl w:val="D892FA24"/>
    <w:lvl w:ilvl="0" w:tplc="96361DC8">
      <w:numFmt w:val="bullet"/>
      <w:lvlText w:val="-"/>
      <w:lvlJc w:val="left"/>
      <w:pPr>
        <w:ind w:left="720" w:hanging="360"/>
      </w:pPr>
      <w:rPr>
        <w:rFonts w:ascii="Times New Roman" w:eastAsia="Calibri"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7981233F"/>
    <w:multiLevelType w:val="hybridMultilevel"/>
    <w:tmpl w:val="B72813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C564F17"/>
    <w:multiLevelType w:val="hybridMultilevel"/>
    <w:tmpl w:val="82603114"/>
    <w:lvl w:ilvl="0" w:tplc="3E9A0B10">
      <w:start w:val="1"/>
      <w:numFmt w:val="decimal"/>
      <w:lvlText w:val="%1."/>
      <w:lvlJc w:val="left"/>
      <w:pPr>
        <w:ind w:left="720" w:hanging="360"/>
      </w:pPr>
      <w:rPr>
        <w:rFonts w:ascii="Times New Roman" w:eastAsiaTheme="minorHAnsi" w:hAnsi="Times New Roman" w:cs="Times New Roman"/>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5"/>
  </w:num>
  <w:num w:numId="2">
    <w:abstractNumId w:val="8"/>
  </w:num>
  <w:num w:numId="3">
    <w:abstractNumId w:val="17"/>
  </w:num>
  <w:num w:numId="4">
    <w:abstractNumId w:val="19"/>
  </w:num>
  <w:num w:numId="5">
    <w:abstractNumId w:val="0"/>
  </w:num>
  <w:num w:numId="6">
    <w:abstractNumId w:val="14"/>
  </w:num>
  <w:num w:numId="7">
    <w:abstractNumId w:val="15"/>
  </w:num>
  <w:num w:numId="8">
    <w:abstractNumId w:val="9"/>
  </w:num>
  <w:num w:numId="9">
    <w:abstractNumId w:val="1"/>
  </w:num>
  <w:num w:numId="10">
    <w:abstractNumId w:val="4"/>
  </w:num>
  <w:num w:numId="11">
    <w:abstractNumId w:val="13"/>
  </w:num>
  <w:num w:numId="12">
    <w:abstractNumId w:val="12"/>
  </w:num>
  <w:num w:numId="13">
    <w:abstractNumId w:val="2"/>
  </w:num>
  <w:num w:numId="14">
    <w:abstractNumId w:val="7"/>
  </w:num>
  <w:num w:numId="15">
    <w:abstractNumId w:val="3"/>
  </w:num>
  <w:num w:numId="16">
    <w:abstractNumId w:val="18"/>
  </w:num>
  <w:num w:numId="17">
    <w:abstractNumId w:val="11"/>
  </w:num>
  <w:num w:numId="18">
    <w:abstractNumId w:val="6"/>
  </w:num>
  <w:num w:numId="19">
    <w:abstractNumId w:val="16"/>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1E1"/>
    <w:rsid w:val="000121E1"/>
    <w:rsid w:val="00401D89"/>
    <w:rsid w:val="00426CD4"/>
    <w:rsid w:val="005C5AA7"/>
    <w:rsid w:val="00715ACC"/>
    <w:rsid w:val="008A3725"/>
    <w:rsid w:val="0099560E"/>
    <w:rsid w:val="00B07DF6"/>
    <w:rsid w:val="00D10014"/>
    <w:rsid w:val="00E36669"/>
    <w:rsid w:val="00ED402C"/>
    <w:rsid w:val="00ED6317"/>
    <w:rsid w:val="00EF2AD5"/>
    <w:rsid w:val="00F5681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3E511D4-4A39-46F1-B7BC-82C4A8756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3">
    <w:name w:val="heading 3"/>
    <w:basedOn w:val="Normal"/>
    <w:link w:val="Ttulo3Car"/>
    <w:uiPriority w:val="9"/>
    <w:qFormat/>
    <w:rsid w:val="000121E1"/>
    <w:pPr>
      <w:spacing w:after="0" w:line="240" w:lineRule="auto"/>
      <w:outlineLvl w:val="2"/>
    </w:pPr>
    <w:rPr>
      <w:rFonts w:ascii="Times New Roman" w:eastAsia="Times New Roman" w:hAnsi="Times New Roman" w:cs="Times New Roman"/>
      <w:b/>
      <w:bCs/>
      <w:sz w:val="27"/>
      <w:szCs w:val="27"/>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0121E1"/>
    <w:rPr>
      <w:rFonts w:ascii="Times New Roman" w:eastAsia="Times New Roman" w:hAnsi="Times New Roman" w:cs="Times New Roman"/>
      <w:b/>
      <w:bCs/>
      <w:sz w:val="27"/>
      <w:szCs w:val="27"/>
      <w:lang w:eastAsia="es-EC"/>
    </w:rPr>
  </w:style>
  <w:style w:type="paragraph" w:styleId="Sinespaciado">
    <w:name w:val="No Spacing"/>
    <w:uiPriority w:val="1"/>
    <w:qFormat/>
    <w:rsid w:val="000121E1"/>
    <w:pPr>
      <w:spacing w:after="0" w:line="240" w:lineRule="auto"/>
    </w:pPr>
  </w:style>
  <w:style w:type="numbering" w:customStyle="1" w:styleId="Sinlista1">
    <w:name w:val="Sin lista1"/>
    <w:next w:val="Sinlista"/>
    <w:uiPriority w:val="99"/>
    <w:semiHidden/>
    <w:unhideWhenUsed/>
    <w:rsid w:val="000121E1"/>
  </w:style>
  <w:style w:type="paragraph" w:styleId="Prrafodelista">
    <w:name w:val="List Paragraph"/>
    <w:basedOn w:val="Normal"/>
    <w:uiPriority w:val="34"/>
    <w:qFormat/>
    <w:rsid w:val="000121E1"/>
    <w:pPr>
      <w:spacing w:after="160" w:line="259" w:lineRule="auto"/>
      <w:ind w:left="720"/>
      <w:contextualSpacing/>
    </w:pPr>
  </w:style>
  <w:style w:type="paragraph" w:styleId="Encabezado">
    <w:name w:val="header"/>
    <w:basedOn w:val="Normal"/>
    <w:link w:val="EncabezadoCar"/>
    <w:uiPriority w:val="99"/>
    <w:unhideWhenUsed/>
    <w:rsid w:val="000121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121E1"/>
  </w:style>
  <w:style w:type="paragraph" w:styleId="Piedepgina">
    <w:name w:val="footer"/>
    <w:basedOn w:val="Normal"/>
    <w:link w:val="PiedepginaCar"/>
    <w:uiPriority w:val="99"/>
    <w:unhideWhenUsed/>
    <w:rsid w:val="000121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121E1"/>
  </w:style>
  <w:style w:type="paragraph" w:customStyle="1" w:styleId="Predeterminado">
    <w:name w:val="Predeterminado"/>
    <w:rsid w:val="000121E1"/>
    <w:pPr>
      <w:widowControl w:val="0"/>
      <w:tabs>
        <w:tab w:val="left" w:pos="709"/>
      </w:tabs>
      <w:suppressAutoHyphens/>
    </w:pPr>
    <w:rPr>
      <w:rFonts w:ascii="Liberation Serif" w:eastAsia="WenQuanYi Micro Hei" w:hAnsi="Liberation Serif" w:cs="Lohit Hindi"/>
      <w:sz w:val="24"/>
      <w:szCs w:val="24"/>
      <w:lang w:eastAsia="zh-CN" w:bidi="hi-IN"/>
    </w:rPr>
  </w:style>
  <w:style w:type="character" w:customStyle="1" w:styleId="Caracteresdenotaalpie">
    <w:name w:val="Caracteres de nota al pie"/>
    <w:rsid w:val="000121E1"/>
    <w:rPr>
      <w:vertAlign w:val="superscript"/>
    </w:rPr>
  </w:style>
  <w:style w:type="paragraph" w:styleId="NormalWeb">
    <w:name w:val="Normal (Web)"/>
    <w:basedOn w:val="Normal"/>
    <w:uiPriority w:val="99"/>
    <w:unhideWhenUsed/>
    <w:rsid w:val="000121E1"/>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Refdenotaalpie">
    <w:name w:val="footnote reference"/>
    <w:basedOn w:val="Fuentedeprrafopredeter"/>
    <w:uiPriority w:val="99"/>
    <w:unhideWhenUsed/>
    <w:rsid w:val="000121E1"/>
    <w:rPr>
      <w:vertAlign w:val="superscript"/>
    </w:rPr>
  </w:style>
  <w:style w:type="paragraph" w:styleId="Textonotapie">
    <w:name w:val="footnote text"/>
    <w:basedOn w:val="Normal"/>
    <w:link w:val="TextonotapieCar"/>
    <w:uiPriority w:val="99"/>
    <w:unhideWhenUsed/>
    <w:rsid w:val="000121E1"/>
    <w:pPr>
      <w:spacing w:after="0" w:line="240" w:lineRule="auto"/>
    </w:pPr>
    <w:rPr>
      <w:sz w:val="20"/>
      <w:szCs w:val="20"/>
      <w:lang w:val="pt-BR"/>
    </w:rPr>
  </w:style>
  <w:style w:type="character" w:customStyle="1" w:styleId="TextonotapieCar">
    <w:name w:val="Texto nota pie Car"/>
    <w:basedOn w:val="Fuentedeprrafopredeter"/>
    <w:link w:val="Textonotapie"/>
    <w:uiPriority w:val="99"/>
    <w:rsid w:val="000121E1"/>
    <w:rPr>
      <w:sz w:val="20"/>
      <w:szCs w:val="20"/>
      <w:lang w:val="pt-BR"/>
    </w:rPr>
  </w:style>
  <w:style w:type="character" w:customStyle="1" w:styleId="Hipervnculo1">
    <w:name w:val="Hipervínculo1"/>
    <w:basedOn w:val="Fuentedeprrafopredeter"/>
    <w:uiPriority w:val="99"/>
    <w:unhideWhenUsed/>
    <w:rsid w:val="000121E1"/>
    <w:rPr>
      <w:color w:val="0563C1"/>
      <w:u w:val="single"/>
    </w:rPr>
  </w:style>
  <w:style w:type="paragraph" w:styleId="Textodeglobo">
    <w:name w:val="Balloon Text"/>
    <w:basedOn w:val="Normal"/>
    <w:link w:val="TextodegloboCar"/>
    <w:uiPriority w:val="99"/>
    <w:semiHidden/>
    <w:unhideWhenUsed/>
    <w:rsid w:val="000121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21E1"/>
    <w:rPr>
      <w:rFonts w:ascii="Segoe UI" w:hAnsi="Segoe UI" w:cs="Segoe UI"/>
      <w:sz w:val="18"/>
      <w:szCs w:val="18"/>
    </w:rPr>
  </w:style>
  <w:style w:type="character" w:styleId="Hipervnculo">
    <w:name w:val="Hyperlink"/>
    <w:basedOn w:val="Fuentedeprrafopredeter"/>
    <w:uiPriority w:val="99"/>
    <w:semiHidden/>
    <w:unhideWhenUsed/>
    <w:rsid w:val="000121E1"/>
    <w:rPr>
      <w:color w:val="0000FF" w:themeColor="hyperlink"/>
      <w:u w:val="single"/>
    </w:rPr>
  </w:style>
  <w:style w:type="table" w:styleId="Tablaconcuadrcula">
    <w:name w:val="Table Grid"/>
    <w:basedOn w:val="Tablanormal"/>
    <w:uiPriority w:val="59"/>
    <w:rsid w:val="00012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7777</Words>
  <Characters>42774</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3</cp:revision>
  <dcterms:created xsi:type="dcterms:W3CDTF">2018-02-13T15:05:00Z</dcterms:created>
  <dcterms:modified xsi:type="dcterms:W3CDTF">2018-02-13T15:05:00Z</dcterms:modified>
</cp:coreProperties>
</file>