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CCE" w:rsidRPr="008B1CCE" w:rsidRDefault="008B1CCE" w:rsidP="008B1CCE">
      <w:pPr>
        <w:shd w:val="clear" w:color="auto" w:fill="FFFFFF"/>
        <w:spacing w:after="420" w:line="480" w:lineRule="atLeast"/>
        <w:jc w:val="both"/>
        <w:outlineLvl w:val="1"/>
        <w:rPr>
          <w:rFonts w:ascii="Arial" w:eastAsia="Times New Roman" w:hAnsi="Arial" w:cs="Arial"/>
          <w:color w:val="595F6B"/>
          <w:sz w:val="38"/>
          <w:szCs w:val="38"/>
          <w:lang w:eastAsia="es-UY"/>
        </w:rPr>
      </w:pPr>
      <w:r w:rsidRPr="008B1CCE">
        <w:rPr>
          <w:rFonts w:ascii="Arial" w:eastAsia="Times New Roman" w:hAnsi="Arial" w:cs="Arial"/>
          <w:color w:val="595F6B"/>
          <w:sz w:val="38"/>
          <w:szCs w:val="38"/>
          <w:lang w:eastAsia="es-UY"/>
        </w:rPr>
        <w:t>FSM 2018: Para lograr el Buen Vivir los pueblos indígenas deben recuperar sus territorios</w:t>
      </w:r>
    </w:p>
    <w:p w:rsidR="008B1CCE" w:rsidRPr="008B1CCE" w:rsidRDefault="008B1CCE" w:rsidP="008B1CCE">
      <w:pPr>
        <w:shd w:val="clear" w:color="auto" w:fill="FFFFFF"/>
        <w:spacing w:after="300" w:line="240" w:lineRule="auto"/>
        <w:jc w:val="both"/>
        <w:rPr>
          <w:rFonts w:ascii="Arial" w:eastAsia="Times New Roman" w:hAnsi="Arial" w:cs="Arial"/>
          <w:color w:val="595F6B"/>
          <w:sz w:val="21"/>
          <w:szCs w:val="21"/>
          <w:lang w:eastAsia="es-UY"/>
        </w:rPr>
      </w:pPr>
      <w:r w:rsidRPr="008B1CCE">
        <w:rPr>
          <w:rFonts w:ascii="Arial" w:eastAsia="Times New Roman" w:hAnsi="Arial" w:cs="Arial"/>
          <w:color w:val="595F6B"/>
          <w:sz w:val="21"/>
          <w:szCs w:val="21"/>
          <w:lang w:eastAsia="es-UY"/>
        </w:rPr>
        <w:t xml:space="preserve">Para el líder indígena </w:t>
      </w:r>
      <w:proofErr w:type="spellStart"/>
      <w:r w:rsidRPr="008B1CCE">
        <w:rPr>
          <w:rFonts w:ascii="Arial" w:eastAsia="Times New Roman" w:hAnsi="Arial" w:cs="Arial"/>
          <w:color w:val="595F6B"/>
          <w:sz w:val="21"/>
          <w:szCs w:val="21"/>
          <w:lang w:eastAsia="es-UY"/>
        </w:rPr>
        <w:t>Lindomar</w:t>
      </w:r>
      <w:proofErr w:type="spellEnd"/>
      <w:r w:rsidRPr="008B1CCE">
        <w:rPr>
          <w:rFonts w:ascii="Arial" w:eastAsia="Times New Roman" w:hAnsi="Arial" w:cs="Arial"/>
          <w:color w:val="595F6B"/>
          <w:sz w:val="21"/>
          <w:szCs w:val="21"/>
          <w:lang w:eastAsia="es-UY"/>
        </w:rPr>
        <w:t xml:space="preserve"> </w:t>
      </w:r>
      <w:proofErr w:type="spellStart"/>
      <w:r w:rsidRPr="008B1CCE">
        <w:rPr>
          <w:rFonts w:ascii="Arial" w:eastAsia="Times New Roman" w:hAnsi="Arial" w:cs="Arial"/>
          <w:color w:val="595F6B"/>
          <w:sz w:val="21"/>
          <w:szCs w:val="21"/>
          <w:lang w:eastAsia="es-UY"/>
        </w:rPr>
        <w:t>Terena</w:t>
      </w:r>
      <w:proofErr w:type="spellEnd"/>
      <w:r w:rsidRPr="008B1CCE">
        <w:rPr>
          <w:rFonts w:ascii="Arial" w:eastAsia="Times New Roman" w:hAnsi="Arial" w:cs="Arial"/>
          <w:color w:val="595F6B"/>
          <w:sz w:val="21"/>
          <w:szCs w:val="21"/>
          <w:lang w:eastAsia="es-UY"/>
        </w:rPr>
        <w:t>, la defensa del territorio es lo más importante para todos los pueblos indígenas del mundo. “Este sistema capitalista, nos expulsa de nuestras tierras para extraer los recursos naturales, nos cerca en espacios que no son nuestros y en esos espacios extraños y reducidos no podemos vivir, afirmó. Nos condenan a cambiar nuestra vida, a dejar de vivir en armonía con la madre naturaleza, nos conducen así al exterminio. Para el Buen Vivir, nosotros necesitamos nuestro territorio, de otra manera el Buen Vivir es imposible”.</w:t>
      </w:r>
    </w:p>
    <w:p w:rsidR="008B1CCE" w:rsidRPr="008B1CCE" w:rsidRDefault="008B1CCE" w:rsidP="008B1CCE">
      <w:pPr>
        <w:shd w:val="clear" w:color="auto" w:fill="FFFFFF"/>
        <w:spacing w:after="300" w:line="240" w:lineRule="auto"/>
        <w:jc w:val="both"/>
        <w:rPr>
          <w:rFonts w:ascii="Arial" w:eastAsia="Times New Roman" w:hAnsi="Arial" w:cs="Arial"/>
          <w:color w:val="595F6B"/>
          <w:sz w:val="21"/>
          <w:szCs w:val="21"/>
          <w:lang w:eastAsia="es-UY"/>
        </w:rPr>
      </w:pPr>
      <w:r w:rsidRPr="008B1CCE">
        <w:rPr>
          <w:rFonts w:ascii="Arial" w:eastAsia="Times New Roman" w:hAnsi="Arial" w:cs="Arial"/>
          <w:color w:val="595F6B"/>
          <w:sz w:val="21"/>
          <w:szCs w:val="21"/>
          <w:lang w:eastAsia="es-UY"/>
        </w:rPr>
        <w:t xml:space="preserve">El dirigente del pueblo indígena </w:t>
      </w:r>
      <w:proofErr w:type="spellStart"/>
      <w:r w:rsidRPr="008B1CCE">
        <w:rPr>
          <w:rFonts w:ascii="Arial" w:eastAsia="Times New Roman" w:hAnsi="Arial" w:cs="Arial"/>
          <w:color w:val="595F6B"/>
          <w:sz w:val="21"/>
          <w:szCs w:val="21"/>
          <w:lang w:eastAsia="es-UY"/>
        </w:rPr>
        <w:t>Terena</w:t>
      </w:r>
      <w:proofErr w:type="spellEnd"/>
      <w:r w:rsidRPr="008B1CCE">
        <w:rPr>
          <w:rFonts w:ascii="Arial" w:eastAsia="Times New Roman" w:hAnsi="Arial" w:cs="Arial"/>
          <w:color w:val="595F6B"/>
          <w:sz w:val="21"/>
          <w:szCs w:val="21"/>
          <w:lang w:eastAsia="es-UY"/>
        </w:rPr>
        <w:t xml:space="preserve">, intervino el Foro Social Mundial, que se realiza en Salvador, la Capital del estado de Bahía – Brasil. Fue uno de uno de los expositores en el encuentro internacional sobre “Nuevos Paradigmas para la Sociedad del Buen Vivir”, promovido por diversas entidades que trabajan por la justicia social en el mundo como, CIDSE, </w:t>
      </w:r>
      <w:proofErr w:type="spellStart"/>
      <w:r w:rsidRPr="008B1CCE">
        <w:rPr>
          <w:rFonts w:ascii="Arial" w:eastAsia="Times New Roman" w:hAnsi="Arial" w:cs="Arial"/>
          <w:color w:val="595F6B"/>
          <w:sz w:val="21"/>
          <w:szCs w:val="21"/>
          <w:lang w:eastAsia="es-UY"/>
        </w:rPr>
        <w:t>Misereor</w:t>
      </w:r>
      <w:proofErr w:type="spellEnd"/>
      <w:r w:rsidRPr="008B1CCE">
        <w:rPr>
          <w:rFonts w:ascii="Arial" w:eastAsia="Times New Roman" w:hAnsi="Arial" w:cs="Arial"/>
          <w:color w:val="595F6B"/>
          <w:sz w:val="21"/>
          <w:szCs w:val="21"/>
          <w:lang w:eastAsia="es-UY"/>
        </w:rPr>
        <w:t xml:space="preserve">, DKA, </w:t>
      </w:r>
      <w:proofErr w:type="spellStart"/>
      <w:r w:rsidRPr="008B1CCE">
        <w:rPr>
          <w:rFonts w:ascii="Arial" w:eastAsia="Times New Roman" w:hAnsi="Arial" w:cs="Arial"/>
          <w:color w:val="595F6B"/>
          <w:sz w:val="21"/>
          <w:szCs w:val="21"/>
          <w:lang w:eastAsia="es-UY"/>
        </w:rPr>
        <w:t>Fastenopfer</w:t>
      </w:r>
      <w:proofErr w:type="spellEnd"/>
      <w:r w:rsidRPr="008B1CCE">
        <w:rPr>
          <w:rFonts w:ascii="Arial" w:eastAsia="Times New Roman" w:hAnsi="Arial" w:cs="Arial"/>
          <w:color w:val="595F6B"/>
          <w:sz w:val="21"/>
          <w:szCs w:val="21"/>
          <w:lang w:eastAsia="es-UY"/>
        </w:rPr>
        <w:t xml:space="preserve">, Desarrollo y Paz, Fundación Rosa </w:t>
      </w:r>
      <w:proofErr w:type="spellStart"/>
      <w:r w:rsidRPr="008B1CCE">
        <w:rPr>
          <w:rFonts w:ascii="Arial" w:eastAsia="Times New Roman" w:hAnsi="Arial" w:cs="Arial"/>
          <w:color w:val="595F6B"/>
          <w:sz w:val="21"/>
          <w:szCs w:val="21"/>
          <w:lang w:eastAsia="es-UY"/>
        </w:rPr>
        <w:t>Luxemburg</w:t>
      </w:r>
      <w:proofErr w:type="spellEnd"/>
      <w:r w:rsidRPr="008B1CCE">
        <w:rPr>
          <w:rFonts w:ascii="Arial" w:eastAsia="Times New Roman" w:hAnsi="Arial" w:cs="Arial"/>
          <w:color w:val="595F6B"/>
          <w:sz w:val="21"/>
          <w:szCs w:val="21"/>
          <w:lang w:eastAsia="es-UY"/>
        </w:rPr>
        <w:t>, ABONG, ISER Asesoría, entre otros.</w:t>
      </w:r>
    </w:p>
    <w:p w:rsidR="008B1CCE" w:rsidRPr="008B1CCE" w:rsidRDefault="008B1CCE" w:rsidP="008B1CCE">
      <w:pPr>
        <w:shd w:val="clear" w:color="auto" w:fill="F6F6F6"/>
        <w:spacing w:after="0" w:line="480" w:lineRule="auto"/>
        <w:jc w:val="both"/>
        <w:rPr>
          <w:rFonts w:ascii="Arial" w:eastAsia="Times New Roman" w:hAnsi="Arial" w:cs="Arial"/>
          <w:i/>
          <w:iCs/>
          <w:color w:val="4472C4" w:themeColor="accent1"/>
          <w:sz w:val="21"/>
          <w:szCs w:val="21"/>
          <w:lang w:eastAsia="es-UY"/>
        </w:rPr>
      </w:pPr>
      <w:r w:rsidRPr="008B1CCE">
        <w:rPr>
          <w:rFonts w:ascii="Arial" w:eastAsia="Times New Roman" w:hAnsi="Arial" w:cs="Arial"/>
          <w:i/>
          <w:iCs/>
          <w:color w:val="4472C4" w:themeColor="accent1"/>
          <w:sz w:val="21"/>
          <w:szCs w:val="21"/>
          <w:lang w:eastAsia="es-UY"/>
        </w:rPr>
        <w:t>“Dado que nuestro territorio es esencial para nuestra vida, hemo</w:t>
      </w:r>
      <w:bookmarkStart w:id="0" w:name="_GoBack"/>
      <w:bookmarkEnd w:id="0"/>
      <w:r w:rsidRPr="008B1CCE">
        <w:rPr>
          <w:rFonts w:ascii="Arial" w:eastAsia="Times New Roman" w:hAnsi="Arial" w:cs="Arial"/>
          <w:i/>
          <w:iCs/>
          <w:color w:val="4472C4" w:themeColor="accent1"/>
          <w:sz w:val="21"/>
          <w:szCs w:val="21"/>
          <w:lang w:eastAsia="es-UY"/>
        </w:rPr>
        <w:t xml:space="preserve">s decidido, enfatizó con firmeza </w:t>
      </w:r>
      <w:proofErr w:type="spellStart"/>
      <w:r w:rsidRPr="008B1CCE">
        <w:rPr>
          <w:rFonts w:ascii="Arial" w:eastAsia="Times New Roman" w:hAnsi="Arial" w:cs="Arial"/>
          <w:i/>
          <w:iCs/>
          <w:color w:val="4472C4" w:themeColor="accent1"/>
          <w:sz w:val="21"/>
          <w:szCs w:val="21"/>
          <w:lang w:eastAsia="es-UY"/>
        </w:rPr>
        <w:t>Lindomar</w:t>
      </w:r>
      <w:proofErr w:type="spellEnd"/>
      <w:r w:rsidRPr="008B1CCE">
        <w:rPr>
          <w:rFonts w:ascii="Arial" w:eastAsia="Times New Roman" w:hAnsi="Arial" w:cs="Arial"/>
          <w:i/>
          <w:iCs/>
          <w:color w:val="4472C4" w:themeColor="accent1"/>
          <w:sz w:val="21"/>
          <w:szCs w:val="21"/>
          <w:lang w:eastAsia="es-UY"/>
        </w:rPr>
        <w:t xml:space="preserve"> </w:t>
      </w:r>
      <w:proofErr w:type="spellStart"/>
      <w:r w:rsidRPr="008B1CCE">
        <w:rPr>
          <w:rFonts w:ascii="Arial" w:eastAsia="Times New Roman" w:hAnsi="Arial" w:cs="Arial"/>
          <w:i/>
          <w:iCs/>
          <w:color w:val="4472C4" w:themeColor="accent1"/>
          <w:sz w:val="21"/>
          <w:szCs w:val="21"/>
          <w:lang w:eastAsia="es-UY"/>
        </w:rPr>
        <w:t>Terena</w:t>
      </w:r>
      <w:proofErr w:type="spellEnd"/>
      <w:r w:rsidRPr="008B1CCE">
        <w:rPr>
          <w:rFonts w:ascii="Arial" w:eastAsia="Times New Roman" w:hAnsi="Arial" w:cs="Arial"/>
          <w:i/>
          <w:iCs/>
          <w:color w:val="4472C4" w:themeColor="accent1"/>
          <w:sz w:val="21"/>
          <w:szCs w:val="21"/>
          <w:lang w:eastAsia="es-UY"/>
        </w:rPr>
        <w:t xml:space="preserve">, retomar nuestro territorio, aunque, esa lucha por retomar nuestras tierras </w:t>
      </w:r>
      <w:proofErr w:type="gramStart"/>
      <w:r w:rsidRPr="008B1CCE">
        <w:rPr>
          <w:rFonts w:ascii="Arial" w:eastAsia="Times New Roman" w:hAnsi="Arial" w:cs="Arial"/>
          <w:i/>
          <w:iCs/>
          <w:color w:val="4472C4" w:themeColor="accent1"/>
          <w:sz w:val="21"/>
          <w:szCs w:val="21"/>
          <w:lang w:eastAsia="es-UY"/>
        </w:rPr>
        <w:t>ancestrales,</w:t>
      </w:r>
      <w:proofErr w:type="gramEnd"/>
      <w:r w:rsidRPr="008B1CCE">
        <w:rPr>
          <w:rFonts w:ascii="Arial" w:eastAsia="Times New Roman" w:hAnsi="Arial" w:cs="Arial"/>
          <w:i/>
          <w:iCs/>
          <w:color w:val="4472C4" w:themeColor="accent1"/>
          <w:sz w:val="21"/>
          <w:szCs w:val="21"/>
          <w:lang w:eastAsia="es-UY"/>
        </w:rPr>
        <w:t xml:space="preserve"> signifique que podemos perder la vida”.</w:t>
      </w:r>
    </w:p>
    <w:p w:rsidR="008B1CCE" w:rsidRPr="008B1CCE" w:rsidRDefault="008B1CCE" w:rsidP="008B1CCE">
      <w:pPr>
        <w:shd w:val="clear" w:color="auto" w:fill="F6F6F6"/>
        <w:spacing w:after="0" w:line="480" w:lineRule="auto"/>
        <w:jc w:val="both"/>
        <w:rPr>
          <w:rFonts w:ascii="Arial" w:eastAsia="Times New Roman" w:hAnsi="Arial" w:cs="Arial"/>
          <w:i/>
          <w:iCs/>
          <w:color w:val="4472C4" w:themeColor="accent1"/>
          <w:sz w:val="21"/>
          <w:szCs w:val="21"/>
          <w:lang w:eastAsia="es-UY"/>
        </w:rPr>
      </w:pPr>
      <w:r w:rsidRPr="008B1CCE">
        <w:rPr>
          <w:rFonts w:ascii="Arial" w:eastAsia="Times New Roman" w:hAnsi="Arial" w:cs="Arial"/>
          <w:i/>
          <w:iCs/>
          <w:color w:val="4472C4" w:themeColor="accent1"/>
          <w:sz w:val="21"/>
          <w:szCs w:val="21"/>
          <w:lang w:eastAsia="es-UY"/>
        </w:rPr>
        <w:t>“El paradigma del Buen Vivir, para los pueblos indígenas pasa por la defensa del territorio -volvió a recalcar-. En esa lucha, debemos estar todos los pueblos indígenas del mundo. Pero, también necesitamos del apoyo y de la lucha de un gran movimiento mundial de todas las personas que crean que es posible establecer una vida en armonía con la madre tierra. Por ello, les convocamos a todas las personas que tengan, aunque sea una gota de humanidad y de solidaridad en su corazón”.</w:t>
      </w:r>
    </w:p>
    <w:p w:rsidR="008B1CCE" w:rsidRPr="008B1CCE" w:rsidRDefault="008B1CCE" w:rsidP="008B1CCE">
      <w:pPr>
        <w:shd w:val="clear" w:color="auto" w:fill="FFFFFF"/>
        <w:spacing w:after="300" w:line="240" w:lineRule="auto"/>
        <w:jc w:val="both"/>
        <w:rPr>
          <w:rFonts w:ascii="Arial" w:eastAsia="Times New Roman" w:hAnsi="Arial" w:cs="Arial"/>
          <w:color w:val="595F6B"/>
          <w:sz w:val="21"/>
          <w:szCs w:val="21"/>
          <w:lang w:eastAsia="es-UY"/>
        </w:rPr>
      </w:pPr>
      <w:r w:rsidRPr="008B1CCE">
        <w:rPr>
          <w:rFonts w:ascii="Arial" w:eastAsia="Times New Roman" w:hAnsi="Arial" w:cs="Arial"/>
          <w:color w:val="595F6B"/>
          <w:sz w:val="21"/>
          <w:szCs w:val="21"/>
          <w:lang w:eastAsia="es-UY"/>
        </w:rPr>
        <w:t xml:space="preserve">Los indígenas </w:t>
      </w:r>
      <w:proofErr w:type="spellStart"/>
      <w:r w:rsidRPr="008B1CCE">
        <w:rPr>
          <w:rFonts w:ascii="Arial" w:eastAsia="Times New Roman" w:hAnsi="Arial" w:cs="Arial"/>
          <w:color w:val="595F6B"/>
          <w:sz w:val="21"/>
          <w:szCs w:val="21"/>
          <w:lang w:eastAsia="es-UY"/>
        </w:rPr>
        <w:t>Terena</w:t>
      </w:r>
      <w:proofErr w:type="spellEnd"/>
      <w:r w:rsidRPr="008B1CCE">
        <w:rPr>
          <w:rFonts w:ascii="Arial" w:eastAsia="Times New Roman" w:hAnsi="Arial" w:cs="Arial"/>
          <w:color w:val="595F6B"/>
          <w:sz w:val="21"/>
          <w:szCs w:val="21"/>
          <w:lang w:eastAsia="es-UY"/>
        </w:rPr>
        <w:t xml:space="preserve">, de lengua </w:t>
      </w:r>
      <w:proofErr w:type="spellStart"/>
      <w:r w:rsidRPr="008B1CCE">
        <w:rPr>
          <w:rFonts w:ascii="Arial" w:eastAsia="Times New Roman" w:hAnsi="Arial" w:cs="Arial"/>
          <w:color w:val="595F6B"/>
          <w:sz w:val="21"/>
          <w:szCs w:val="21"/>
          <w:lang w:eastAsia="es-UY"/>
        </w:rPr>
        <w:t>Aruák</w:t>
      </w:r>
      <w:proofErr w:type="spellEnd"/>
      <w:r w:rsidRPr="008B1CCE">
        <w:rPr>
          <w:rFonts w:ascii="Arial" w:eastAsia="Times New Roman" w:hAnsi="Arial" w:cs="Arial"/>
          <w:color w:val="595F6B"/>
          <w:sz w:val="21"/>
          <w:szCs w:val="21"/>
          <w:lang w:eastAsia="es-UY"/>
        </w:rPr>
        <w:t>, viven actualmente dispersos en unos siete municipios del sur de Mato Grosso. Se trata de un territorio muy fragmentado. Viven prácticamente en pequeñas “islas” cercadas por grandes haciendas.</w:t>
      </w:r>
    </w:p>
    <w:p w:rsidR="008B1CCE" w:rsidRPr="008B1CCE" w:rsidRDefault="008B1CCE" w:rsidP="008B1CCE">
      <w:pPr>
        <w:shd w:val="clear" w:color="auto" w:fill="FFFFFF"/>
        <w:spacing w:after="300" w:line="240" w:lineRule="auto"/>
        <w:rPr>
          <w:rFonts w:ascii="Arial" w:eastAsia="Times New Roman" w:hAnsi="Arial" w:cs="Arial"/>
          <w:color w:val="595F6B"/>
          <w:sz w:val="21"/>
          <w:szCs w:val="21"/>
          <w:lang w:eastAsia="es-UY"/>
        </w:rPr>
      </w:pPr>
      <w:r w:rsidRPr="008B1CCE">
        <w:rPr>
          <w:rFonts w:ascii="Arial" w:eastAsia="Times New Roman" w:hAnsi="Arial" w:cs="Arial"/>
          <w:b/>
          <w:bCs/>
          <w:color w:val="595F6B"/>
          <w:sz w:val="21"/>
          <w:szCs w:val="21"/>
          <w:lang w:eastAsia="es-UY"/>
        </w:rPr>
        <w:t>Mayores detalles en:</w:t>
      </w:r>
      <w:r w:rsidRPr="008B1CCE">
        <w:rPr>
          <w:rFonts w:ascii="Arial" w:eastAsia="Times New Roman" w:hAnsi="Arial" w:cs="Arial"/>
          <w:color w:val="595F6B"/>
          <w:sz w:val="21"/>
          <w:szCs w:val="21"/>
          <w:lang w:eastAsia="es-UY"/>
        </w:rPr>
        <w:t> </w:t>
      </w:r>
      <w:hyperlink r:id="rId4" w:tgtFrame="_blank" w:history="1">
        <w:r w:rsidRPr="008B1CCE">
          <w:rPr>
            <w:rFonts w:ascii="Arial" w:eastAsia="Times New Roman" w:hAnsi="Arial" w:cs="Arial"/>
            <w:color w:val="1155CC"/>
            <w:sz w:val="21"/>
            <w:szCs w:val="21"/>
            <w:u w:val="single"/>
            <w:lang w:eastAsia="es-UY"/>
          </w:rPr>
          <w:t>http://iglesiasymineria.org/2018/03/15/fsm-2018-para-lograr-el-buen-vivir-los-pueblos-indigenas-deben-recuperar-sus-territorios/</w:t>
        </w:r>
      </w:hyperlink>
    </w:p>
    <w:p w:rsidR="008B1CCE" w:rsidRPr="008B1CCE" w:rsidRDefault="008B1CCE" w:rsidP="008B1CCE">
      <w:pPr>
        <w:shd w:val="clear" w:color="auto" w:fill="FFFFFF"/>
        <w:spacing w:after="300" w:line="240" w:lineRule="auto"/>
        <w:rPr>
          <w:rFonts w:ascii="Arial" w:eastAsia="Times New Roman" w:hAnsi="Arial" w:cs="Arial"/>
          <w:color w:val="595F6B"/>
          <w:sz w:val="21"/>
          <w:szCs w:val="21"/>
          <w:lang w:eastAsia="es-UY"/>
        </w:rPr>
      </w:pPr>
    </w:p>
    <w:p w:rsidR="008B1CCE" w:rsidRPr="008B1CCE" w:rsidRDefault="008B1CCE" w:rsidP="008B1CCE">
      <w:pPr>
        <w:shd w:val="clear" w:color="auto" w:fill="FFFFFF"/>
        <w:spacing w:after="0" w:line="240" w:lineRule="auto"/>
        <w:rPr>
          <w:rFonts w:ascii="Arial" w:eastAsia="Times New Roman" w:hAnsi="Arial" w:cs="Arial"/>
          <w:color w:val="222222"/>
          <w:sz w:val="19"/>
          <w:szCs w:val="19"/>
          <w:lang w:eastAsia="es-UY"/>
        </w:rPr>
      </w:pPr>
    </w:p>
    <w:p w:rsidR="008B1CCE" w:rsidRPr="008B1CCE" w:rsidRDefault="008B1CCE" w:rsidP="008B1CCE">
      <w:pPr>
        <w:shd w:val="clear" w:color="auto" w:fill="FFFFFF"/>
        <w:spacing w:after="0" w:line="240" w:lineRule="auto"/>
        <w:rPr>
          <w:rFonts w:ascii="Arial" w:eastAsia="Times New Roman" w:hAnsi="Arial" w:cs="Arial"/>
          <w:color w:val="222222"/>
          <w:sz w:val="19"/>
          <w:szCs w:val="19"/>
          <w:lang w:eastAsia="es-UY"/>
        </w:rPr>
      </w:pPr>
    </w:p>
    <w:p w:rsidR="008B1CCE" w:rsidRPr="008B1CCE" w:rsidRDefault="008B1CCE" w:rsidP="008B1CCE">
      <w:pPr>
        <w:spacing w:after="0" w:line="240" w:lineRule="auto"/>
        <w:rPr>
          <w:rFonts w:ascii="Times New Roman" w:eastAsia="Times New Roman" w:hAnsi="Times New Roman" w:cs="Times New Roman"/>
          <w:sz w:val="24"/>
          <w:szCs w:val="24"/>
          <w:lang w:eastAsia="es-UY"/>
        </w:rPr>
      </w:pPr>
      <w:r w:rsidRPr="008B1CCE">
        <w:rPr>
          <w:rFonts w:ascii="Arial" w:eastAsia="Times New Roman" w:hAnsi="Arial" w:cs="Arial"/>
          <w:color w:val="222222"/>
          <w:sz w:val="19"/>
          <w:szCs w:val="19"/>
          <w:lang w:eastAsia="es-UY"/>
        </w:rPr>
        <w:br w:type="textWrapping" w:clear="all"/>
      </w:r>
    </w:p>
    <w:p w:rsidR="008B1CCE" w:rsidRPr="008B1CCE" w:rsidRDefault="008B1CCE" w:rsidP="008B1CCE">
      <w:pPr>
        <w:shd w:val="clear" w:color="auto" w:fill="FFFFFF"/>
        <w:spacing w:after="0" w:line="240" w:lineRule="auto"/>
        <w:jc w:val="center"/>
        <w:rPr>
          <w:rFonts w:ascii="Arial" w:eastAsia="Times New Roman" w:hAnsi="Arial" w:cs="Arial"/>
          <w:color w:val="222222"/>
          <w:sz w:val="19"/>
          <w:szCs w:val="19"/>
          <w:lang w:eastAsia="es-UY"/>
        </w:rPr>
      </w:pPr>
      <w:r w:rsidRPr="008B1CCE">
        <w:rPr>
          <w:rFonts w:ascii="Arial Narrow" w:eastAsia="Times New Roman" w:hAnsi="Arial Narrow" w:cs="Arial"/>
          <w:b/>
          <w:bCs/>
          <w:color w:val="0000FF"/>
          <w:sz w:val="19"/>
          <w:szCs w:val="19"/>
          <w:lang w:eastAsia="es-UY"/>
        </w:rPr>
        <w:t>Red continental "IGLESIAS Y MINERIA"</w:t>
      </w:r>
    </w:p>
    <w:p w:rsidR="008B1CCE" w:rsidRPr="008B1CCE" w:rsidRDefault="008B1CCE" w:rsidP="008B1CCE">
      <w:pPr>
        <w:shd w:val="clear" w:color="auto" w:fill="FFFFFF"/>
        <w:spacing w:after="0" w:line="240" w:lineRule="auto"/>
        <w:jc w:val="center"/>
        <w:rPr>
          <w:rFonts w:ascii="Arial" w:eastAsia="Times New Roman" w:hAnsi="Arial" w:cs="Arial"/>
          <w:color w:val="222222"/>
          <w:sz w:val="19"/>
          <w:szCs w:val="19"/>
          <w:lang w:eastAsia="es-UY"/>
        </w:rPr>
      </w:pPr>
      <w:r w:rsidRPr="008B1CCE">
        <w:rPr>
          <w:rFonts w:ascii="Arial Narrow" w:eastAsia="Times New Roman" w:hAnsi="Arial Narrow" w:cs="Arial"/>
          <w:b/>
          <w:bCs/>
          <w:color w:val="0000FF"/>
          <w:sz w:val="19"/>
          <w:szCs w:val="19"/>
          <w:lang w:eastAsia="es-UY"/>
        </w:rPr>
        <w:t>Acción Ecuménica en el cuidado de las comunidades y sus territorios</w:t>
      </w:r>
    </w:p>
    <w:p w:rsidR="008B1CCE" w:rsidRPr="008B1CCE" w:rsidRDefault="008B1CCE" w:rsidP="008B1CCE">
      <w:pPr>
        <w:shd w:val="clear" w:color="auto" w:fill="FFFFFF"/>
        <w:spacing w:after="0" w:line="240" w:lineRule="auto"/>
        <w:jc w:val="center"/>
        <w:rPr>
          <w:rFonts w:ascii="Arial" w:eastAsia="Times New Roman" w:hAnsi="Arial" w:cs="Arial"/>
          <w:color w:val="222222"/>
          <w:sz w:val="19"/>
          <w:szCs w:val="19"/>
          <w:lang w:eastAsia="es-UY"/>
        </w:rPr>
      </w:pPr>
      <w:r w:rsidRPr="008B1CCE">
        <w:rPr>
          <w:rFonts w:ascii="Arial Narrow" w:eastAsia="Times New Roman" w:hAnsi="Arial Narrow" w:cs="Arial"/>
          <w:b/>
          <w:bCs/>
          <w:color w:val="0000FF"/>
          <w:sz w:val="19"/>
          <w:szCs w:val="19"/>
          <w:lang w:eastAsia="es-UY"/>
        </w:rPr>
        <w:t>Servicio de Coordinación Tel: </w:t>
      </w:r>
      <w:hyperlink r:id="rId5" w:tgtFrame="_blank" w:history="1">
        <w:r w:rsidRPr="008B1CCE">
          <w:rPr>
            <w:rFonts w:ascii="Arial Narrow" w:eastAsia="Times New Roman" w:hAnsi="Arial Narrow" w:cs="Arial"/>
            <w:b/>
            <w:bCs/>
            <w:color w:val="1155CC"/>
            <w:sz w:val="19"/>
            <w:szCs w:val="19"/>
            <w:u w:val="single"/>
            <w:lang w:eastAsia="es-UY"/>
          </w:rPr>
          <w:t>+57 3176362463</w:t>
        </w:r>
      </w:hyperlink>
      <w:r w:rsidRPr="008B1CCE">
        <w:rPr>
          <w:rFonts w:ascii="Arial Narrow" w:eastAsia="Times New Roman" w:hAnsi="Arial Narrow" w:cs="Arial"/>
          <w:b/>
          <w:bCs/>
          <w:color w:val="0000FF"/>
          <w:sz w:val="19"/>
          <w:szCs w:val="19"/>
          <w:lang w:eastAsia="es-UY"/>
        </w:rPr>
        <w:t> +55 99 91955952 </w:t>
      </w:r>
      <w:hyperlink r:id="rId6" w:tgtFrame="_blank" w:history="1">
        <w:r w:rsidRPr="008B1CCE">
          <w:rPr>
            <w:rFonts w:ascii="Arial Narrow" w:eastAsia="Times New Roman" w:hAnsi="Arial Narrow" w:cs="Arial"/>
            <w:b/>
            <w:bCs/>
            <w:color w:val="1155CC"/>
            <w:sz w:val="19"/>
            <w:szCs w:val="19"/>
            <w:u w:val="single"/>
            <w:lang w:eastAsia="es-UY"/>
          </w:rPr>
          <w:t>+593 99 9238054</w:t>
        </w:r>
      </w:hyperlink>
    </w:p>
    <w:p w:rsidR="008B1CCE" w:rsidRPr="008B1CCE" w:rsidRDefault="008B1CCE" w:rsidP="008B1CCE">
      <w:pPr>
        <w:shd w:val="clear" w:color="auto" w:fill="FFFFFF"/>
        <w:spacing w:after="0" w:line="240" w:lineRule="auto"/>
        <w:jc w:val="center"/>
        <w:rPr>
          <w:rFonts w:ascii="Arial" w:eastAsia="Times New Roman" w:hAnsi="Arial" w:cs="Arial"/>
          <w:color w:val="222222"/>
          <w:sz w:val="19"/>
          <w:szCs w:val="19"/>
          <w:lang w:eastAsia="es-UY"/>
        </w:rPr>
      </w:pPr>
      <w:hyperlink r:id="rId7" w:tgtFrame="_blank" w:history="1">
        <w:r w:rsidRPr="008B1CCE">
          <w:rPr>
            <w:rFonts w:ascii="Arial Narrow" w:eastAsia="Times New Roman" w:hAnsi="Arial Narrow" w:cs="Arial"/>
            <w:b/>
            <w:bCs/>
            <w:color w:val="1155CC"/>
            <w:sz w:val="19"/>
            <w:szCs w:val="19"/>
            <w:u w:val="single"/>
            <w:lang w:eastAsia="es-UY"/>
          </w:rPr>
          <w:t>www.facebook.com/IglesiasyMineria</w:t>
        </w:r>
      </w:hyperlink>
      <w:r w:rsidRPr="008B1CCE">
        <w:rPr>
          <w:rFonts w:ascii="Arial Narrow" w:eastAsia="Times New Roman" w:hAnsi="Arial Narrow" w:cs="Arial"/>
          <w:b/>
          <w:bCs/>
          <w:color w:val="0000FF"/>
          <w:sz w:val="19"/>
          <w:szCs w:val="19"/>
          <w:lang w:eastAsia="es-UY"/>
        </w:rPr>
        <w:t> Twitter: @</w:t>
      </w:r>
      <w:proofErr w:type="spellStart"/>
      <w:r w:rsidRPr="008B1CCE">
        <w:rPr>
          <w:rFonts w:ascii="Arial Narrow" w:eastAsia="Times New Roman" w:hAnsi="Arial Narrow" w:cs="Arial"/>
          <w:b/>
          <w:bCs/>
          <w:color w:val="0000FF"/>
          <w:sz w:val="19"/>
          <w:szCs w:val="19"/>
          <w:lang w:eastAsia="es-UY"/>
        </w:rPr>
        <w:t>iglesiaymineria</w:t>
      </w:r>
      <w:proofErr w:type="spellEnd"/>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CE"/>
    <w:rsid w:val="002E2F5B"/>
    <w:rsid w:val="008B1CC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58647-F6FC-421E-AF73-4B921D4B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72832">
      <w:bodyDiv w:val="1"/>
      <w:marLeft w:val="0"/>
      <w:marRight w:val="0"/>
      <w:marTop w:val="0"/>
      <w:marBottom w:val="0"/>
      <w:divBdr>
        <w:top w:val="none" w:sz="0" w:space="0" w:color="auto"/>
        <w:left w:val="none" w:sz="0" w:space="0" w:color="auto"/>
        <w:bottom w:val="none" w:sz="0" w:space="0" w:color="auto"/>
        <w:right w:val="none" w:sz="0" w:space="0" w:color="auto"/>
      </w:divBdr>
      <w:divsChild>
        <w:div w:id="1510440118">
          <w:marLeft w:val="0"/>
          <w:marRight w:val="0"/>
          <w:marTop w:val="0"/>
          <w:marBottom w:val="0"/>
          <w:divBdr>
            <w:top w:val="none" w:sz="0" w:space="0" w:color="auto"/>
            <w:left w:val="none" w:sz="0" w:space="0" w:color="auto"/>
            <w:bottom w:val="none" w:sz="0" w:space="0" w:color="auto"/>
            <w:right w:val="none" w:sz="0" w:space="0" w:color="auto"/>
          </w:divBdr>
        </w:div>
        <w:div w:id="1595016503">
          <w:marLeft w:val="0"/>
          <w:marRight w:val="0"/>
          <w:marTop w:val="0"/>
          <w:marBottom w:val="0"/>
          <w:divBdr>
            <w:top w:val="none" w:sz="0" w:space="0" w:color="auto"/>
            <w:left w:val="none" w:sz="0" w:space="0" w:color="auto"/>
            <w:bottom w:val="none" w:sz="0" w:space="0" w:color="auto"/>
            <w:right w:val="none" w:sz="0" w:space="0" w:color="auto"/>
          </w:divBdr>
          <w:divsChild>
            <w:div w:id="71051699">
              <w:blockQuote w:val="1"/>
              <w:marLeft w:val="720"/>
              <w:marRight w:val="720"/>
              <w:marTop w:val="480"/>
              <w:marBottom w:val="480"/>
              <w:divBdr>
                <w:top w:val="none" w:sz="0" w:space="11" w:color="3AB657"/>
                <w:left w:val="single" w:sz="24" w:space="11" w:color="3AB657"/>
                <w:bottom w:val="none" w:sz="0" w:space="11" w:color="3AB657"/>
                <w:right w:val="none" w:sz="0" w:space="11" w:color="3AB657"/>
              </w:divBdr>
            </w:div>
          </w:divsChild>
        </w:div>
        <w:div w:id="424963362">
          <w:marLeft w:val="0"/>
          <w:marRight w:val="0"/>
          <w:marTop w:val="0"/>
          <w:marBottom w:val="0"/>
          <w:divBdr>
            <w:top w:val="none" w:sz="0" w:space="0" w:color="auto"/>
            <w:left w:val="none" w:sz="0" w:space="0" w:color="auto"/>
            <w:bottom w:val="none" w:sz="0" w:space="0" w:color="auto"/>
            <w:right w:val="none" w:sz="0" w:space="0" w:color="auto"/>
          </w:divBdr>
        </w:div>
        <w:div w:id="1155611379">
          <w:marLeft w:val="0"/>
          <w:marRight w:val="0"/>
          <w:marTop w:val="0"/>
          <w:marBottom w:val="0"/>
          <w:divBdr>
            <w:top w:val="none" w:sz="0" w:space="0" w:color="auto"/>
            <w:left w:val="none" w:sz="0" w:space="0" w:color="auto"/>
            <w:bottom w:val="none" w:sz="0" w:space="0" w:color="auto"/>
            <w:right w:val="none" w:sz="0" w:space="0" w:color="auto"/>
          </w:divBdr>
          <w:divsChild>
            <w:div w:id="984891084">
              <w:marLeft w:val="0"/>
              <w:marRight w:val="0"/>
              <w:marTop w:val="0"/>
              <w:marBottom w:val="0"/>
              <w:divBdr>
                <w:top w:val="none" w:sz="0" w:space="0" w:color="auto"/>
                <w:left w:val="none" w:sz="0" w:space="0" w:color="auto"/>
                <w:bottom w:val="none" w:sz="0" w:space="0" w:color="auto"/>
                <w:right w:val="none" w:sz="0" w:space="0" w:color="auto"/>
              </w:divBdr>
              <w:divsChild>
                <w:div w:id="818889834">
                  <w:marLeft w:val="0"/>
                  <w:marRight w:val="0"/>
                  <w:marTop w:val="0"/>
                  <w:marBottom w:val="0"/>
                  <w:divBdr>
                    <w:top w:val="none" w:sz="0" w:space="0" w:color="auto"/>
                    <w:left w:val="none" w:sz="0" w:space="0" w:color="auto"/>
                    <w:bottom w:val="none" w:sz="0" w:space="0" w:color="auto"/>
                    <w:right w:val="none" w:sz="0" w:space="0" w:color="auto"/>
                  </w:divBdr>
                  <w:divsChild>
                    <w:div w:id="2067290146">
                      <w:marLeft w:val="0"/>
                      <w:marRight w:val="0"/>
                      <w:marTop w:val="0"/>
                      <w:marBottom w:val="0"/>
                      <w:divBdr>
                        <w:top w:val="none" w:sz="0" w:space="0" w:color="auto"/>
                        <w:left w:val="none" w:sz="0" w:space="0" w:color="auto"/>
                        <w:bottom w:val="none" w:sz="0" w:space="0" w:color="auto"/>
                        <w:right w:val="none" w:sz="0" w:space="0" w:color="auto"/>
                      </w:divBdr>
                      <w:divsChild>
                        <w:div w:id="1427649012">
                          <w:marLeft w:val="0"/>
                          <w:marRight w:val="0"/>
                          <w:marTop w:val="0"/>
                          <w:marBottom w:val="0"/>
                          <w:divBdr>
                            <w:top w:val="none" w:sz="0" w:space="0" w:color="auto"/>
                            <w:left w:val="none" w:sz="0" w:space="0" w:color="auto"/>
                            <w:bottom w:val="none" w:sz="0" w:space="0" w:color="auto"/>
                            <w:right w:val="none" w:sz="0" w:space="0" w:color="auto"/>
                          </w:divBdr>
                          <w:divsChild>
                            <w:div w:id="1490099995">
                              <w:marLeft w:val="0"/>
                              <w:marRight w:val="0"/>
                              <w:marTop w:val="0"/>
                              <w:marBottom w:val="0"/>
                              <w:divBdr>
                                <w:top w:val="none" w:sz="0" w:space="0" w:color="auto"/>
                                <w:left w:val="none" w:sz="0" w:space="0" w:color="auto"/>
                                <w:bottom w:val="none" w:sz="0" w:space="0" w:color="auto"/>
                                <w:right w:val="none" w:sz="0" w:space="0" w:color="auto"/>
                              </w:divBdr>
                              <w:divsChild>
                                <w:div w:id="1780177331">
                                  <w:marLeft w:val="0"/>
                                  <w:marRight w:val="0"/>
                                  <w:marTop w:val="0"/>
                                  <w:marBottom w:val="0"/>
                                  <w:divBdr>
                                    <w:top w:val="none" w:sz="0" w:space="0" w:color="auto"/>
                                    <w:left w:val="none" w:sz="0" w:space="0" w:color="auto"/>
                                    <w:bottom w:val="none" w:sz="0" w:space="0" w:color="auto"/>
                                    <w:right w:val="none" w:sz="0" w:space="0" w:color="auto"/>
                                  </w:divBdr>
                                  <w:divsChild>
                                    <w:div w:id="1351755246">
                                      <w:marLeft w:val="0"/>
                                      <w:marRight w:val="0"/>
                                      <w:marTop w:val="0"/>
                                      <w:marBottom w:val="0"/>
                                      <w:divBdr>
                                        <w:top w:val="none" w:sz="0" w:space="0" w:color="auto"/>
                                        <w:left w:val="none" w:sz="0" w:space="0" w:color="auto"/>
                                        <w:bottom w:val="none" w:sz="0" w:space="0" w:color="auto"/>
                                        <w:right w:val="none" w:sz="0" w:space="0" w:color="auto"/>
                                      </w:divBdr>
                                    </w:div>
                                    <w:div w:id="553467092">
                                      <w:marLeft w:val="0"/>
                                      <w:marRight w:val="0"/>
                                      <w:marTop w:val="0"/>
                                      <w:marBottom w:val="0"/>
                                      <w:divBdr>
                                        <w:top w:val="none" w:sz="0" w:space="0" w:color="auto"/>
                                        <w:left w:val="none" w:sz="0" w:space="0" w:color="auto"/>
                                        <w:bottom w:val="none" w:sz="0" w:space="0" w:color="auto"/>
                                        <w:right w:val="none" w:sz="0" w:space="0" w:color="auto"/>
                                      </w:divBdr>
                                    </w:div>
                                    <w:div w:id="673805888">
                                      <w:marLeft w:val="0"/>
                                      <w:marRight w:val="0"/>
                                      <w:marTop w:val="0"/>
                                      <w:marBottom w:val="0"/>
                                      <w:divBdr>
                                        <w:top w:val="none" w:sz="0" w:space="0" w:color="auto"/>
                                        <w:left w:val="none" w:sz="0" w:space="0" w:color="auto"/>
                                        <w:bottom w:val="none" w:sz="0" w:space="0" w:color="auto"/>
                                        <w:right w:val="none" w:sz="0" w:space="0" w:color="auto"/>
                                      </w:divBdr>
                                    </w:div>
                                    <w:div w:id="5308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IglesiasyMine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593%2099%20923%208054" TargetMode="External"/><Relationship Id="rId5" Type="http://schemas.openxmlformats.org/officeDocument/2006/relationships/hyperlink" Target="tel:+57%20317%206362463" TargetMode="External"/><Relationship Id="rId4" Type="http://schemas.openxmlformats.org/officeDocument/2006/relationships/hyperlink" Target="http://iglesiasymineria.org/2018/03/15/fsm-2018-para-lograr-el-buen-vivir-los-pueblos-indigenas-deben-recuperar-sus-territorio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2018-03-16T12:02:00Z</dcterms:created>
  <dcterms:modified xsi:type="dcterms:W3CDTF">2018-03-16T12:03:00Z</dcterms:modified>
</cp:coreProperties>
</file>