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2865" w:rsidRPr="00CA2865" w:rsidRDefault="00CA2865" w:rsidP="00CA2865">
      <w:pPr>
        <w:shd w:val="clear" w:color="auto" w:fill="FFFFFF"/>
        <w:spacing w:after="75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404040"/>
          <w:kern w:val="36"/>
          <w:sz w:val="42"/>
          <w:szCs w:val="42"/>
          <w:lang w:eastAsia="es-UY"/>
        </w:rPr>
      </w:pPr>
      <w:r w:rsidRPr="00CA2865">
        <w:rPr>
          <w:rFonts w:ascii="Arial" w:eastAsia="Times New Roman" w:hAnsi="Arial" w:cs="Arial"/>
          <w:b/>
          <w:bCs/>
          <w:color w:val="404040"/>
          <w:kern w:val="36"/>
          <w:sz w:val="42"/>
          <w:szCs w:val="42"/>
          <w:lang w:eastAsia="es-UY"/>
        </w:rPr>
        <w:t>El bramar de las ovejas </w:t>
      </w:r>
    </w:p>
    <w:p w:rsidR="00CA2865" w:rsidRPr="00CA2865" w:rsidRDefault="00CA2865" w:rsidP="00CA2865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color w:val="616161"/>
          <w:sz w:val="17"/>
          <w:szCs w:val="17"/>
          <w:lang w:eastAsia="es-UY"/>
        </w:rPr>
      </w:pPr>
      <w:proofErr w:type="spellStart"/>
      <w:r w:rsidRPr="00CA2865">
        <w:rPr>
          <w:rFonts w:ascii="Arial" w:eastAsia="Times New Roman" w:hAnsi="Arial" w:cs="Arial"/>
          <w:color w:val="616161"/>
          <w:sz w:val="17"/>
          <w:szCs w:val="17"/>
          <w:lang w:eastAsia="es-UY"/>
        </w:rPr>
        <w:t>Posted</w:t>
      </w:r>
      <w:proofErr w:type="spellEnd"/>
      <w:r w:rsidRPr="00CA2865">
        <w:rPr>
          <w:rFonts w:ascii="Arial" w:eastAsia="Times New Roman" w:hAnsi="Arial" w:cs="Arial"/>
          <w:color w:val="616161"/>
          <w:sz w:val="17"/>
          <w:szCs w:val="17"/>
          <w:lang w:eastAsia="es-UY"/>
        </w:rPr>
        <w:t>: </w:t>
      </w:r>
      <w:hyperlink r:id="rId4" w:tooltip="1:59 am" w:history="1">
        <w:r w:rsidRPr="00CA2865">
          <w:rPr>
            <w:rFonts w:ascii="Arial" w:eastAsia="Times New Roman" w:hAnsi="Arial" w:cs="Arial"/>
            <w:color w:val="005689"/>
            <w:sz w:val="17"/>
            <w:szCs w:val="17"/>
            <w:bdr w:val="none" w:sz="0" w:space="0" w:color="auto" w:frame="1"/>
            <w:lang w:eastAsia="es-UY"/>
          </w:rPr>
          <w:t>1:59 am, Abril 17, 2018</w:t>
        </w:r>
      </w:hyperlink>
    </w:p>
    <w:p w:rsidR="00CA2865" w:rsidRPr="00CA2865" w:rsidRDefault="00CA2865" w:rsidP="00CA286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16161"/>
          <w:sz w:val="21"/>
          <w:szCs w:val="21"/>
          <w:lang w:eastAsia="es-UY"/>
        </w:rPr>
      </w:pPr>
      <w:r w:rsidRPr="00CA2865">
        <w:rPr>
          <w:rFonts w:ascii="Arial" w:eastAsia="Times New Roman" w:hAnsi="Arial" w:cs="Arial"/>
          <w:noProof/>
          <w:color w:val="616161"/>
          <w:sz w:val="21"/>
          <w:szCs w:val="21"/>
          <w:lang w:eastAsia="es-UY"/>
        </w:rPr>
        <w:drawing>
          <wp:inline distT="0" distB="0" distL="0" distR="0" wp14:anchorId="65ACEB35" wp14:editId="01E4D91B">
            <wp:extent cx="6521450" cy="3048000"/>
            <wp:effectExtent l="0" t="0" r="0" b="0"/>
            <wp:docPr id="4" name="Imagen 4" descr="El_Papa_Francisco_un_pastor_con_olor_a_ove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l_Papa_Francisco_un_pastor_con_olor_a_ovej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865" w:rsidRDefault="00CA2865" w:rsidP="00CA286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616161"/>
          <w:sz w:val="24"/>
          <w:szCs w:val="24"/>
          <w:bdr w:val="none" w:sz="0" w:space="0" w:color="auto" w:frame="1"/>
          <w:lang w:eastAsia="es-UY"/>
        </w:rPr>
      </w:pPr>
    </w:p>
    <w:p w:rsidR="00CA2865" w:rsidRDefault="00CA2865" w:rsidP="00CA286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616161"/>
          <w:sz w:val="24"/>
          <w:szCs w:val="24"/>
          <w:bdr w:val="none" w:sz="0" w:space="0" w:color="auto" w:frame="1"/>
          <w:lang w:eastAsia="es-UY"/>
        </w:rPr>
      </w:pPr>
      <w:r w:rsidRPr="00CA2865">
        <w:rPr>
          <w:rFonts w:ascii="Arial" w:eastAsia="Times New Roman" w:hAnsi="Arial" w:cs="Arial"/>
          <w:b/>
          <w:bCs/>
          <w:color w:val="616161"/>
          <w:sz w:val="24"/>
          <w:szCs w:val="24"/>
          <w:bdr w:val="none" w:sz="0" w:space="0" w:color="auto" w:frame="1"/>
          <w:lang w:eastAsia="es-UY"/>
        </w:rPr>
        <w:t>Soplan vientos de cambio. Tras la pública carta enviada por el Papa a los obispos chilenos, se pronostican para este rincón angosto y alejado del mundo, movimientos al episcopado local. Algunos hablan de terremoto. Otros de reforma. Varios hablan de una intervención histórica y ejemplificadora. Es difícil aventurar conclusiones todavía.</w:t>
      </w:r>
    </w:p>
    <w:p w:rsidR="00CA2865" w:rsidRPr="00CA2865" w:rsidRDefault="00CA2865" w:rsidP="00CA286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16161"/>
          <w:sz w:val="24"/>
          <w:szCs w:val="24"/>
          <w:lang w:eastAsia="es-UY"/>
        </w:rPr>
      </w:pPr>
    </w:p>
    <w:p w:rsidR="00CA2865" w:rsidRPr="00CA2865" w:rsidRDefault="00CA2865" w:rsidP="00CA2865">
      <w:pPr>
        <w:shd w:val="clear" w:color="auto" w:fill="FFFFFF"/>
        <w:spacing w:after="270" w:line="240" w:lineRule="auto"/>
        <w:jc w:val="both"/>
        <w:textAlignment w:val="baseline"/>
        <w:rPr>
          <w:rFonts w:ascii="Arial" w:eastAsia="Times New Roman" w:hAnsi="Arial" w:cs="Arial"/>
          <w:color w:val="616161"/>
          <w:sz w:val="24"/>
          <w:szCs w:val="24"/>
          <w:lang w:eastAsia="es-UY"/>
        </w:rPr>
      </w:pPr>
      <w:r w:rsidRPr="00CA2865">
        <w:rPr>
          <w:rFonts w:ascii="Arial" w:eastAsia="Times New Roman" w:hAnsi="Arial" w:cs="Arial"/>
          <w:color w:val="616161"/>
          <w:sz w:val="24"/>
          <w:szCs w:val="24"/>
          <w:lang w:eastAsia="es-UY"/>
        </w:rPr>
        <w:t>Pero lo cierto es que Francisco reaccionó. Después de mucho tiempo, de infortunios y algunos desaguisados, el Obispo de Roma despertó. La pregunta que se repite por estos días es, ¿quién le mintió al Papa? Pero me parece que hay otra interrogante más interesante: ¿Quién lo despertó? ¿Quién lo hizo reaccionar? ¿Qué lo hizo cambiar de opinión?</w:t>
      </w:r>
    </w:p>
    <w:p w:rsidR="00CA2865" w:rsidRPr="00CA2865" w:rsidRDefault="00CA2865" w:rsidP="00CA2865">
      <w:pPr>
        <w:shd w:val="clear" w:color="auto" w:fill="FFFFFF"/>
        <w:spacing w:after="270" w:line="240" w:lineRule="auto"/>
        <w:jc w:val="both"/>
        <w:textAlignment w:val="baseline"/>
        <w:rPr>
          <w:rFonts w:ascii="Arial" w:eastAsia="Times New Roman" w:hAnsi="Arial" w:cs="Arial"/>
          <w:color w:val="616161"/>
          <w:sz w:val="24"/>
          <w:szCs w:val="24"/>
          <w:lang w:eastAsia="es-UY"/>
        </w:rPr>
      </w:pPr>
      <w:r w:rsidRPr="00CA2865">
        <w:rPr>
          <w:rFonts w:ascii="Arial" w:eastAsia="Times New Roman" w:hAnsi="Arial" w:cs="Arial"/>
          <w:color w:val="616161"/>
          <w:sz w:val="24"/>
          <w:szCs w:val="24"/>
          <w:lang w:eastAsia="es-UY"/>
        </w:rPr>
        <w:t>Aparentemente no fue la jerarquía de la Iglesia. No como cuerpo, al menos. El Nuncio tampoco estuvo a la altura. No fueron los solideos, las sotanas ni grandes cruces doradas colgadas al cuello las que, mayoritariamente, motivaron el remezón en la Iglesia.</w:t>
      </w:r>
    </w:p>
    <w:p w:rsidR="00CA2865" w:rsidRPr="00CA2865" w:rsidRDefault="00CA2865" w:rsidP="00CA2865">
      <w:pPr>
        <w:shd w:val="clear" w:color="auto" w:fill="FFFFFF"/>
        <w:spacing w:after="270" w:line="240" w:lineRule="auto"/>
        <w:jc w:val="both"/>
        <w:textAlignment w:val="baseline"/>
        <w:rPr>
          <w:rFonts w:ascii="Arial" w:eastAsia="Times New Roman" w:hAnsi="Arial" w:cs="Arial"/>
          <w:color w:val="616161"/>
          <w:sz w:val="24"/>
          <w:szCs w:val="24"/>
          <w:lang w:eastAsia="es-UY"/>
        </w:rPr>
      </w:pPr>
      <w:r w:rsidRPr="00CA2865">
        <w:rPr>
          <w:rFonts w:ascii="Arial" w:eastAsia="Times New Roman" w:hAnsi="Arial" w:cs="Arial"/>
          <w:color w:val="616161"/>
          <w:sz w:val="24"/>
          <w:szCs w:val="24"/>
          <w:lang w:eastAsia="es-UY"/>
        </w:rPr>
        <w:t>Esta vez fue una comunidad indignada quién levantó la voz durante años para hacerse escuchar. Fueron principalmente las víctimas de abuso las que valientemente enfrentaron el poder, el silencio y la desidia. Fueron laicos quienes organizadamente – desde Osorno y otros rincones de Chile- hicieron ruido. Los medios de prensa también hicieron su parte, exhibiendo en vitrina una historia de abusos y encubrimiento. En definitiva, fue el bramar de las ovejas la que despertó al pastor.</w:t>
      </w:r>
    </w:p>
    <w:p w:rsidR="00CA2865" w:rsidRPr="00CA2865" w:rsidRDefault="00CA2865" w:rsidP="00CA2865">
      <w:pPr>
        <w:shd w:val="clear" w:color="auto" w:fill="FFFFFF"/>
        <w:spacing w:after="270" w:line="240" w:lineRule="auto"/>
        <w:jc w:val="both"/>
        <w:textAlignment w:val="baseline"/>
        <w:rPr>
          <w:rFonts w:ascii="Arial" w:eastAsia="Times New Roman" w:hAnsi="Arial" w:cs="Arial"/>
          <w:color w:val="616161"/>
          <w:sz w:val="24"/>
          <w:szCs w:val="24"/>
          <w:lang w:eastAsia="es-UY"/>
        </w:rPr>
      </w:pPr>
      <w:r w:rsidRPr="00CA2865">
        <w:rPr>
          <w:rFonts w:ascii="Arial" w:eastAsia="Times New Roman" w:hAnsi="Arial" w:cs="Arial"/>
          <w:color w:val="616161"/>
          <w:sz w:val="24"/>
          <w:szCs w:val="24"/>
          <w:lang w:eastAsia="es-UY"/>
        </w:rPr>
        <w:t xml:space="preserve">Y esto es un hecho que merece ser destacado. Sobre </w:t>
      </w:r>
      <w:proofErr w:type="gramStart"/>
      <w:r w:rsidRPr="00CA2865">
        <w:rPr>
          <w:rFonts w:ascii="Arial" w:eastAsia="Times New Roman" w:hAnsi="Arial" w:cs="Arial"/>
          <w:color w:val="616161"/>
          <w:sz w:val="24"/>
          <w:szCs w:val="24"/>
          <w:lang w:eastAsia="es-UY"/>
        </w:rPr>
        <w:t>todo</w:t>
      </w:r>
      <w:proofErr w:type="gramEnd"/>
      <w:r w:rsidRPr="00CA2865">
        <w:rPr>
          <w:rFonts w:ascii="Arial" w:eastAsia="Times New Roman" w:hAnsi="Arial" w:cs="Arial"/>
          <w:color w:val="616161"/>
          <w:sz w:val="24"/>
          <w:szCs w:val="24"/>
          <w:lang w:eastAsia="es-UY"/>
        </w:rPr>
        <w:t xml:space="preserve"> en una Iglesia que castiga la disonancia, que enjuicia a quienes “cantan fuera del coro” y que celebra la uniformidad de sus fieles, esa que ahoga la conciencia y el discernimiento personal. Por eso este es un antecedente muy importante. ¡Los </w:t>
      </w:r>
      <w:r w:rsidRPr="00CA2865">
        <w:rPr>
          <w:rFonts w:ascii="Arial" w:eastAsia="Times New Roman" w:hAnsi="Arial" w:cs="Arial"/>
          <w:color w:val="616161"/>
          <w:sz w:val="24"/>
          <w:szCs w:val="24"/>
          <w:lang w:eastAsia="es-UY"/>
        </w:rPr>
        <w:lastRenderedPageBreak/>
        <w:t>laicos deben ser protagonistas! ¡Los laicos deben hacerse un espacio! ¡Las ovejas deben seguir bramando, incansablemente, sin miedo, porque también son comunidad y son Iglesia!</w:t>
      </w:r>
    </w:p>
    <w:p w:rsidR="00CA2865" w:rsidRPr="00CA2865" w:rsidRDefault="00CA2865" w:rsidP="00CA2865">
      <w:pPr>
        <w:shd w:val="clear" w:color="auto" w:fill="FFFFFF"/>
        <w:spacing w:after="270" w:line="240" w:lineRule="auto"/>
        <w:jc w:val="both"/>
        <w:textAlignment w:val="baseline"/>
        <w:rPr>
          <w:rFonts w:ascii="Arial" w:eastAsia="Times New Roman" w:hAnsi="Arial" w:cs="Arial"/>
          <w:color w:val="616161"/>
          <w:sz w:val="24"/>
          <w:szCs w:val="24"/>
          <w:lang w:eastAsia="es-UY"/>
        </w:rPr>
      </w:pPr>
      <w:r w:rsidRPr="00CA2865">
        <w:rPr>
          <w:rFonts w:ascii="Arial" w:eastAsia="Times New Roman" w:hAnsi="Arial" w:cs="Arial"/>
          <w:color w:val="616161"/>
          <w:sz w:val="24"/>
          <w:szCs w:val="24"/>
          <w:lang w:eastAsia="es-UY"/>
        </w:rPr>
        <w:t xml:space="preserve">Una Iglesia en aprietos, apuntada por graves delitos y a autoridades cuestionadas por su labor, nos regala la oportunidad de abrirnos a la dimensión humana. Las pifias, los crímenes, nuestras </w:t>
      </w:r>
      <w:proofErr w:type="gramStart"/>
      <w:r w:rsidRPr="00CA2865">
        <w:rPr>
          <w:rFonts w:ascii="Arial" w:eastAsia="Times New Roman" w:hAnsi="Arial" w:cs="Arial"/>
          <w:color w:val="616161"/>
          <w:sz w:val="24"/>
          <w:szCs w:val="24"/>
          <w:lang w:eastAsia="es-UY"/>
        </w:rPr>
        <w:t>faltas,</w:t>
      </w:r>
      <w:proofErr w:type="gramEnd"/>
      <w:r w:rsidRPr="00CA2865">
        <w:rPr>
          <w:rFonts w:ascii="Arial" w:eastAsia="Times New Roman" w:hAnsi="Arial" w:cs="Arial"/>
          <w:color w:val="616161"/>
          <w:sz w:val="24"/>
          <w:szCs w:val="24"/>
          <w:lang w:eastAsia="es-UY"/>
        </w:rPr>
        <w:t xml:space="preserve"> nos hacen ver más humanos. Los laicos, inspirados en la figura de Jesús, estamos llamados a pensar y a actuar confiados en el propio espíritu, adulto y capaz. Debemos abandonar esa fe infantil, que espera órdenes, acata y obedece, sin más.</w:t>
      </w:r>
    </w:p>
    <w:p w:rsidR="00CA2865" w:rsidRDefault="00CA2865" w:rsidP="00CA286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616161"/>
          <w:sz w:val="24"/>
          <w:szCs w:val="24"/>
          <w:bdr w:val="none" w:sz="0" w:space="0" w:color="auto" w:frame="1"/>
          <w:lang w:eastAsia="es-UY"/>
        </w:rPr>
      </w:pPr>
      <w:r w:rsidRPr="00CA2865">
        <w:rPr>
          <w:rFonts w:ascii="Arial" w:eastAsia="Times New Roman" w:hAnsi="Arial" w:cs="Arial"/>
          <w:b/>
          <w:bCs/>
          <w:color w:val="616161"/>
          <w:sz w:val="24"/>
          <w:szCs w:val="24"/>
          <w:bdr w:val="none" w:sz="0" w:space="0" w:color="auto" w:frame="1"/>
          <w:lang w:eastAsia="es-UY"/>
        </w:rPr>
        <w:t xml:space="preserve">No sabemos </w:t>
      </w:r>
      <w:proofErr w:type="spellStart"/>
      <w:r w:rsidRPr="00CA2865">
        <w:rPr>
          <w:rFonts w:ascii="Arial" w:eastAsia="Times New Roman" w:hAnsi="Arial" w:cs="Arial"/>
          <w:b/>
          <w:bCs/>
          <w:color w:val="616161"/>
          <w:sz w:val="24"/>
          <w:szCs w:val="24"/>
          <w:bdr w:val="none" w:sz="0" w:space="0" w:color="auto" w:frame="1"/>
          <w:lang w:eastAsia="es-UY"/>
        </w:rPr>
        <w:t>que</w:t>
      </w:r>
      <w:proofErr w:type="spellEnd"/>
      <w:r w:rsidRPr="00CA2865">
        <w:rPr>
          <w:rFonts w:ascii="Arial" w:eastAsia="Times New Roman" w:hAnsi="Arial" w:cs="Arial"/>
          <w:b/>
          <w:bCs/>
          <w:color w:val="616161"/>
          <w:sz w:val="24"/>
          <w:szCs w:val="24"/>
          <w:bdr w:val="none" w:sz="0" w:space="0" w:color="auto" w:frame="1"/>
          <w:lang w:eastAsia="es-UY"/>
        </w:rPr>
        <w:t xml:space="preserve"> pasará en mayo próximo, tras la visita de los obispos al Vaticano. Pero sí sabemos que llegó el tiempo de los laicos. Habrá que saber tomar esa oportunidad.</w:t>
      </w:r>
    </w:p>
    <w:p w:rsidR="00CA2865" w:rsidRPr="00CA2865" w:rsidRDefault="00CA2865" w:rsidP="00CA286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16161"/>
          <w:sz w:val="24"/>
          <w:szCs w:val="24"/>
          <w:lang w:eastAsia="es-UY"/>
        </w:rPr>
      </w:pPr>
    </w:p>
    <w:p w:rsidR="00CA2865" w:rsidRPr="00CA2865" w:rsidRDefault="00CA2865" w:rsidP="00CA286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616161"/>
          <w:sz w:val="24"/>
          <w:szCs w:val="24"/>
          <w:lang w:eastAsia="es-UY"/>
        </w:rPr>
      </w:pPr>
      <w:r w:rsidRPr="00CA2865">
        <w:rPr>
          <w:rFonts w:ascii="Arial" w:eastAsia="Times New Roman" w:hAnsi="Arial" w:cs="Arial"/>
          <w:b/>
          <w:bCs/>
          <w:color w:val="616161"/>
          <w:sz w:val="24"/>
          <w:szCs w:val="24"/>
          <w:bdr w:val="none" w:sz="0" w:space="0" w:color="auto" w:frame="1"/>
          <w:lang w:eastAsia="es-UY"/>
        </w:rPr>
        <w:t>Matías Carrasco R-T</w:t>
      </w:r>
    </w:p>
    <w:p w:rsidR="002E2F5B" w:rsidRDefault="002E2F5B" w:rsidP="00CA2865">
      <w:pPr>
        <w:jc w:val="both"/>
        <w:rPr>
          <w:sz w:val="24"/>
          <w:szCs w:val="24"/>
        </w:rPr>
      </w:pPr>
    </w:p>
    <w:p w:rsidR="00CA2865" w:rsidRPr="00CA2865" w:rsidRDefault="00CA2865" w:rsidP="00CA2865">
      <w:pPr>
        <w:jc w:val="both"/>
        <w:rPr>
          <w:color w:val="4472C4" w:themeColor="accent1"/>
          <w:sz w:val="24"/>
          <w:szCs w:val="24"/>
        </w:rPr>
      </w:pPr>
      <w:bookmarkStart w:id="0" w:name="_GoBack"/>
      <w:r w:rsidRPr="00CA2865">
        <w:rPr>
          <w:color w:val="4472C4" w:themeColor="accent1"/>
          <w:sz w:val="24"/>
          <w:szCs w:val="24"/>
        </w:rPr>
        <w:t>http://www.reflexionyliberacion.cl/ryl/2018/04/17/el-bramar-de-las-ovejas/</w:t>
      </w:r>
      <w:bookmarkEnd w:id="0"/>
    </w:p>
    <w:sectPr w:rsidR="00CA2865" w:rsidRPr="00CA28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865"/>
    <w:rsid w:val="002E2F5B"/>
    <w:rsid w:val="00CA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2D4C9"/>
  <w15:chartTrackingRefBased/>
  <w15:docId w15:val="{144A4D71-971C-4477-9C64-0FEB32B52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201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879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3" w:color="DFDFDF"/>
            <w:right w:val="none" w:sz="0" w:space="0" w:color="auto"/>
          </w:divBdr>
        </w:div>
        <w:div w:id="1018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reflexionyliberacion.cl/ryl/2018/04/17/el-bramar-de-las-ovejas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426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2018-04-17T12:05:00Z</dcterms:created>
  <dcterms:modified xsi:type="dcterms:W3CDTF">2018-04-17T12:07:00Z</dcterms:modified>
</cp:coreProperties>
</file>