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0" w:rsidRPr="00DC7380" w:rsidRDefault="00DC7380" w:rsidP="00DC73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UY"/>
        </w:rPr>
      </w:pPr>
      <w:r w:rsidRPr="00DC7380">
        <w:rPr>
          <w:rFonts w:ascii="Georgia" w:eastAsia="Times New Roman" w:hAnsi="Georgia" w:cs="Arial"/>
          <w:b/>
          <w:bCs/>
          <w:color w:val="222222"/>
          <w:sz w:val="36"/>
          <w:szCs w:val="36"/>
          <w:lang w:eastAsia="es-UY"/>
        </w:rPr>
        <w:t>Un soneto crucificado</w:t>
      </w:r>
    </w:p>
    <w:p w:rsidR="00DC7380" w:rsidRPr="00DC7380" w:rsidRDefault="00DC7380" w:rsidP="00DC7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i/>
          <w:iCs/>
          <w:color w:val="222222"/>
          <w:sz w:val="36"/>
          <w:szCs w:val="36"/>
          <w:lang w:eastAsia="es-UY"/>
        </w:rPr>
        <w:t>Eduardo de la Serna</w:t>
      </w:r>
    </w:p>
    <w:p w:rsidR="00DC7380" w:rsidRPr="00DC7380" w:rsidRDefault="00DC7380" w:rsidP="00DC73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noProof/>
          <w:color w:val="1155CC"/>
          <w:sz w:val="36"/>
          <w:szCs w:val="36"/>
          <w:lang w:eastAsia="es-UY"/>
        </w:rPr>
        <w:drawing>
          <wp:inline distT="0" distB="0" distL="0" distR="0" wp14:anchorId="7F5FDBBF" wp14:editId="1D2CA06E">
            <wp:extent cx="1905000" cy="2749550"/>
            <wp:effectExtent l="0" t="0" r="0" b="0"/>
            <wp:docPr id="1" name="Imagen 1" descr="https://2.bp.blogspot.com/-q9Cn8FsbGPw/WuTNwVYfBnI/AAAAAAAABDE/Ln2mTrnUKbgrlYendRVH-tBPmArR1O3jwCLcBGAs/s1600/Bajar%2Bde%2Bla%2Bcruz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q9Cn8FsbGPw/WuTNwVYfBnI/AAAAAAAABDE/Ln2mTrnUKbgrlYendRVH-tBPmArR1O3jwCLcBGAs/s1600/Bajar%2Bde%2Bla%2Bcr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Y la palabra se hizo pobre,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o se hizo hambre, que es lo mismo,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o sin trabajo, marginado;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ya no es grieta, sino abismo.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Y fue migrante, y dijo ¡basta!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Estuvo preso, y lanzó un grito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Y «¡nunca más!», clamaron otros,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Nunca Más desaparecidos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Pero hay efectos porque hay causas.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Pero hay pobres porque hay ricos,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 xml:space="preserve">No hay cruz sin </w:t>
      </w:r>
      <w:proofErr w:type="spellStart"/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crucificadores</w:t>
      </w:r>
      <w:proofErr w:type="spellEnd"/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,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Hay opresores y oprimidos</w:t>
      </w: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Jesús de nuevo es condenado</w:t>
      </w:r>
    </w:p>
    <w:p w:rsidR="00DC7380" w:rsidRPr="00DC7380" w:rsidRDefault="00DC7380" w:rsidP="00DC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DC7380" w:rsidRPr="00DC7380" w:rsidRDefault="00DC7380" w:rsidP="00DC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DC7380">
        <w:rPr>
          <w:rFonts w:ascii="Georgia" w:eastAsia="Times New Roman" w:hAnsi="Georgia" w:cs="Arial"/>
          <w:color w:val="222222"/>
          <w:sz w:val="36"/>
          <w:szCs w:val="36"/>
          <w:lang w:eastAsia="es-UY"/>
        </w:rPr>
        <w:t>Hoy Pilato es capitalismo.</w:t>
      </w:r>
    </w:p>
    <w:p w:rsidR="002E2F5B" w:rsidRDefault="00DC7380" w:rsidP="00DC7380">
      <w:r w:rsidRPr="00DC7380">
        <w:rPr>
          <w:rFonts w:ascii="Arial" w:eastAsia="Times New Roman" w:hAnsi="Arial" w:cs="Arial"/>
          <w:color w:val="222222"/>
          <w:sz w:val="19"/>
          <w:szCs w:val="19"/>
          <w:lang w:eastAsia="es-UY"/>
        </w:rPr>
        <w:br/>
      </w:r>
      <w:r w:rsidRPr="00DC73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  <w:t>dibujo tomado de </w:t>
      </w:r>
      <w:hyperlink r:id="rId6" w:tgtFrame="_blank" w:history="1">
        <w:r w:rsidRPr="00DC7380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es-UY"/>
          </w:rPr>
          <w:t>http://www.ciudadredonda.org/articulo/bajar-de-la-cruz-a-los-pobres</w:t>
        </w:r>
      </w:hyperlink>
      <w:r w:rsidRPr="00DC73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  <w:t> </w:t>
      </w:r>
      <w:r w:rsidRPr="00DC7380">
        <w:rPr>
          <w:rFonts w:ascii="Arial" w:eastAsia="Times New Roman" w:hAnsi="Arial" w:cs="Arial"/>
          <w:color w:val="222222"/>
          <w:sz w:val="19"/>
          <w:szCs w:val="19"/>
          <w:lang w:eastAsia="es-UY"/>
        </w:rPr>
        <w:br/>
      </w:r>
      <w:bookmarkStart w:id="0" w:name="_GoBack"/>
      <w:bookmarkEnd w:id="0"/>
      <w:r w:rsidRPr="00DC7380">
        <w:rPr>
          <w:rFonts w:ascii="Arial" w:eastAsia="Times New Roman" w:hAnsi="Arial" w:cs="Arial"/>
          <w:color w:val="222222"/>
          <w:sz w:val="19"/>
          <w:szCs w:val="19"/>
          <w:lang w:eastAsia="es-UY"/>
        </w:rPr>
        <w:br/>
      </w:r>
      <w:r w:rsidRPr="00DC73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  <w:t>Publicado por Blog de Eduardo para </w:t>
      </w:r>
      <w:hyperlink r:id="rId7" w:tgtFrame="_blank" w:history="1">
        <w:r w:rsidRPr="00DC7380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es-UY"/>
          </w:rPr>
          <w:t>Blog de Eduardo de la Serna</w:t>
        </w:r>
      </w:hyperlink>
      <w:r w:rsidRPr="00DC73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  <w:t> el 4/28/2018 12:39:00 p. m.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80"/>
    <w:rsid w:val="002E2F5B"/>
    <w:rsid w:val="00D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E9EE"/>
  <w15:chartTrackingRefBased/>
  <w15:docId w15:val="{C3C583E8-D29A-4266-92B3-D48CE05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eduopp1.blogspot.com/2018/04/un-soneto-crucificad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udadredonda.org/articulo/bajar-de-la-cruz-a-los-pobre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q9Cn8FsbGPw/WuTNwVYfBnI/AAAAAAAABDE/Ln2mTrnUKbgrlYendRVH-tBPmArR1O3jwCLcBGAs/s1600/Bajar+de+la+cruz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2018-04-30T16:25:00Z</dcterms:created>
  <dcterms:modified xsi:type="dcterms:W3CDTF">2018-04-30T16:26:00Z</dcterms:modified>
</cp:coreProperties>
</file>