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7EB" w:rsidRPr="000547EB" w:rsidRDefault="000547EB" w:rsidP="000547EB">
      <w:pPr>
        <w:spacing w:after="0" w:line="240" w:lineRule="auto"/>
        <w:rPr>
          <w:rFonts w:ascii="Arial" w:eastAsia="Times New Roman" w:hAnsi="Arial" w:cs="Arial"/>
          <w:caps/>
          <w:color w:val="052852"/>
          <w:sz w:val="30"/>
          <w:szCs w:val="30"/>
          <w:lang w:eastAsia="es-UY"/>
        </w:rPr>
      </w:pPr>
      <w:r w:rsidRPr="000547EB">
        <w:rPr>
          <w:rFonts w:ascii="Arial" w:eastAsia="Times New Roman" w:hAnsi="Arial" w:cs="Arial"/>
          <w:caps/>
          <w:color w:val="052852"/>
          <w:sz w:val="30"/>
          <w:szCs w:val="30"/>
          <w:lang w:eastAsia="es-UY"/>
        </w:rPr>
        <w:t>DESDE EL PRECONCILIO HASTA MEDELLÍN (1962-1968)</w:t>
      </w:r>
    </w:p>
    <w:p w:rsidR="000547EB" w:rsidRPr="000547EB" w:rsidRDefault="000547EB" w:rsidP="000547EB">
      <w:pPr>
        <w:spacing w:before="30" w:after="150" w:line="288" w:lineRule="atLeast"/>
        <w:outlineLvl w:val="0"/>
        <w:rPr>
          <w:rFonts w:ascii="Arial" w:eastAsia="Times New Roman" w:hAnsi="Arial" w:cs="Arial"/>
          <w:color w:val="052852"/>
          <w:kern w:val="36"/>
          <w:sz w:val="52"/>
          <w:szCs w:val="52"/>
          <w:lang w:eastAsia="es-UY"/>
        </w:rPr>
      </w:pPr>
      <w:r w:rsidRPr="000547EB">
        <w:rPr>
          <w:rFonts w:ascii="Arial" w:eastAsia="Times New Roman" w:hAnsi="Arial" w:cs="Arial"/>
          <w:color w:val="052852"/>
          <w:kern w:val="36"/>
          <w:sz w:val="52"/>
          <w:szCs w:val="52"/>
          <w:lang w:eastAsia="es-UY"/>
        </w:rPr>
        <w:t>90 años de Gustavo Gutiérrez y 50 de la Teología de la Liberación (II)</w:t>
      </w:r>
    </w:p>
    <w:p w:rsidR="000547EB" w:rsidRPr="000547EB" w:rsidRDefault="000547EB" w:rsidP="000547EB">
      <w:pPr>
        <w:spacing w:after="150" w:line="240" w:lineRule="auto"/>
        <w:rPr>
          <w:rFonts w:ascii="Arial" w:eastAsia="Times New Roman" w:hAnsi="Arial" w:cs="Arial"/>
          <w:color w:val="0F72E8"/>
          <w:sz w:val="36"/>
          <w:szCs w:val="36"/>
          <w:lang w:eastAsia="es-UY"/>
        </w:rPr>
      </w:pPr>
      <w:r w:rsidRPr="000547EB">
        <w:rPr>
          <w:rFonts w:ascii="Arial" w:eastAsia="Times New Roman" w:hAnsi="Arial" w:cs="Arial"/>
          <w:color w:val="0F72E8"/>
          <w:sz w:val="36"/>
          <w:szCs w:val="36"/>
          <w:lang w:eastAsia="es-UY"/>
        </w:rPr>
        <w:t>"Gutiérrez proponía una forma cristiana del radicalismo que no simplemente siguiera la corriente marxista"</w:t>
      </w:r>
    </w:p>
    <w:p w:rsidR="000547EB" w:rsidRPr="000547EB" w:rsidRDefault="000547EB" w:rsidP="000547EB">
      <w:pPr>
        <w:spacing w:after="0" w:line="360" w:lineRule="atLeast"/>
        <w:rPr>
          <w:rFonts w:ascii="Times New Roman" w:eastAsia="Times New Roman" w:hAnsi="Times New Roman" w:cs="Times New Roman"/>
          <w:color w:val="052852"/>
          <w:sz w:val="18"/>
          <w:szCs w:val="18"/>
          <w:lang w:eastAsia="es-UY"/>
        </w:rPr>
      </w:pPr>
      <w:r w:rsidRPr="000547EB">
        <w:rPr>
          <w:rFonts w:ascii="Times New Roman" w:eastAsia="Times New Roman" w:hAnsi="Times New Roman" w:cs="Times New Roman"/>
          <w:color w:val="052852"/>
          <w:sz w:val="18"/>
          <w:szCs w:val="18"/>
          <w:lang w:eastAsia="es-UY"/>
        </w:rPr>
        <w:t>Saturnino Rodríguez, 05 de junio de 2018 a las 09:38</w:t>
      </w:r>
    </w:p>
    <w:p w:rsidR="000547EB" w:rsidRPr="000547EB" w:rsidRDefault="000547EB" w:rsidP="000547EB">
      <w:pPr>
        <w:spacing w:after="0" w:line="360" w:lineRule="atLeast"/>
        <w:rPr>
          <w:rFonts w:ascii="Times New Roman" w:eastAsia="Times New Roman" w:hAnsi="Times New Roman" w:cs="Times New Roman"/>
          <w:sz w:val="24"/>
          <w:szCs w:val="24"/>
          <w:lang w:eastAsia="es-UY"/>
        </w:rPr>
      </w:pPr>
      <w:r w:rsidRPr="000547EB">
        <w:rPr>
          <w:rFonts w:ascii="Times New Roman" w:eastAsia="Times New Roman" w:hAnsi="Times New Roman" w:cs="Times New Roman"/>
          <w:sz w:val="24"/>
          <w:szCs w:val="24"/>
          <w:lang w:eastAsia="es-UY"/>
        </w:rPr>
        <w:t>  </w:t>
      </w:r>
    </w:p>
    <w:p w:rsidR="000547EB" w:rsidRPr="000547EB" w:rsidRDefault="000547EB" w:rsidP="000547EB">
      <w:pPr>
        <w:spacing w:after="0" w:line="240" w:lineRule="auto"/>
        <w:rPr>
          <w:rFonts w:ascii="Helvetica" w:eastAsia="Times New Roman" w:hAnsi="Helvetica" w:cs="Helvetica"/>
          <w:color w:val="333333"/>
          <w:sz w:val="21"/>
          <w:szCs w:val="21"/>
          <w:lang w:eastAsia="es-UY"/>
        </w:rPr>
      </w:pPr>
      <w:r w:rsidRPr="000547EB">
        <w:rPr>
          <w:rFonts w:ascii="Helvetica" w:eastAsia="Times New Roman" w:hAnsi="Helvetica" w:cs="Helvetica"/>
          <w:noProof/>
          <w:color w:val="333333"/>
          <w:sz w:val="21"/>
          <w:szCs w:val="21"/>
          <w:lang w:eastAsia="es-UY"/>
        </w:rPr>
        <w:drawing>
          <wp:inline distT="0" distB="0" distL="0" distR="0" wp14:anchorId="6D5DE776" wp14:editId="5035D0C6">
            <wp:extent cx="5334000" cy="2667000"/>
            <wp:effectExtent l="0" t="0" r="0" b="0"/>
            <wp:docPr id="1" name="Imagen 1" descr="http://www.periodistadigital.com/imagenes/2015/05/12/gustavo-gutierrez-hoy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riodistadigital.com/imagenes/2015/05/12/gustavo-gutierrez-hoy_560x28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0547EB" w:rsidRPr="000547EB" w:rsidRDefault="000547EB" w:rsidP="000547EB">
      <w:pPr>
        <w:shd w:val="clear" w:color="auto" w:fill="FFFFFF"/>
        <w:spacing w:line="540" w:lineRule="atLeast"/>
        <w:rPr>
          <w:rFonts w:ascii="Arial" w:eastAsia="Times New Roman" w:hAnsi="Arial" w:cs="Arial"/>
          <w:color w:val="8F8F8F"/>
          <w:sz w:val="18"/>
          <w:szCs w:val="18"/>
          <w:lang w:eastAsia="es-UY"/>
        </w:rPr>
      </w:pPr>
      <w:r w:rsidRPr="000547EB">
        <w:rPr>
          <w:rFonts w:ascii="Arial" w:eastAsia="Times New Roman" w:hAnsi="Arial" w:cs="Arial"/>
          <w:color w:val="8F8F8F"/>
          <w:sz w:val="18"/>
          <w:szCs w:val="18"/>
          <w:lang w:eastAsia="es-UY"/>
        </w:rPr>
        <w:t xml:space="preserve">Gustavo Gutiérrez, </w:t>
      </w:r>
      <w:proofErr w:type="spellStart"/>
      <w:r w:rsidRPr="000547EB">
        <w:rPr>
          <w:rFonts w:ascii="Arial" w:eastAsia="Times New Roman" w:hAnsi="Arial" w:cs="Arial"/>
          <w:color w:val="8F8F8F"/>
          <w:sz w:val="18"/>
          <w:szCs w:val="18"/>
          <w:lang w:eastAsia="es-UY"/>
        </w:rPr>
        <w:t>hoyAgencias</w:t>
      </w:r>
      <w:proofErr w:type="spellEnd"/>
    </w:p>
    <w:p w:rsidR="000547EB" w:rsidRPr="000547EB" w:rsidRDefault="000547EB" w:rsidP="000547EB">
      <w:pPr>
        <w:shd w:val="clear" w:color="auto" w:fill="FFFFFF"/>
        <w:spacing w:line="360" w:lineRule="atLeast"/>
        <w:jc w:val="both"/>
        <w:rPr>
          <w:rFonts w:ascii="Arial" w:eastAsia="Times New Roman" w:hAnsi="Arial" w:cs="Arial"/>
          <w:caps/>
          <w:color w:val="333333"/>
          <w:sz w:val="17"/>
          <w:szCs w:val="17"/>
          <w:lang w:eastAsia="es-UY"/>
        </w:rPr>
      </w:pPr>
      <w:hyperlink r:id="rId6" w:history="1">
        <w:r w:rsidRPr="000547EB">
          <w:rPr>
            <w:rFonts w:ascii="Arial" w:eastAsia="Times New Roman" w:hAnsi="Arial" w:cs="Arial"/>
            <w:caps/>
            <w:color w:val="0F72E8"/>
            <w:sz w:val="17"/>
            <w:szCs w:val="17"/>
            <w:u w:val="single"/>
            <w:lang w:eastAsia="es-UY"/>
          </w:rPr>
          <w:t>RELIGIÓN</w:t>
        </w:r>
      </w:hyperlink>
      <w:r w:rsidRPr="000547EB">
        <w:rPr>
          <w:rFonts w:ascii="Arial" w:eastAsia="Times New Roman" w:hAnsi="Arial" w:cs="Arial"/>
          <w:caps/>
          <w:color w:val="333333"/>
          <w:sz w:val="17"/>
          <w:szCs w:val="17"/>
          <w:lang w:eastAsia="es-UY"/>
        </w:rPr>
        <w:t> | </w:t>
      </w:r>
      <w:hyperlink r:id="rId7" w:history="1">
        <w:r w:rsidRPr="000547EB">
          <w:rPr>
            <w:rFonts w:ascii="Arial" w:eastAsia="Times New Roman" w:hAnsi="Arial" w:cs="Arial"/>
            <w:caps/>
            <w:color w:val="0F72E8"/>
            <w:sz w:val="17"/>
            <w:szCs w:val="17"/>
            <w:u w:val="single"/>
            <w:lang w:eastAsia="es-UY"/>
          </w:rPr>
          <w:t>OPINIÓN</w:t>
        </w:r>
      </w:hyperlink>
    </w:p>
    <w:p w:rsidR="000547EB" w:rsidRPr="000547EB" w:rsidRDefault="000547EB" w:rsidP="000547EB">
      <w:pPr>
        <w:shd w:val="clear" w:color="auto" w:fill="FFFFFF"/>
        <w:spacing w:line="240" w:lineRule="auto"/>
        <w:jc w:val="center"/>
        <w:rPr>
          <w:rFonts w:ascii="Arial" w:eastAsia="Times New Roman" w:hAnsi="Arial" w:cs="Arial"/>
          <w:color w:val="052852"/>
          <w:sz w:val="28"/>
          <w:szCs w:val="28"/>
          <w:lang w:eastAsia="es-UY"/>
        </w:rPr>
      </w:pPr>
      <w:r w:rsidRPr="000547EB">
        <w:rPr>
          <w:rFonts w:ascii="Arial" w:eastAsia="Times New Roman" w:hAnsi="Arial" w:cs="Arial"/>
          <w:color w:val="052852"/>
          <w:sz w:val="28"/>
          <w:szCs w:val="28"/>
          <w:lang w:eastAsia="es-UY"/>
        </w:rPr>
        <w:t>Buena parte de los distintos movimientos sacerdotales en Latinoamérica provienen y nacen tras la encíclica del próximo Pablo VI "</w:t>
      </w:r>
      <w:proofErr w:type="spellStart"/>
      <w:r w:rsidRPr="000547EB">
        <w:rPr>
          <w:rFonts w:ascii="Arial" w:eastAsia="Times New Roman" w:hAnsi="Arial" w:cs="Arial"/>
          <w:color w:val="052852"/>
          <w:sz w:val="28"/>
          <w:szCs w:val="28"/>
          <w:lang w:eastAsia="es-UY"/>
        </w:rPr>
        <w:t>Populorum</w:t>
      </w:r>
      <w:proofErr w:type="spellEnd"/>
      <w:r w:rsidRPr="000547EB">
        <w:rPr>
          <w:rFonts w:ascii="Arial" w:eastAsia="Times New Roman" w:hAnsi="Arial" w:cs="Arial"/>
          <w:color w:val="052852"/>
          <w:sz w:val="28"/>
          <w:szCs w:val="28"/>
          <w:lang w:eastAsia="es-UY"/>
        </w:rPr>
        <w:t xml:space="preserve"> </w:t>
      </w:r>
      <w:proofErr w:type="spellStart"/>
      <w:r w:rsidRPr="000547EB">
        <w:rPr>
          <w:rFonts w:ascii="Arial" w:eastAsia="Times New Roman" w:hAnsi="Arial" w:cs="Arial"/>
          <w:color w:val="052852"/>
          <w:sz w:val="28"/>
          <w:szCs w:val="28"/>
          <w:lang w:eastAsia="es-UY"/>
        </w:rPr>
        <w:t>progressio</w:t>
      </w:r>
      <w:proofErr w:type="spellEnd"/>
      <w:r w:rsidRPr="000547EB">
        <w:rPr>
          <w:rFonts w:ascii="Arial" w:eastAsia="Times New Roman" w:hAnsi="Arial" w:cs="Arial"/>
          <w:color w:val="052852"/>
          <w:sz w:val="28"/>
          <w:szCs w:val="28"/>
          <w:lang w:eastAsia="es-UY"/>
        </w:rPr>
        <w:t>"</w:t>
      </w:r>
    </w:p>
    <w:p w:rsidR="000547EB" w:rsidRPr="000547EB" w:rsidRDefault="000547EB" w:rsidP="000547EB">
      <w:pPr>
        <w:shd w:val="clear" w:color="auto" w:fill="FFFFFF"/>
        <w:spacing w:after="450" w:line="240" w:lineRule="auto"/>
        <w:jc w:val="both"/>
        <w:rPr>
          <w:rFonts w:ascii="Arial" w:eastAsia="Times New Roman" w:hAnsi="Arial" w:cs="Arial"/>
          <w:color w:val="333333"/>
          <w:sz w:val="27"/>
          <w:szCs w:val="27"/>
          <w:lang w:eastAsia="es-UY"/>
        </w:rPr>
      </w:pPr>
      <w:r w:rsidRPr="000547EB">
        <w:rPr>
          <w:rFonts w:ascii="Arial" w:eastAsia="Times New Roman" w:hAnsi="Arial" w:cs="Arial"/>
          <w:color w:val="333333"/>
          <w:sz w:val="27"/>
          <w:szCs w:val="27"/>
          <w:lang w:eastAsia="es-UY"/>
        </w:rPr>
        <w:t xml:space="preserve"> (</w:t>
      </w:r>
      <w:r w:rsidRPr="000547EB">
        <w:rPr>
          <w:rFonts w:ascii="Arial" w:eastAsia="Times New Roman" w:hAnsi="Arial" w:cs="Arial"/>
          <w:i/>
          <w:iCs/>
          <w:color w:val="333333"/>
          <w:sz w:val="27"/>
          <w:szCs w:val="27"/>
          <w:lang w:eastAsia="es-UY"/>
        </w:rPr>
        <w:t>Saturnino Rodríguez</w:t>
      </w:r>
      <w:r w:rsidRPr="000547EB">
        <w:rPr>
          <w:rFonts w:ascii="Arial" w:eastAsia="Times New Roman" w:hAnsi="Arial" w:cs="Arial"/>
          <w:color w:val="333333"/>
          <w:sz w:val="27"/>
          <w:szCs w:val="27"/>
          <w:lang w:eastAsia="es-UY"/>
        </w:rPr>
        <w:t>).- </w:t>
      </w:r>
      <w:r w:rsidRPr="000547EB">
        <w:rPr>
          <w:rFonts w:ascii="Arial" w:eastAsia="Times New Roman" w:hAnsi="Arial" w:cs="Arial"/>
          <w:b/>
          <w:bCs/>
          <w:color w:val="333333"/>
          <w:sz w:val="27"/>
          <w:szCs w:val="27"/>
          <w:lang w:eastAsia="es-UY"/>
        </w:rPr>
        <w:t>1965-</w:t>
      </w:r>
      <w:r w:rsidRPr="000547EB">
        <w:rPr>
          <w:rFonts w:ascii="Arial" w:eastAsia="Times New Roman" w:hAnsi="Arial" w:cs="Arial"/>
          <w:color w:val="333333"/>
          <w:sz w:val="27"/>
          <w:szCs w:val="27"/>
          <w:lang w:eastAsia="es-UY"/>
        </w:rPr>
        <w:t> Los precedentes que mejor explican los comienzos de la </w:t>
      </w:r>
      <w:r w:rsidRPr="000547EB">
        <w:rPr>
          <w:rFonts w:ascii="Arial" w:eastAsia="Times New Roman" w:hAnsi="Arial" w:cs="Arial"/>
          <w:b/>
          <w:bCs/>
          <w:color w:val="333333"/>
          <w:sz w:val="27"/>
          <w:szCs w:val="27"/>
          <w:lang w:eastAsia="es-UY"/>
        </w:rPr>
        <w:t xml:space="preserve">Teología de la </w:t>
      </w:r>
      <w:proofErr w:type="spellStart"/>
      <w:r w:rsidRPr="000547EB">
        <w:rPr>
          <w:rFonts w:ascii="Arial" w:eastAsia="Times New Roman" w:hAnsi="Arial" w:cs="Arial"/>
          <w:b/>
          <w:bCs/>
          <w:color w:val="333333"/>
          <w:sz w:val="27"/>
          <w:szCs w:val="27"/>
          <w:lang w:eastAsia="es-UY"/>
        </w:rPr>
        <w:t>Liberación</w:t>
      </w:r>
      <w:r w:rsidRPr="000547EB">
        <w:rPr>
          <w:rFonts w:ascii="Arial" w:eastAsia="Times New Roman" w:hAnsi="Arial" w:cs="Arial"/>
          <w:color w:val="333333"/>
          <w:sz w:val="27"/>
          <w:szCs w:val="27"/>
          <w:lang w:eastAsia="es-UY"/>
        </w:rPr>
        <w:t>hay</w:t>
      </w:r>
      <w:proofErr w:type="spellEnd"/>
      <w:r w:rsidRPr="000547EB">
        <w:rPr>
          <w:rFonts w:ascii="Arial" w:eastAsia="Times New Roman" w:hAnsi="Arial" w:cs="Arial"/>
          <w:color w:val="333333"/>
          <w:sz w:val="27"/>
          <w:szCs w:val="27"/>
          <w:lang w:eastAsia="es-UY"/>
        </w:rPr>
        <w:t xml:space="preserve"> que buscarlos en las corrientes teológicas y pastorales que venían circulando en América Latina camino de su identificación que a su vez encontrarían sus fundamentos en la renovación eclesial propuesta por el </w:t>
      </w:r>
      <w:r w:rsidRPr="000547EB">
        <w:rPr>
          <w:rFonts w:ascii="Arial" w:eastAsia="Times New Roman" w:hAnsi="Arial" w:cs="Arial"/>
          <w:b/>
          <w:bCs/>
          <w:color w:val="333333"/>
          <w:sz w:val="27"/>
          <w:szCs w:val="27"/>
          <w:lang w:eastAsia="es-UY"/>
        </w:rPr>
        <w:t>Concilio Vaticano II</w:t>
      </w:r>
      <w:r w:rsidRPr="000547EB">
        <w:rPr>
          <w:rFonts w:ascii="Arial" w:eastAsia="Times New Roman" w:hAnsi="Arial" w:cs="Arial"/>
          <w:color w:val="333333"/>
          <w:sz w:val="27"/>
          <w:szCs w:val="27"/>
          <w:lang w:eastAsia="es-UY"/>
        </w:rPr>
        <w:t> iniciado por Juan XXIII y clausurado por Pablo VI (1962-1965), junto a alguna de sus encíclicas y documentos que recogería la Iglesia Latinoamericana para su aplicación en la II Conferencia del Episcopado Latinoamericano en Medellín (Colombia) (julio-agosto 1968). Los antecedentes inmediatos pueden situarse hacia el otoño de 1965 cuando el Concilio Vaticano II estaba a días de clausurarse.</w:t>
      </w:r>
    </w:p>
    <w:p w:rsidR="000547EB" w:rsidRPr="000547EB" w:rsidRDefault="000547EB" w:rsidP="000547EB">
      <w:pPr>
        <w:shd w:val="clear" w:color="auto" w:fill="FFFFFF"/>
        <w:spacing w:after="450" w:line="240" w:lineRule="auto"/>
        <w:jc w:val="both"/>
        <w:rPr>
          <w:rFonts w:ascii="Arial" w:eastAsia="Times New Roman" w:hAnsi="Arial" w:cs="Arial"/>
          <w:color w:val="333333"/>
          <w:sz w:val="27"/>
          <w:szCs w:val="27"/>
          <w:lang w:eastAsia="es-UY"/>
        </w:rPr>
      </w:pPr>
      <w:r w:rsidRPr="000547EB">
        <w:rPr>
          <w:rFonts w:ascii="Arial" w:eastAsia="Times New Roman" w:hAnsi="Arial" w:cs="Arial"/>
          <w:b/>
          <w:bCs/>
          <w:color w:val="333333"/>
          <w:sz w:val="27"/>
          <w:szCs w:val="27"/>
          <w:lang w:eastAsia="es-UY"/>
        </w:rPr>
        <w:lastRenderedPageBreak/>
        <w:t>1962 y 1963 -</w:t>
      </w:r>
      <w:r w:rsidRPr="000547EB">
        <w:rPr>
          <w:rFonts w:ascii="Arial" w:eastAsia="Times New Roman" w:hAnsi="Arial" w:cs="Arial"/>
          <w:color w:val="333333"/>
          <w:sz w:val="27"/>
          <w:szCs w:val="27"/>
          <w:lang w:eastAsia="es-UY"/>
        </w:rPr>
        <w:t> Inquietudes y pistas que ya marcan en sus encíclicas Papas del Concilio: </w:t>
      </w:r>
      <w:r w:rsidRPr="000547EB">
        <w:rPr>
          <w:rFonts w:ascii="Arial" w:eastAsia="Times New Roman" w:hAnsi="Arial" w:cs="Arial"/>
          <w:b/>
          <w:bCs/>
          <w:color w:val="333333"/>
          <w:sz w:val="27"/>
          <w:szCs w:val="27"/>
          <w:lang w:eastAsia="es-UY"/>
        </w:rPr>
        <w:t>Juan XXIII y Pablo VI</w:t>
      </w:r>
      <w:r w:rsidRPr="000547EB">
        <w:rPr>
          <w:rFonts w:ascii="Arial" w:eastAsia="Times New Roman" w:hAnsi="Arial" w:cs="Arial"/>
          <w:color w:val="333333"/>
          <w:sz w:val="27"/>
          <w:szCs w:val="27"/>
          <w:lang w:eastAsia="es-UY"/>
        </w:rPr>
        <w:t>. Juan XXIII un mes antes de comenzar el Concilio Vaticano II decía en un radiomensaje emitido el 11 sept 1962: "Frente a los países subdesarrollados, la Iglesia es, y quiere ser, la Iglesia de todos y particularmente la Iglesia de los pobres". El 11 abril 1963 coincidiendo con la celebración del Jueves Santo (53 días antes de su fallecimiento) se publicaba su octava y última encíclica "</w:t>
      </w:r>
      <w:proofErr w:type="spellStart"/>
      <w:r w:rsidRPr="000547EB">
        <w:rPr>
          <w:rFonts w:ascii="Arial" w:eastAsia="Times New Roman" w:hAnsi="Arial" w:cs="Arial"/>
          <w:b/>
          <w:bCs/>
          <w:color w:val="333333"/>
          <w:sz w:val="27"/>
          <w:szCs w:val="27"/>
          <w:lang w:eastAsia="es-UY"/>
        </w:rPr>
        <w:t>Pacem</w:t>
      </w:r>
      <w:proofErr w:type="spellEnd"/>
      <w:r w:rsidRPr="000547EB">
        <w:rPr>
          <w:rFonts w:ascii="Arial" w:eastAsia="Times New Roman" w:hAnsi="Arial" w:cs="Arial"/>
          <w:b/>
          <w:bCs/>
          <w:color w:val="333333"/>
          <w:sz w:val="27"/>
          <w:szCs w:val="27"/>
          <w:lang w:eastAsia="es-UY"/>
        </w:rPr>
        <w:t xml:space="preserve"> in </w:t>
      </w:r>
      <w:proofErr w:type="spellStart"/>
      <w:r w:rsidRPr="000547EB">
        <w:rPr>
          <w:rFonts w:ascii="Arial" w:eastAsia="Times New Roman" w:hAnsi="Arial" w:cs="Arial"/>
          <w:b/>
          <w:bCs/>
          <w:color w:val="333333"/>
          <w:sz w:val="27"/>
          <w:szCs w:val="27"/>
          <w:lang w:eastAsia="es-UY"/>
        </w:rPr>
        <w:t>terris</w:t>
      </w:r>
      <w:proofErr w:type="spellEnd"/>
      <w:r w:rsidRPr="000547EB">
        <w:rPr>
          <w:rFonts w:ascii="Arial" w:eastAsia="Times New Roman" w:hAnsi="Arial" w:cs="Arial"/>
          <w:color w:val="333333"/>
          <w:sz w:val="27"/>
          <w:szCs w:val="27"/>
          <w:lang w:eastAsia="es-UY"/>
        </w:rPr>
        <w:t> (Paz en la Tierra) con el subtítulo que dice: «Sobre la paz entre todos los pueblos que ha de fundarse en la verdad, la justicia, el amor y la libertad».</w:t>
      </w:r>
    </w:p>
    <w:p w:rsidR="000547EB" w:rsidRPr="000547EB" w:rsidRDefault="000547EB" w:rsidP="000547EB">
      <w:pPr>
        <w:shd w:val="clear" w:color="auto" w:fill="FFFFFF"/>
        <w:spacing w:after="450" w:line="240" w:lineRule="auto"/>
        <w:jc w:val="both"/>
        <w:rPr>
          <w:rFonts w:ascii="Arial" w:eastAsia="Times New Roman" w:hAnsi="Arial" w:cs="Arial"/>
          <w:color w:val="333333"/>
          <w:sz w:val="27"/>
          <w:szCs w:val="27"/>
          <w:lang w:eastAsia="es-UY"/>
        </w:rPr>
      </w:pPr>
      <w:r w:rsidRPr="000547EB">
        <w:rPr>
          <w:rFonts w:ascii="Arial" w:eastAsia="Times New Roman" w:hAnsi="Arial" w:cs="Arial"/>
          <w:b/>
          <w:bCs/>
          <w:color w:val="333333"/>
          <w:sz w:val="27"/>
          <w:szCs w:val="27"/>
          <w:lang w:eastAsia="es-UY"/>
        </w:rPr>
        <w:t>1967 -</w:t>
      </w:r>
      <w:r w:rsidRPr="000547EB">
        <w:rPr>
          <w:rFonts w:ascii="Arial" w:eastAsia="Times New Roman" w:hAnsi="Arial" w:cs="Arial"/>
          <w:color w:val="333333"/>
          <w:sz w:val="27"/>
          <w:szCs w:val="27"/>
          <w:lang w:eastAsia="es-UY"/>
        </w:rPr>
        <w:t>Buena parte de los distintos movimientos sacerdotales en Latinoamérica provienen y nacen tras la encíclica del próximo Pablo VI </w:t>
      </w:r>
      <w:r w:rsidRPr="000547EB">
        <w:rPr>
          <w:rFonts w:ascii="Arial" w:eastAsia="Times New Roman" w:hAnsi="Arial" w:cs="Arial"/>
          <w:b/>
          <w:bCs/>
          <w:color w:val="333333"/>
          <w:sz w:val="27"/>
          <w:szCs w:val="27"/>
          <w:lang w:eastAsia="es-UY"/>
        </w:rPr>
        <w:t>"</w:t>
      </w:r>
      <w:proofErr w:type="spellStart"/>
      <w:r w:rsidRPr="000547EB">
        <w:rPr>
          <w:rFonts w:ascii="Arial" w:eastAsia="Times New Roman" w:hAnsi="Arial" w:cs="Arial"/>
          <w:b/>
          <w:bCs/>
          <w:color w:val="333333"/>
          <w:sz w:val="27"/>
          <w:szCs w:val="27"/>
          <w:lang w:eastAsia="es-UY"/>
        </w:rPr>
        <w:t>Populorum</w:t>
      </w:r>
      <w:proofErr w:type="spellEnd"/>
      <w:r w:rsidRPr="000547EB">
        <w:rPr>
          <w:rFonts w:ascii="Arial" w:eastAsia="Times New Roman" w:hAnsi="Arial" w:cs="Arial"/>
          <w:b/>
          <w:bCs/>
          <w:color w:val="333333"/>
          <w:sz w:val="27"/>
          <w:szCs w:val="27"/>
          <w:lang w:eastAsia="es-UY"/>
        </w:rPr>
        <w:t xml:space="preserve"> </w:t>
      </w:r>
      <w:proofErr w:type="spellStart"/>
      <w:r w:rsidRPr="000547EB">
        <w:rPr>
          <w:rFonts w:ascii="Arial" w:eastAsia="Times New Roman" w:hAnsi="Arial" w:cs="Arial"/>
          <w:b/>
          <w:bCs/>
          <w:color w:val="333333"/>
          <w:sz w:val="27"/>
          <w:szCs w:val="27"/>
          <w:lang w:eastAsia="es-UY"/>
        </w:rPr>
        <w:t>progressio</w:t>
      </w:r>
      <w:proofErr w:type="spellEnd"/>
      <w:r w:rsidRPr="000547EB">
        <w:rPr>
          <w:rFonts w:ascii="Arial" w:eastAsia="Times New Roman" w:hAnsi="Arial" w:cs="Arial"/>
          <w:b/>
          <w:bCs/>
          <w:color w:val="333333"/>
          <w:sz w:val="27"/>
          <w:szCs w:val="27"/>
          <w:lang w:eastAsia="es-UY"/>
        </w:rPr>
        <w:t>"</w:t>
      </w:r>
      <w:r w:rsidRPr="000547EB">
        <w:rPr>
          <w:rFonts w:ascii="Arial" w:eastAsia="Times New Roman" w:hAnsi="Arial" w:cs="Arial"/>
          <w:color w:val="333333"/>
          <w:sz w:val="27"/>
          <w:szCs w:val="27"/>
          <w:lang w:eastAsia="es-UY"/>
        </w:rPr>
        <w:t xml:space="preserve"> ("Sobre la promoción del desarrollo de los pueblos") en 1967 en pleno </w:t>
      </w:r>
      <w:proofErr w:type="gramStart"/>
      <w:r w:rsidRPr="000547EB">
        <w:rPr>
          <w:rFonts w:ascii="Arial" w:eastAsia="Times New Roman" w:hAnsi="Arial" w:cs="Arial"/>
          <w:color w:val="333333"/>
          <w:sz w:val="27"/>
          <w:szCs w:val="27"/>
          <w:lang w:eastAsia="es-UY"/>
        </w:rPr>
        <w:t>Concilio ,</w:t>
      </w:r>
      <w:proofErr w:type="gramEnd"/>
      <w:r w:rsidRPr="000547EB">
        <w:rPr>
          <w:rFonts w:ascii="Arial" w:eastAsia="Times New Roman" w:hAnsi="Arial" w:cs="Arial"/>
          <w:color w:val="333333"/>
          <w:sz w:val="27"/>
          <w:szCs w:val="27"/>
          <w:lang w:eastAsia="es-UY"/>
        </w:rPr>
        <w:t xml:space="preserve"> sobre la cooperación entre los pueblos y el problema de los países en vías de desarrollo. Y como ya dijimos al calor también de la II Conferencia del Episcopado Latinoamericano de Medellín (Colombia) en julio-agosto 1968 significó el espaldarazo de la doctrina católica en Latinoamérica al sector más progresista. La encíclica fue el motivo de fundación del movimiento MSPTM (Misioneros Siervos de los Pobres del Tercer Mundo).</w:t>
      </w:r>
    </w:p>
    <w:p w:rsidR="000547EB" w:rsidRPr="000547EB" w:rsidRDefault="000547EB" w:rsidP="000547EB">
      <w:pPr>
        <w:shd w:val="clear" w:color="auto" w:fill="FFFFFF"/>
        <w:spacing w:after="450" w:line="240" w:lineRule="auto"/>
        <w:jc w:val="both"/>
        <w:rPr>
          <w:rFonts w:ascii="Arial" w:eastAsia="Times New Roman" w:hAnsi="Arial" w:cs="Arial"/>
          <w:color w:val="333333"/>
          <w:sz w:val="27"/>
          <w:szCs w:val="27"/>
          <w:lang w:eastAsia="es-UY"/>
        </w:rPr>
      </w:pPr>
      <w:r w:rsidRPr="000547EB">
        <w:rPr>
          <w:rFonts w:ascii="Arial" w:eastAsia="Times New Roman" w:hAnsi="Arial" w:cs="Arial"/>
          <w:noProof/>
          <w:color w:val="333333"/>
          <w:sz w:val="27"/>
          <w:szCs w:val="27"/>
          <w:lang w:eastAsia="es-UY"/>
        </w:rPr>
        <w:drawing>
          <wp:inline distT="0" distB="0" distL="0" distR="0" wp14:anchorId="46859127" wp14:editId="0BDFC25E">
            <wp:extent cx="5334000" cy="3130550"/>
            <wp:effectExtent l="0" t="0" r="0" b="0"/>
            <wp:docPr id="2" name="Imagen 2" descr="http://www.periodistadigital.com/imagenes/2018/06/04/la-populorum-progressio-de-pabl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riodistadigital.com/imagenes/2018/06/04/la-populorum-progressio-de-pablo-v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3130550"/>
                    </a:xfrm>
                    <a:prstGeom prst="rect">
                      <a:avLst/>
                    </a:prstGeom>
                    <a:noFill/>
                    <a:ln>
                      <a:noFill/>
                    </a:ln>
                  </pic:spPr>
                </pic:pic>
              </a:graphicData>
            </a:graphic>
          </wp:inline>
        </w:drawing>
      </w:r>
    </w:p>
    <w:p w:rsidR="000547EB" w:rsidRPr="000547EB" w:rsidRDefault="000547EB" w:rsidP="000547EB">
      <w:pPr>
        <w:shd w:val="clear" w:color="auto" w:fill="FFFFFF"/>
        <w:spacing w:after="450" w:line="240" w:lineRule="auto"/>
        <w:jc w:val="both"/>
        <w:rPr>
          <w:rFonts w:ascii="Arial" w:eastAsia="Times New Roman" w:hAnsi="Arial" w:cs="Arial"/>
          <w:color w:val="333333"/>
          <w:sz w:val="27"/>
          <w:szCs w:val="27"/>
          <w:lang w:eastAsia="es-UY"/>
        </w:rPr>
      </w:pPr>
      <w:r w:rsidRPr="000547EB">
        <w:rPr>
          <w:rFonts w:ascii="Arial" w:eastAsia="Times New Roman" w:hAnsi="Arial" w:cs="Arial"/>
          <w:color w:val="333333"/>
          <w:sz w:val="27"/>
          <w:szCs w:val="27"/>
          <w:lang w:eastAsia="es-UY"/>
        </w:rPr>
        <w:t xml:space="preserve">En ese momento Pablo VI reunió a los obispos de la directiva y equipos del </w:t>
      </w:r>
      <w:proofErr w:type="spellStart"/>
      <w:r w:rsidRPr="000547EB">
        <w:rPr>
          <w:rFonts w:ascii="Arial" w:eastAsia="Times New Roman" w:hAnsi="Arial" w:cs="Arial"/>
          <w:color w:val="333333"/>
          <w:sz w:val="27"/>
          <w:szCs w:val="27"/>
          <w:lang w:eastAsia="es-UY"/>
        </w:rPr>
        <w:t>Celam</w:t>
      </w:r>
      <w:proofErr w:type="spellEnd"/>
      <w:r w:rsidRPr="000547EB">
        <w:rPr>
          <w:rFonts w:ascii="Arial" w:eastAsia="Times New Roman" w:hAnsi="Arial" w:cs="Arial"/>
          <w:color w:val="333333"/>
          <w:sz w:val="27"/>
          <w:szCs w:val="27"/>
          <w:lang w:eastAsia="es-UY"/>
        </w:rPr>
        <w:t xml:space="preserve"> que participaban en el Concilio, con motivo del décimo aniversario de la creación de dicho organismo episcopal. En esa reunión el Papa Pablo VI exhortó a los presentes a sensibilizarse y asumir </w:t>
      </w:r>
      <w:r w:rsidRPr="000547EB">
        <w:rPr>
          <w:rFonts w:ascii="Arial" w:eastAsia="Times New Roman" w:hAnsi="Arial" w:cs="Arial"/>
          <w:color w:val="333333"/>
          <w:sz w:val="27"/>
          <w:szCs w:val="27"/>
          <w:lang w:eastAsia="es-UY"/>
        </w:rPr>
        <w:lastRenderedPageBreak/>
        <w:t>una</w:t>
      </w:r>
      <w:r w:rsidRPr="000547EB">
        <w:rPr>
          <w:rFonts w:ascii="Arial" w:eastAsia="Times New Roman" w:hAnsi="Arial" w:cs="Arial"/>
          <w:b/>
          <w:bCs/>
          <w:color w:val="333333"/>
          <w:sz w:val="27"/>
          <w:szCs w:val="27"/>
          <w:lang w:eastAsia="es-UY"/>
        </w:rPr>
        <w:t> visión crítica frente a los problemas que agitaban a América Latina</w:t>
      </w:r>
      <w:r w:rsidRPr="000547EB">
        <w:rPr>
          <w:rFonts w:ascii="Arial" w:eastAsia="Times New Roman" w:hAnsi="Arial" w:cs="Arial"/>
          <w:color w:val="333333"/>
          <w:sz w:val="27"/>
          <w:szCs w:val="27"/>
          <w:lang w:eastAsia="es-UY"/>
        </w:rPr>
        <w:t> como un requerimiento indispensable para la acción pastoral de la Iglesia en esas regiones.</w:t>
      </w:r>
    </w:p>
    <w:p w:rsidR="000547EB" w:rsidRPr="000547EB" w:rsidRDefault="000547EB" w:rsidP="000547EB">
      <w:pPr>
        <w:shd w:val="clear" w:color="auto" w:fill="FFFFFF"/>
        <w:spacing w:after="450" w:line="240" w:lineRule="auto"/>
        <w:jc w:val="both"/>
        <w:rPr>
          <w:rFonts w:ascii="Arial" w:eastAsia="Times New Roman" w:hAnsi="Arial" w:cs="Arial"/>
          <w:color w:val="333333"/>
          <w:sz w:val="27"/>
          <w:szCs w:val="27"/>
          <w:lang w:eastAsia="es-UY"/>
        </w:rPr>
      </w:pPr>
      <w:r w:rsidRPr="000547EB">
        <w:rPr>
          <w:rFonts w:ascii="Arial" w:eastAsia="Times New Roman" w:hAnsi="Arial" w:cs="Arial"/>
          <w:color w:val="333333"/>
          <w:sz w:val="27"/>
          <w:szCs w:val="27"/>
          <w:lang w:eastAsia="es-UY"/>
        </w:rPr>
        <w:t xml:space="preserve">Sería, pues, en ese ambiente en el que el entonces presidente del </w:t>
      </w:r>
      <w:proofErr w:type="spellStart"/>
      <w:proofErr w:type="gramStart"/>
      <w:r w:rsidRPr="000547EB">
        <w:rPr>
          <w:rFonts w:ascii="Arial" w:eastAsia="Times New Roman" w:hAnsi="Arial" w:cs="Arial"/>
          <w:color w:val="333333"/>
          <w:sz w:val="27"/>
          <w:szCs w:val="27"/>
          <w:lang w:eastAsia="es-UY"/>
        </w:rPr>
        <w:t>Celam,</w:t>
      </w:r>
      <w:r w:rsidRPr="000547EB">
        <w:rPr>
          <w:rFonts w:ascii="Arial" w:eastAsia="Times New Roman" w:hAnsi="Arial" w:cs="Arial"/>
          <w:b/>
          <w:bCs/>
          <w:color w:val="333333"/>
          <w:sz w:val="27"/>
          <w:szCs w:val="27"/>
          <w:lang w:eastAsia="es-UY"/>
        </w:rPr>
        <w:t>Manuel</w:t>
      </w:r>
      <w:proofErr w:type="spellEnd"/>
      <w:proofErr w:type="gramEnd"/>
      <w:r w:rsidRPr="000547EB">
        <w:rPr>
          <w:rFonts w:ascii="Arial" w:eastAsia="Times New Roman" w:hAnsi="Arial" w:cs="Arial"/>
          <w:b/>
          <w:bCs/>
          <w:color w:val="333333"/>
          <w:sz w:val="27"/>
          <w:szCs w:val="27"/>
          <w:lang w:eastAsia="es-UY"/>
        </w:rPr>
        <w:t xml:space="preserve"> </w:t>
      </w:r>
      <w:proofErr w:type="spellStart"/>
      <w:r w:rsidRPr="000547EB">
        <w:rPr>
          <w:rFonts w:ascii="Arial" w:eastAsia="Times New Roman" w:hAnsi="Arial" w:cs="Arial"/>
          <w:b/>
          <w:bCs/>
          <w:color w:val="333333"/>
          <w:sz w:val="27"/>
          <w:szCs w:val="27"/>
          <w:lang w:eastAsia="es-UY"/>
        </w:rPr>
        <w:t>Larrain</w:t>
      </w:r>
      <w:proofErr w:type="spellEnd"/>
      <w:r w:rsidRPr="000547EB">
        <w:rPr>
          <w:rFonts w:ascii="Arial" w:eastAsia="Times New Roman" w:hAnsi="Arial" w:cs="Arial"/>
          <w:color w:val="333333"/>
          <w:sz w:val="27"/>
          <w:szCs w:val="27"/>
          <w:lang w:eastAsia="es-UY"/>
        </w:rPr>
        <w:t> (obispo de Talca, Chile) concebiría la idea de una reunión episcopal latinoamericana para ver la realidad del continente a la luz del Vaticano II y que éste "no pasara al lado de la Iglesia latinoamericana".</w:t>
      </w:r>
    </w:p>
    <w:p w:rsidR="000547EB" w:rsidRPr="000547EB" w:rsidRDefault="000547EB" w:rsidP="000547EB">
      <w:pPr>
        <w:shd w:val="clear" w:color="auto" w:fill="FFFFFF"/>
        <w:spacing w:after="450" w:line="240" w:lineRule="auto"/>
        <w:jc w:val="both"/>
        <w:rPr>
          <w:rFonts w:ascii="Arial" w:eastAsia="Times New Roman" w:hAnsi="Arial" w:cs="Arial"/>
          <w:color w:val="333333"/>
          <w:sz w:val="27"/>
          <w:szCs w:val="27"/>
          <w:lang w:eastAsia="es-UY"/>
        </w:rPr>
      </w:pPr>
      <w:r w:rsidRPr="000547EB">
        <w:rPr>
          <w:rFonts w:ascii="Arial" w:eastAsia="Times New Roman" w:hAnsi="Arial" w:cs="Arial"/>
          <w:color w:val="333333"/>
          <w:sz w:val="27"/>
          <w:szCs w:val="27"/>
          <w:lang w:eastAsia="es-UY"/>
        </w:rPr>
        <w:t>Entre las principales reuniones del episcopado latinoamericano u órganos del CELAM que preparaban e influirían de manera decisiva en la </w:t>
      </w:r>
      <w:r w:rsidRPr="000547EB">
        <w:rPr>
          <w:rFonts w:ascii="Arial" w:eastAsia="Times New Roman" w:hAnsi="Arial" w:cs="Arial"/>
          <w:b/>
          <w:bCs/>
          <w:color w:val="333333"/>
          <w:sz w:val="27"/>
          <w:szCs w:val="27"/>
          <w:lang w:eastAsia="es-UY"/>
        </w:rPr>
        <w:t>II Conferencia General del Episcopado Latinoamericano en Medellín</w:t>
      </w:r>
      <w:r w:rsidRPr="000547EB">
        <w:rPr>
          <w:rFonts w:ascii="Arial" w:eastAsia="Times New Roman" w:hAnsi="Arial" w:cs="Arial"/>
          <w:color w:val="333333"/>
          <w:sz w:val="27"/>
          <w:szCs w:val="27"/>
          <w:lang w:eastAsia="es-UY"/>
        </w:rPr>
        <w:t> </w:t>
      </w:r>
      <w:proofErr w:type="gramStart"/>
      <w:r w:rsidRPr="000547EB">
        <w:rPr>
          <w:rFonts w:ascii="Arial" w:eastAsia="Times New Roman" w:hAnsi="Arial" w:cs="Arial"/>
          <w:color w:val="333333"/>
          <w:sz w:val="27"/>
          <w:szCs w:val="27"/>
          <w:lang w:eastAsia="es-UY"/>
        </w:rPr>
        <w:t>/(</w:t>
      </w:r>
      <w:proofErr w:type="gramEnd"/>
      <w:r w:rsidRPr="000547EB">
        <w:rPr>
          <w:rFonts w:ascii="Arial" w:eastAsia="Times New Roman" w:hAnsi="Arial" w:cs="Arial"/>
          <w:color w:val="333333"/>
          <w:sz w:val="27"/>
          <w:szCs w:val="27"/>
          <w:lang w:eastAsia="es-UY"/>
        </w:rPr>
        <w:t xml:space="preserve">julio-agosto 1968) destacan las siguientes: Baños, Ecuador (5-8 junio1966), Encuentro Episcopal Latino-Americano sobre educación, laicos y acción social en Mar de Plata, Argentina (11-16 octubre 1966) -X Asamblea Ordinario del CELAM sobre el desarrollo y la integración latinoamericana. Buga, Colombia (12 -18 febrero 1967). I Encuentro </w:t>
      </w:r>
      <w:proofErr w:type="spellStart"/>
      <w:r w:rsidRPr="000547EB">
        <w:rPr>
          <w:rFonts w:ascii="Arial" w:eastAsia="Times New Roman" w:hAnsi="Arial" w:cs="Arial"/>
          <w:color w:val="333333"/>
          <w:sz w:val="27"/>
          <w:szCs w:val="27"/>
          <w:lang w:eastAsia="es-UY"/>
        </w:rPr>
        <w:t>Latinoam</w:t>
      </w:r>
      <w:proofErr w:type="spellEnd"/>
      <w:r w:rsidRPr="000547EB">
        <w:rPr>
          <w:rFonts w:ascii="Arial" w:eastAsia="Times New Roman" w:hAnsi="Arial" w:cs="Arial"/>
          <w:color w:val="333333"/>
          <w:sz w:val="27"/>
          <w:szCs w:val="27"/>
          <w:lang w:eastAsia="es-UY"/>
        </w:rPr>
        <w:t xml:space="preserve">. de </w:t>
      </w:r>
      <w:proofErr w:type="spellStart"/>
      <w:proofErr w:type="gramStart"/>
      <w:r w:rsidRPr="000547EB">
        <w:rPr>
          <w:rFonts w:ascii="Arial" w:eastAsia="Times New Roman" w:hAnsi="Arial" w:cs="Arial"/>
          <w:color w:val="333333"/>
          <w:sz w:val="27"/>
          <w:szCs w:val="27"/>
          <w:lang w:eastAsia="es-UY"/>
        </w:rPr>
        <w:t>Univers</w:t>
      </w:r>
      <w:proofErr w:type="spellEnd"/>
      <w:r w:rsidRPr="000547EB">
        <w:rPr>
          <w:rFonts w:ascii="Arial" w:eastAsia="Times New Roman" w:hAnsi="Arial" w:cs="Arial"/>
          <w:color w:val="333333"/>
          <w:sz w:val="27"/>
          <w:szCs w:val="27"/>
          <w:lang w:eastAsia="es-UY"/>
        </w:rPr>
        <w:t>..</w:t>
      </w:r>
      <w:proofErr w:type="gramEnd"/>
      <w:r w:rsidRPr="000547EB">
        <w:rPr>
          <w:rFonts w:ascii="Arial" w:eastAsia="Times New Roman" w:hAnsi="Arial" w:cs="Arial"/>
          <w:color w:val="333333"/>
          <w:sz w:val="27"/>
          <w:szCs w:val="27"/>
          <w:lang w:eastAsia="es-UY"/>
        </w:rPr>
        <w:t xml:space="preserve"> Católicas, sobre misión de la Univ. católica en América Latina Melgar. Colombia, (20-27 abril 1968 - I Encuentro </w:t>
      </w:r>
      <w:proofErr w:type="spellStart"/>
      <w:r w:rsidRPr="000547EB">
        <w:rPr>
          <w:rFonts w:ascii="Arial" w:eastAsia="Times New Roman" w:hAnsi="Arial" w:cs="Arial"/>
          <w:color w:val="333333"/>
          <w:sz w:val="27"/>
          <w:szCs w:val="27"/>
          <w:lang w:eastAsia="es-UY"/>
        </w:rPr>
        <w:t>Latinoamer</w:t>
      </w:r>
      <w:proofErr w:type="spellEnd"/>
      <w:r w:rsidRPr="000547EB">
        <w:rPr>
          <w:rFonts w:ascii="Arial" w:eastAsia="Times New Roman" w:hAnsi="Arial" w:cs="Arial"/>
          <w:color w:val="333333"/>
          <w:sz w:val="27"/>
          <w:szCs w:val="27"/>
          <w:lang w:eastAsia="es-UY"/>
        </w:rPr>
        <w:t xml:space="preserve">. en territorios de Misión, sobre pastoral misionera </w:t>
      </w:r>
      <w:proofErr w:type="spellStart"/>
      <w:r w:rsidRPr="000547EB">
        <w:rPr>
          <w:rFonts w:ascii="Arial" w:eastAsia="Times New Roman" w:hAnsi="Arial" w:cs="Arial"/>
          <w:color w:val="333333"/>
          <w:sz w:val="27"/>
          <w:szCs w:val="27"/>
          <w:lang w:eastAsia="es-UY"/>
        </w:rPr>
        <w:t>Itapoan</w:t>
      </w:r>
      <w:proofErr w:type="spellEnd"/>
      <w:r w:rsidRPr="000547EB">
        <w:rPr>
          <w:rFonts w:ascii="Arial" w:eastAsia="Times New Roman" w:hAnsi="Arial" w:cs="Arial"/>
          <w:color w:val="333333"/>
          <w:sz w:val="27"/>
          <w:szCs w:val="27"/>
          <w:lang w:eastAsia="es-UY"/>
        </w:rPr>
        <w:t>, Salvador, Brasil, (12-19 marzo 1968) complementario de la reunión de Mar de Plata con el tema Pastoral Social de la Iglesia y Medellín, Colombia, (11-18 agosto de 1968), sobre Catequesis.</w:t>
      </w:r>
    </w:p>
    <w:p w:rsidR="000547EB" w:rsidRPr="000547EB" w:rsidRDefault="000547EB" w:rsidP="000547EB">
      <w:pPr>
        <w:shd w:val="clear" w:color="auto" w:fill="FFFFFF"/>
        <w:spacing w:after="450" w:line="240" w:lineRule="auto"/>
        <w:jc w:val="both"/>
        <w:rPr>
          <w:rFonts w:ascii="Arial" w:eastAsia="Times New Roman" w:hAnsi="Arial" w:cs="Arial"/>
          <w:color w:val="333333"/>
          <w:sz w:val="27"/>
          <w:szCs w:val="27"/>
          <w:lang w:eastAsia="es-UY"/>
        </w:rPr>
      </w:pPr>
      <w:r w:rsidRPr="000547EB">
        <w:rPr>
          <w:rFonts w:ascii="Arial" w:eastAsia="Times New Roman" w:hAnsi="Arial" w:cs="Arial"/>
          <w:noProof/>
          <w:color w:val="333333"/>
          <w:sz w:val="27"/>
          <w:szCs w:val="27"/>
          <w:lang w:eastAsia="es-UY"/>
        </w:rPr>
        <w:drawing>
          <wp:inline distT="0" distB="0" distL="0" distR="0" wp14:anchorId="0D1E659B" wp14:editId="7AD36279">
            <wp:extent cx="5334000" cy="2857500"/>
            <wp:effectExtent l="0" t="0" r="0" b="0"/>
            <wp:docPr id="3" name="Imagen 3" descr="http://www.periodistadigital.com/imagenes/2018/06/04/larrain-y-san-alberto-hurt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riodistadigital.com/imagenes/2018/06/04/larrain-y-san-alberto-hurtad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2857500"/>
                    </a:xfrm>
                    <a:prstGeom prst="rect">
                      <a:avLst/>
                    </a:prstGeom>
                    <a:noFill/>
                    <a:ln>
                      <a:noFill/>
                    </a:ln>
                  </pic:spPr>
                </pic:pic>
              </a:graphicData>
            </a:graphic>
          </wp:inline>
        </w:drawing>
      </w:r>
    </w:p>
    <w:p w:rsidR="000547EB" w:rsidRPr="000547EB" w:rsidRDefault="000547EB" w:rsidP="000547EB">
      <w:pPr>
        <w:shd w:val="clear" w:color="auto" w:fill="FFFFFF"/>
        <w:spacing w:after="450" w:line="240" w:lineRule="auto"/>
        <w:jc w:val="both"/>
        <w:rPr>
          <w:rFonts w:ascii="Arial" w:eastAsia="Times New Roman" w:hAnsi="Arial" w:cs="Arial"/>
          <w:color w:val="333333"/>
          <w:sz w:val="27"/>
          <w:szCs w:val="27"/>
          <w:lang w:eastAsia="es-UY"/>
        </w:rPr>
      </w:pPr>
      <w:r w:rsidRPr="000547EB">
        <w:rPr>
          <w:rFonts w:ascii="Arial" w:eastAsia="Times New Roman" w:hAnsi="Arial" w:cs="Arial"/>
          <w:b/>
          <w:bCs/>
          <w:color w:val="333333"/>
          <w:sz w:val="27"/>
          <w:szCs w:val="27"/>
          <w:lang w:eastAsia="es-UY"/>
        </w:rPr>
        <w:t>1962 (agosto)</w:t>
      </w:r>
      <w:r w:rsidRPr="000547EB">
        <w:rPr>
          <w:rFonts w:ascii="Arial" w:eastAsia="Times New Roman" w:hAnsi="Arial" w:cs="Arial"/>
          <w:color w:val="333333"/>
          <w:sz w:val="27"/>
          <w:szCs w:val="27"/>
          <w:lang w:eastAsia="es-UY"/>
        </w:rPr>
        <w:t xml:space="preserve">, dos semanas antes del Concilio Vaticano II, el obispo chileno de Talca Manuel Larraín Errázuriz invitó a Gustavo Gutiérrez a </w:t>
      </w:r>
      <w:r w:rsidRPr="000547EB">
        <w:rPr>
          <w:rFonts w:ascii="Arial" w:eastAsia="Times New Roman" w:hAnsi="Arial" w:cs="Arial"/>
          <w:color w:val="333333"/>
          <w:sz w:val="27"/>
          <w:szCs w:val="27"/>
          <w:lang w:eastAsia="es-UY"/>
        </w:rPr>
        <w:lastRenderedPageBreak/>
        <w:t>asistir a una reunión en Buenos Aires para discutir la situación latinoamericana y el papel que debía llevar la Iglesia en ella. El obispo Larraín que formaba parte del sector más progresista junto al jesuita</w:t>
      </w:r>
      <w:r w:rsidRPr="000547EB">
        <w:rPr>
          <w:rFonts w:ascii="Arial" w:eastAsia="Times New Roman" w:hAnsi="Arial" w:cs="Arial"/>
          <w:b/>
          <w:bCs/>
          <w:color w:val="333333"/>
          <w:sz w:val="27"/>
          <w:szCs w:val="27"/>
          <w:lang w:eastAsia="es-UY"/>
        </w:rPr>
        <w:t> Alberto Hurtado</w:t>
      </w:r>
      <w:r w:rsidRPr="000547EB">
        <w:rPr>
          <w:rFonts w:ascii="Arial" w:eastAsia="Times New Roman" w:hAnsi="Arial" w:cs="Arial"/>
          <w:color w:val="333333"/>
          <w:sz w:val="27"/>
          <w:szCs w:val="27"/>
          <w:lang w:eastAsia="es-UY"/>
        </w:rPr>
        <w:t> canonizado por el papa Francisco, fue también una de las figuras destacadas en el Concilio y líder al finalizar el mismo junto al obispo brasileño </w:t>
      </w:r>
      <w:proofErr w:type="spellStart"/>
      <w:r w:rsidRPr="000547EB">
        <w:rPr>
          <w:rFonts w:ascii="Arial" w:eastAsia="Times New Roman" w:hAnsi="Arial" w:cs="Arial"/>
          <w:b/>
          <w:bCs/>
          <w:color w:val="333333"/>
          <w:sz w:val="27"/>
          <w:szCs w:val="27"/>
          <w:lang w:eastAsia="es-UY"/>
        </w:rPr>
        <w:t>Dom</w:t>
      </w:r>
      <w:proofErr w:type="spellEnd"/>
      <w:r w:rsidRPr="000547EB">
        <w:rPr>
          <w:rFonts w:ascii="Arial" w:eastAsia="Times New Roman" w:hAnsi="Arial" w:cs="Arial"/>
          <w:b/>
          <w:bCs/>
          <w:color w:val="333333"/>
          <w:sz w:val="27"/>
          <w:szCs w:val="27"/>
          <w:lang w:eastAsia="es-UY"/>
        </w:rPr>
        <w:t xml:space="preserve"> Helder Cámara</w:t>
      </w:r>
      <w:r w:rsidRPr="000547EB">
        <w:rPr>
          <w:rFonts w:ascii="Arial" w:eastAsia="Times New Roman" w:hAnsi="Arial" w:cs="Arial"/>
          <w:color w:val="333333"/>
          <w:sz w:val="27"/>
          <w:szCs w:val="27"/>
          <w:lang w:eastAsia="es-UY"/>
        </w:rPr>
        <w:t> de un grupo de 40 obispos firmantes del </w:t>
      </w:r>
      <w:r w:rsidRPr="000547EB">
        <w:rPr>
          <w:rFonts w:ascii="Arial" w:eastAsia="Times New Roman" w:hAnsi="Arial" w:cs="Arial"/>
          <w:b/>
          <w:bCs/>
          <w:color w:val="333333"/>
          <w:sz w:val="27"/>
          <w:szCs w:val="27"/>
          <w:lang w:eastAsia="es-UY"/>
        </w:rPr>
        <w:t>"Pacto de las catacumbas de Domitila"</w:t>
      </w:r>
      <w:r w:rsidRPr="000547EB">
        <w:rPr>
          <w:rFonts w:ascii="Arial" w:eastAsia="Times New Roman" w:hAnsi="Arial" w:cs="Arial"/>
          <w:color w:val="333333"/>
          <w:sz w:val="27"/>
          <w:szCs w:val="27"/>
          <w:lang w:eastAsia="es-UY"/>
        </w:rPr>
        <w:t>, por el que se comprometieron a caminar con los pobres asumiendo un estilo de vida sencillo y renunciando a todo símbolo de poder.</w:t>
      </w:r>
    </w:p>
    <w:p w:rsidR="000547EB" w:rsidRPr="000547EB" w:rsidRDefault="000547EB" w:rsidP="000547EB">
      <w:pPr>
        <w:shd w:val="clear" w:color="auto" w:fill="FFFFFF"/>
        <w:spacing w:after="450" w:line="240" w:lineRule="auto"/>
        <w:jc w:val="both"/>
        <w:rPr>
          <w:rFonts w:ascii="Arial" w:eastAsia="Times New Roman" w:hAnsi="Arial" w:cs="Arial"/>
          <w:color w:val="333333"/>
          <w:sz w:val="27"/>
          <w:szCs w:val="27"/>
          <w:lang w:eastAsia="es-UY"/>
        </w:rPr>
      </w:pPr>
      <w:r w:rsidRPr="000547EB">
        <w:rPr>
          <w:rFonts w:ascii="Arial" w:eastAsia="Times New Roman" w:hAnsi="Arial" w:cs="Arial"/>
          <w:color w:val="333333"/>
          <w:sz w:val="27"/>
          <w:szCs w:val="27"/>
          <w:lang w:eastAsia="es-UY"/>
        </w:rPr>
        <w:t>Manuel Larraín Errázuriz, obispo de Talca, Chile, fue el primer presidente del CELAM (Consejo Episcopal Latinoamericano) que acoge a todos los obispos de América Latina y El Caribe creado en 1956 tras la convocatoria del papa Pío XII de la que sería la </w:t>
      </w:r>
      <w:r w:rsidRPr="000547EB">
        <w:rPr>
          <w:rFonts w:ascii="Arial" w:eastAsia="Times New Roman" w:hAnsi="Arial" w:cs="Arial"/>
          <w:b/>
          <w:bCs/>
          <w:color w:val="333333"/>
          <w:sz w:val="27"/>
          <w:szCs w:val="27"/>
          <w:lang w:eastAsia="es-UY"/>
        </w:rPr>
        <w:t xml:space="preserve">I Conferencia General del Episcopado </w:t>
      </w:r>
      <w:proofErr w:type="spellStart"/>
      <w:r w:rsidRPr="000547EB">
        <w:rPr>
          <w:rFonts w:ascii="Arial" w:eastAsia="Times New Roman" w:hAnsi="Arial" w:cs="Arial"/>
          <w:b/>
          <w:bCs/>
          <w:color w:val="333333"/>
          <w:sz w:val="27"/>
          <w:szCs w:val="27"/>
          <w:lang w:eastAsia="es-UY"/>
        </w:rPr>
        <w:t>Latinoamericano</w:t>
      </w:r>
      <w:r w:rsidRPr="000547EB">
        <w:rPr>
          <w:rFonts w:ascii="Arial" w:eastAsia="Times New Roman" w:hAnsi="Arial" w:cs="Arial"/>
          <w:color w:val="333333"/>
          <w:sz w:val="27"/>
          <w:szCs w:val="27"/>
          <w:lang w:eastAsia="es-UY"/>
        </w:rPr>
        <w:t>reunido</w:t>
      </w:r>
      <w:proofErr w:type="spellEnd"/>
      <w:r w:rsidRPr="000547EB">
        <w:rPr>
          <w:rFonts w:ascii="Arial" w:eastAsia="Times New Roman" w:hAnsi="Arial" w:cs="Arial"/>
          <w:color w:val="333333"/>
          <w:sz w:val="27"/>
          <w:szCs w:val="27"/>
          <w:lang w:eastAsia="es-UY"/>
        </w:rPr>
        <w:t xml:space="preserve"> en Río de Janeiro (25 julio 1955). Junto al cardenal </w:t>
      </w:r>
      <w:r w:rsidRPr="000547EB">
        <w:rPr>
          <w:rFonts w:ascii="Arial" w:eastAsia="Times New Roman" w:hAnsi="Arial" w:cs="Arial"/>
          <w:b/>
          <w:bCs/>
          <w:color w:val="333333"/>
          <w:sz w:val="27"/>
          <w:szCs w:val="27"/>
          <w:lang w:eastAsia="es-UY"/>
        </w:rPr>
        <w:t xml:space="preserve">Silva </w:t>
      </w:r>
      <w:proofErr w:type="spellStart"/>
      <w:r w:rsidRPr="000547EB">
        <w:rPr>
          <w:rFonts w:ascii="Arial" w:eastAsia="Times New Roman" w:hAnsi="Arial" w:cs="Arial"/>
          <w:b/>
          <w:bCs/>
          <w:color w:val="333333"/>
          <w:sz w:val="27"/>
          <w:szCs w:val="27"/>
          <w:lang w:eastAsia="es-UY"/>
        </w:rPr>
        <w:t>Henríquez</w:t>
      </w:r>
      <w:r w:rsidRPr="000547EB">
        <w:rPr>
          <w:rFonts w:ascii="Arial" w:eastAsia="Times New Roman" w:hAnsi="Arial" w:cs="Arial"/>
          <w:color w:val="333333"/>
          <w:sz w:val="27"/>
          <w:szCs w:val="27"/>
          <w:lang w:eastAsia="es-UY"/>
        </w:rPr>
        <w:t>arzobispo</w:t>
      </w:r>
      <w:proofErr w:type="spellEnd"/>
      <w:r w:rsidRPr="000547EB">
        <w:rPr>
          <w:rFonts w:ascii="Arial" w:eastAsia="Times New Roman" w:hAnsi="Arial" w:cs="Arial"/>
          <w:color w:val="333333"/>
          <w:sz w:val="27"/>
          <w:szCs w:val="27"/>
          <w:lang w:eastAsia="es-UY"/>
        </w:rPr>
        <w:t xml:space="preserve"> de Santiago de Chile el obispo Larraín contribuyó eficazmente a la implementación de la "Reforma Agraria" chilena".</w:t>
      </w:r>
    </w:p>
    <w:p w:rsidR="000547EB" w:rsidRPr="000547EB" w:rsidRDefault="000547EB" w:rsidP="000547EB">
      <w:pPr>
        <w:shd w:val="clear" w:color="auto" w:fill="FFFFFF"/>
        <w:spacing w:after="450" w:line="240" w:lineRule="auto"/>
        <w:jc w:val="both"/>
        <w:rPr>
          <w:rFonts w:ascii="Arial" w:eastAsia="Times New Roman" w:hAnsi="Arial" w:cs="Arial"/>
          <w:color w:val="333333"/>
          <w:sz w:val="27"/>
          <w:szCs w:val="27"/>
          <w:lang w:eastAsia="es-UY"/>
        </w:rPr>
      </w:pPr>
      <w:r w:rsidRPr="000547EB">
        <w:rPr>
          <w:rFonts w:ascii="Arial" w:eastAsia="Times New Roman" w:hAnsi="Arial" w:cs="Arial"/>
          <w:color w:val="333333"/>
          <w:sz w:val="27"/>
          <w:szCs w:val="27"/>
          <w:lang w:eastAsia="es-UY"/>
        </w:rPr>
        <w:t xml:space="preserve">Ambos son las figuras más destacadas de la Iglesia chilena en el </w:t>
      </w:r>
      <w:proofErr w:type="spellStart"/>
      <w:proofErr w:type="gramStart"/>
      <w:r w:rsidRPr="000547EB">
        <w:rPr>
          <w:rFonts w:ascii="Arial" w:eastAsia="Times New Roman" w:hAnsi="Arial" w:cs="Arial"/>
          <w:color w:val="333333"/>
          <w:sz w:val="27"/>
          <w:szCs w:val="27"/>
          <w:lang w:eastAsia="es-UY"/>
        </w:rPr>
        <w:t>s.XX</w:t>
      </w:r>
      <w:proofErr w:type="spellEnd"/>
      <w:r w:rsidRPr="000547EB">
        <w:rPr>
          <w:rFonts w:ascii="Arial" w:eastAsia="Times New Roman" w:hAnsi="Arial" w:cs="Arial"/>
          <w:color w:val="333333"/>
          <w:sz w:val="27"/>
          <w:szCs w:val="27"/>
          <w:lang w:eastAsia="es-UY"/>
        </w:rPr>
        <w:t>.</w:t>
      </w:r>
      <w:proofErr w:type="gramEnd"/>
      <w:r w:rsidRPr="000547EB">
        <w:rPr>
          <w:rFonts w:ascii="Arial" w:eastAsia="Times New Roman" w:hAnsi="Arial" w:cs="Arial"/>
          <w:color w:val="333333"/>
          <w:sz w:val="27"/>
          <w:szCs w:val="27"/>
          <w:lang w:eastAsia="es-UY"/>
        </w:rPr>
        <w:t xml:space="preserve"> Larraín gozaba de la </w:t>
      </w:r>
      <w:proofErr w:type="gramStart"/>
      <w:r w:rsidRPr="000547EB">
        <w:rPr>
          <w:rFonts w:ascii="Arial" w:eastAsia="Times New Roman" w:hAnsi="Arial" w:cs="Arial"/>
          <w:color w:val="333333"/>
          <w:sz w:val="27"/>
          <w:szCs w:val="27"/>
          <w:lang w:eastAsia="es-UY"/>
        </w:rPr>
        <w:t>amistad personal</w:t>
      </w:r>
      <w:proofErr w:type="gramEnd"/>
      <w:r w:rsidRPr="000547EB">
        <w:rPr>
          <w:rFonts w:ascii="Arial" w:eastAsia="Times New Roman" w:hAnsi="Arial" w:cs="Arial"/>
          <w:color w:val="333333"/>
          <w:sz w:val="27"/>
          <w:szCs w:val="27"/>
          <w:lang w:eastAsia="es-UY"/>
        </w:rPr>
        <w:t xml:space="preserve"> del cardenal </w:t>
      </w:r>
      <w:proofErr w:type="spellStart"/>
      <w:r w:rsidRPr="000547EB">
        <w:rPr>
          <w:rFonts w:ascii="Arial" w:eastAsia="Times New Roman" w:hAnsi="Arial" w:cs="Arial"/>
          <w:color w:val="333333"/>
          <w:sz w:val="27"/>
          <w:szCs w:val="27"/>
          <w:lang w:eastAsia="es-UY"/>
        </w:rPr>
        <w:t>Montini</w:t>
      </w:r>
      <w:proofErr w:type="spellEnd"/>
      <w:r w:rsidRPr="000547EB">
        <w:rPr>
          <w:rFonts w:ascii="Arial" w:eastAsia="Times New Roman" w:hAnsi="Arial" w:cs="Arial"/>
          <w:color w:val="333333"/>
          <w:sz w:val="27"/>
          <w:szCs w:val="27"/>
          <w:lang w:eastAsia="es-UY"/>
        </w:rPr>
        <w:t xml:space="preserve"> (Pablo VI) y de varios obispos y teólogos europeos del conocido </w:t>
      </w:r>
      <w:r w:rsidRPr="000547EB">
        <w:rPr>
          <w:rFonts w:ascii="Arial" w:eastAsia="Times New Roman" w:hAnsi="Arial" w:cs="Arial"/>
          <w:b/>
          <w:bCs/>
          <w:color w:val="333333"/>
          <w:sz w:val="27"/>
          <w:szCs w:val="27"/>
          <w:lang w:eastAsia="es-UY"/>
        </w:rPr>
        <w:t>"catolicismo social"</w:t>
      </w:r>
      <w:r w:rsidRPr="000547EB">
        <w:rPr>
          <w:rFonts w:ascii="Arial" w:eastAsia="Times New Roman" w:hAnsi="Arial" w:cs="Arial"/>
          <w:color w:val="333333"/>
          <w:sz w:val="27"/>
          <w:szCs w:val="27"/>
          <w:lang w:eastAsia="es-UY"/>
        </w:rPr>
        <w:t xml:space="preserve">, de los premios Nobel Pablo Neruda y Gabriela Mistral y del intelectual Jacques </w:t>
      </w:r>
      <w:proofErr w:type="spellStart"/>
      <w:r w:rsidRPr="000547EB">
        <w:rPr>
          <w:rFonts w:ascii="Arial" w:eastAsia="Times New Roman" w:hAnsi="Arial" w:cs="Arial"/>
          <w:color w:val="333333"/>
          <w:sz w:val="27"/>
          <w:szCs w:val="27"/>
          <w:lang w:eastAsia="es-UY"/>
        </w:rPr>
        <w:t>Maritain</w:t>
      </w:r>
      <w:proofErr w:type="spellEnd"/>
      <w:r w:rsidRPr="000547EB">
        <w:rPr>
          <w:rFonts w:ascii="Arial" w:eastAsia="Times New Roman" w:hAnsi="Arial" w:cs="Arial"/>
          <w:color w:val="333333"/>
          <w:sz w:val="27"/>
          <w:szCs w:val="27"/>
          <w:lang w:eastAsia="es-UY"/>
        </w:rPr>
        <w:t xml:space="preserve"> y el prior de la Comunidad ecuménica de </w:t>
      </w:r>
      <w:proofErr w:type="spellStart"/>
      <w:r w:rsidRPr="000547EB">
        <w:rPr>
          <w:rFonts w:ascii="Arial" w:eastAsia="Times New Roman" w:hAnsi="Arial" w:cs="Arial"/>
          <w:color w:val="333333"/>
          <w:sz w:val="27"/>
          <w:szCs w:val="27"/>
          <w:lang w:eastAsia="es-UY"/>
        </w:rPr>
        <w:t>Taizé</w:t>
      </w:r>
      <w:proofErr w:type="spellEnd"/>
      <w:r w:rsidRPr="000547EB">
        <w:rPr>
          <w:rFonts w:ascii="Arial" w:eastAsia="Times New Roman" w:hAnsi="Arial" w:cs="Arial"/>
          <w:color w:val="333333"/>
          <w:sz w:val="27"/>
          <w:szCs w:val="27"/>
          <w:lang w:eastAsia="es-UY"/>
        </w:rPr>
        <w:t xml:space="preserve"> Roger </w:t>
      </w:r>
      <w:proofErr w:type="spellStart"/>
      <w:r w:rsidRPr="000547EB">
        <w:rPr>
          <w:rFonts w:ascii="Arial" w:eastAsia="Times New Roman" w:hAnsi="Arial" w:cs="Arial"/>
          <w:color w:val="333333"/>
          <w:sz w:val="27"/>
          <w:szCs w:val="27"/>
          <w:lang w:eastAsia="es-UY"/>
        </w:rPr>
        <w:t>Schutz</w:t>
      </w:r>
      <w:proofErr w:type="spellEnd"/>
      <w:r w:rsidRPr="000547EB">
        <w:rPr>
          <w:rFonts w:ascii="Arial" w:eastAsia="Times New Roman" w:hAnsi="Arial" w:cs="Arial"/>
          <w:color w:val="333333"/>
          <w:sz w:val="27"/>
          <w:szCs w:val="27"/>
          <w:lang w:eastAsia="es-UY"/>
        </w:rPr>
        <w:t xml:space="preserve"> en Francia.</w:t>
      </w:r>
    </w:p>
    <w:p w:rsidR="000547EB" w:rsidRPr="000547EB" w:rsidRDefault="000547EB" w:rsidP="000547EB">
      <w:pPr>
        <w:shd w:val="clear" w:color="auto" w:fill="FFFFFF"/>
        <w:spacing w:after="450" w:line="240" w:lineRule="auto"/>
        <w:jc w:val="both"/>
        <w:rPr>
          <w:rFonts w:ascii="Arial" w:eastAsia="Times New Roman" w:hAnsi="Arial" w:cs="Arial"/>
          <w:color w:val="333333"/>
          <w:sz w:val="27"/>
          <w:szCs w:val="27"/>
          <w:lang w:eastAsia="es-UY"/>
        </w:rPr>
      </w:pPr>
      <w:r w:rsidRPr="000547EB">
        <w:rPr>
          <w:rFonts w:ascii="Arial" w:eastAsia="Times New Roman" w:hAnsi="Arial" w:cs="Arial"/>
          <w:color w:val="333333"/>
          <w:sz w:val="27"/>
          <w:szCs w:val="27"/>
          <w:lang w:eastAsia="es-UY"/>
        </w:rPr>
        <w:t>En el Encuentro de Buenos Aires al que invitó el obispo Manuel Larraín al teólogo peruano Gustavo Gutiérrez proponía </w:t>
      </w:r>
      <w:r w:rsidRPr="000547EB">
        <w:rPr>
          <w:rFonts w:ascii="Arial" w:eastAsia="Times New Roman" w:hAnsi="Arial" w:cs="Arial"/>
          <w:b/>
          <w:bCs/>
          <w:color w:val="333333"/>
          <w:sz w:val="27"/>
          <w:szCs w:val="27"/>
          <w:lang w:eastAsia="es-UY"/>
        </w:rPr>
        <w:t>"una forma cristiana del radicalismo que no simplemente siguiera la corriente marxista"</w:t>
      </w:r>
      <w:r w:rsidRPr="000547EB">
        <w:rPr>
          <w:rFonts w:ascii="Arial" w:eastAsia="Times New Roman" w:hAnsi="Arial" w:cs="Arial"/>
          <w:color w:val="333333"/>
          <w:sz w:val="27"/>
          <w:szCs w:val="27"/>
          <w:lang w:eastAsia="es-UY"/>
        </w:rPr>
        <w:t xml:space="preserve"> como afirma Brown, Robert McAfee, ministro presbiteriano y </w:t>
      </w:r>
      <w:proofErr w:type="spellStart"/>
      <w:r w:rsidRPr="000547EB">
        <w:rPr>
          <w:rFonts w:ascii="Arial" w:eastAsia="Times New Roman" w:hAnsi="Arial" w:cs="Arial"/>
          <w:color w:val="333333"/>
          <w:sz w:val="27"/>
          <w:szCs w:val="27"/>
          <w:lang w:eastAsia="es-UY"/>
        </w:rPr>
        <w:t>prof.</w:t>
      </w:r>
      <w:proofErr w:type="spellEnd"/>
      <w:r w:rsidRPr="000547EB">
        <w:rPr>
          <w:rFonts w:ascii="Arial" w:eastAsia="Times New Roman" w:hAnsi="Arial" w:cs="Arial"/>
          <w:color w:val="333333"/>
          <w:sz w:val="27"/>
          <w:szCs w:val="27"/>
          <w:lang w:eastAsia="es-UY"/>
        </w:rPr>
        <w:t xml:space="preserve"> de la Univ. de </w:t>
      </w:r>
      <w:proofErr w:type="spellStart"/>
      <w:r w:rsidRPr="000547EB">
        <w:rPr>
          <w:rFonts w:ascii="Arial" w:eastAsia="Times New Roman" w:hAnsi="Arial" w:cs="Arial"/>
          <w:color w:val="333333"/>
          <w:sz w:val="27"/>
          <w:szCs w:val="27"/>
          <w:lang w:eastAsia="es-UY"/>
        </w:rPr>
        <w:t>Standford</w:t>
      </w:r>
      <w:proofErr w:type="spellEnd"/>
      <w:r w:rsidRPr="000547EB">
        <w:rPr>
          <w:rFonts w:ascii="Arial" w:eastAsia="Times New Roman" w:hAnsi="Arial" w:cs="Arial"/>
          <w:color w:val="333333"/>
          <w:sz w:val="27"/>
          <w:szCs w:val="27"/>
          <w:lang w:eastAsia="es-UY"/>
        </w:rPr>
        <w:t xml:space="preserve"> en su libro "Gustavo Gutiérrez. </w:t>
      </w:r>
      <w:r w:rsidRPr="000547EB">
        <w:rPr>
          <w:rFonts w:ascii="Arial" w:eastAsia="Times New Roman" w:hAnsi="Arial" w:cs="Arial"/>
          <w:color w:val="333333"/>
          <w:sz w:val="27"/>
          <w:szCs w:val="27"/>
          <w:lang w:val="en-US" w:eastAsia="es-UY"/>
        </w:rPr>
        <w:t>An Introduction to Liberation Theology" (</w:t>
      </w:r>
      <w:proofErr w:type="spellStart"/>
      <w:r w:rsidRPr="000547EB">
        <w:rPr>
          <w:rFonts w:ascii="Arial" w:eastAsia="Times New Roman" w:hAnsi="Arial" w:cs="Arial"/>
          <w:color w:val="333333"/>
          <w:sz w:val="27"/>
          <w:szCs w:val="27"/>
          <w:lang w:val="en-US" w:eastAsia="es-UY"/>
        </w:rPr>
        <w:t>Edi.Maryknoll</w:t>
      </w:r>
      <w:proofErr w:type="spellEnd"/>
      <w:r w:rsidRPr="000547EB">
        <w:rPr>
          <w:rFonts w:ascii="Arial" w:eastAsia="Times New Roman" w:hAnsi="Arial" w:cs="Arial"/>
          <w:color w:val="333333"/>
          <w:sz w:val="27"/>
          <w:szCs w:val="27"/>
          <w:lang w:val="en-US" w:eastAsia="es-UY"/>
        </w:rPr>
        <w:t xml:space="preserve">, N.Y. Orbis Books, 1990). </w:t>
      </w:r>
      <w:r w:rsidRPr="000547EB">
        <w:rPr>
          <w:rFonts w:ascii="Arial" w:eastAsia="Times New Roman" w:hAnsi="Arial" w:cs="Arial"/>
          <w:color w:val="333333"/>
          <w:sz w:val="27"/>
          <w:szCs w:val="27"/>
          <w:lang w:eastAsia="es-UY"/>
        </w:rPr>
        <w:t xml:space="preserve">Aunque los teólogos no llegaron a un acuerdo, Gustavo Gutiérrez comenzaba a destacar y ser reconocido como teólogo de referencia en Latinoamérica que asistiría a las siguientes reuniones de los teólogos latinoamericanos en </w:t>
      </w:r>
      <w:proofErr w:type="spellStart"/>
      <w:r w:rsidRPr="000547EB">
        <w:rPr>
          <w:rFonts w:ascii="Arial" w:eastAsia="Times New Roman" w:hAnsi="Arial" w:cs="Arial"/>
          <w:color w:val="333333"/>
          <w:sz w:val="27"/>
          <w:szCs w:val="27"/>
          <w:lang w:eastAsia="es-UY"/>
        </w:rPr>
        <w:t>Petrópolis</w:t>
      </w:r>
      <w:proofErr w:type="spellEnd"/>
      <w:r w:rsidRPr="000547EB">
        <w:rPr>
          <w:rFonts w:ascii="Arial" w:eastAsia="Times New Roman" w:hAnsi="Arial" w:cs="Arial"/>
          <w:color w:val="333333"/>
          <w:sz w:val="27"/>
          <w:szCs w:val="27"/>
          <w:lang w:eastAsia="es-UY"/>
        </w:rPr>
        <w:t>, Brasil (1964), Montevideo, Uruguay (1967) y en la de Chimbote, Perú (1968) que es donde por primera vez se refería a la "Teología de la Liberación".</w:t>
      </w:r>
    </w:p>
    <w:p w:rsidR="000547EB" w:rsidRPr="000547EB" w:rsidRDefault="000547EB" w:rsidP="000547EB">
      <w:pPr>
        <w:shd w:val="clear" w:color="auto" w:fill="FFFFFF"/>
        <w:spacing w:after="450" w:line="240" w:lineRule="auto"/>
        <w:jc w:val="both"/>
        <w:rPr>
          <w:rFonts w:ascii="Arial" w:eastAsia="Times New Roman" w:hAnsi="Arial" w:cs="Arial"/>
          <w:color w:val="333333"/>
          <w:sz w:val="27"/>
          <w:szCs w:val="27"/>
          <w:lang w:eastAsia="es-UY"/>
        </w:rPr>
      </w:pPr>
      <w:r w:rsidRPr="000547EB">
        <w:rPr>
          <w:rFonts w:ascii="Arial" w:eastAsia="Times New Roman" w:hAnsi="Arial" w:cs="Arial"/>
          <w:noProof/>
          <w:color w:val="333333"/>
          <w:sz w:val="27"/>
          <w:szCs w:val="27"/>
          <w:lang w:eastAsia="es-UY"/>
        </w:rPr>
        <w:lastRenderedPageBreak/>
        <w:drawing>
          <wp:inline distT="0" distB="0" distL="0" distR="0" wp14:anchorId="622C9604" wp14:editId="41380211">
            <wp:extent cx="5334000" cy="2571750"/>
            <wp:effectExtent l="0" t="0" r="0" b="0"/>
            <wp:docPr id="4" name="Imagen 4" descr="http://www.periodistadigital.com/imagenes/2018/06/04/conferencia-de-medel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riodistadigital.com/imagenes/2018/06/04/conferencia-de-medelli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0" cy="2571750"/>
                    </a:xfrm>
                    <a:prstGeom prst="rect">
                      <a:avLst/>
                    </a:prstGeom>
                    <a:noFill/>
                    <a:ln>
                      <a:noFill/>
                    </a:ln>
                  </pic:spPr>
                </pic:pic>
              </a:graphicData>
            </a:graphic>
          </wp:inline>
        </w:drawing>
      </w:r>
    </w:p>
    <w:p w:rsidR="000547EB" w:rsidRPr="000547EB" w:rsidRDefault="000547EB" w:rsidP="000547EB">
      <w:pPr>
        <w:shd w:val="clear" w:color="auto" w:fill="FFFFFF"/>
        <w:spacing w:after="450" w:line="240" w:lineRule="auto"/>
        <w:jc w:val="both"/>
        <w:rPr>
          <w:rFonts w:ascii="Arial" w:eastAsia="Times New Roman" w:hAnsi="Arial" w:cs="Arial"/>
          <w:color w:val="333333"/>
          <w:sz w:val="27"/>
          <w:szCs w:val="27"/>
          <w:lang w:eastAsia="es-UY"/>
        </w:rPr>
      </w:pPr>
      <w:r w:rsidRPr="000547EB">
        <w:rPr>
          <w:rFonts w:ascii="Arial" w:eastAsia="Times New Roman" w:hAnsi="Arial" w:cs="Arial"/>
          <w:b/>
          <w:bCs/>
          <w:i/>
          <w:iCs/>
          <w:color w:val="333333"/>
          <w:sz w:val="27"/>
          <w:szCs w:val="27"/>
          <w:lang w:eastAsia="es-UY"/>
        </w:rPr>
        <w:t>Perito del Episcopado Peruano en la II Conferencia del CELAM de Medellín, Colombia (1968)</w:t>
      </w:r>
    </w:p>
    <w:p w:rsidR="000547EB" w:rsidRPr="000547EB" w:rsidRDefault="000547EB" w:rsidP="000547EB">
      <w:pPr>
        <w:shd w:val="clear" w:color="auto" w:fill="FFFFFF"/>
        <w:spacing w:after="450" w:line="240" w:lineRule="auto"/>
        <w:jc w:val="both"/>
        <w:rPr>
          <w:rFonts w:ascii="Arial" w:eastAsia="Times New Roman" w:hAnsi="Arial" w:cs="Arial"/>
          <w:color w:val="333333"/>
          <w:sz w:val="27"/>
          <w:szCs w:val="27"/>
          <w:lang w:eastAsia="es-UY"/>
        </w:rPr>
      </w:pPr>
      <w:r w:rsidRPr="000547EB">
        <w:rPr>
          <w:rFonts w:ascii="Arial" w:eastAsia="Times New Roman" w:hAnsi="Arial" w:cs="Arial"/>
          <w:b/>
          <w:bCs/>
          <w:color w:val="333333"/>
          <w:sz w:val="27"/>
          <w:szCs w:val="27"/>
          <w:lang w:eastAsia="es-UY"/>
        </w:rPr>
        <w:t>1968</w:t>
      </w:r>
      <w:r w:rsidRPr="000547EB">
        <w:rPr>
          <w:rFonts w:ascii="Arial" w:eastAsia="Times New Roman" w:hAnsi="Arial" w:cs="Arial"/>
          <w:color w:val="333333"/>
          <w:sz w:val="27"/>
          <w:szCs w:val="27"/>
          <w:lang w:eastAsia="es-UY"/>
        </w:rPr>
        <w:t> </w:t>
      </w:r>
      <w:proofErr w:type="gramStart"/>
      <w:r w:rsidRPr="000547EB">
        <w:rPr>
          <w:rFonts w:ascii="Arial" w:eastAsia="Times New Roman" w:hAnsi="Arial" w:cs="Arial"/>
          <w:color w:val="333333"/>
          <w:sz w:val="27"/>
          <w:szCs w:val="27"/>
          <w:lang w:eastAsia="es-UY"/>
        </w:rPr>
        <w:t>Es</w:t>
      </w:r>
      <w:proofErr w:type="gramEnd"/>
      <w:r w:rsidRPr="000547EB">
        <w:rPr>
          <w:rFonts w:ascii="Arial" w:eastAsia="Times New Roman" w:hAnsi="Arial" w:cs="Arial"/>
          <w:color w:val="333333"/>
          <w:sz w:val="27"/>
          <w:szCs w:val="27"/>
          <w:lang w:eastAsia="es-UY"/>
        </w:rPr>
        <w:t xml:space="preserve"> precisamente en Chimbote (Perú) donde Gustavo Gutiérrez Merino pronunció una conferencia con el título de </w:t>
      </w:r>
      <w:r w:rsidRPr="000547EB">
        <w:rPr>
          <w:rFonts w:ascii="Arial" w:eastAsia="Times New Roman" w:hAnsi="Arial" w:cs="Arial"/>
          <w:b/>
          <w:bCs/>
          <w:color w:val="333333"/>
          <w:sz w:val="27"/>
          <w:szCs w:val="27"/>
          <w:lang w:eastAsia="es-UY"/>
        </w:rPr>
        <w:t>"Teología de la liberación"</w:t>
      </w:r>
      <w:r w:rsidRPr="000547EB">
        <w:rPr>
          <w:rFonts w:ascii="Arial" w:eastAsia="Times New Roman" w:hAnsi="Arial" w:cs="Arial"/>
          <w:color w:val="333333"/>
          <w:sz w:val="27"/>
          <w:szCs w:val="27"/>
          <w:lang w:eastAsia="es-UY"/>
        </w:rPr>
        <w:t xml:space="preserve"> en un Encuentro nacional de laicos, religiosos y sacerdotes organizado en julio de 1968 por la ONIS (Oficina Nacional de Investigación) de Perú, por Gustavo Gutiérrez con otros para trabajar por el cambio social. Y fue precisamente en Chimbote donde se comenzó a usar la expresión "teología de la liberación" y muchas de las ideas discutidas allí que quedarían reflejadas en los Documentos finales de la II Conferencia General del Episcopado </w:t>
      </w:r>
      <w:proofErr w:type="spellStart"/>
      <w:r w:rsidRPr="000547EB">
        <w:rPr>
          <w:rFonts w:ascii="Arial" w:eastAsia="Times New Roman" w:hAnsi="Arial" w:cs="Arial"/>
          <w:color w:val="333333"/>
          <w:sz w:val="27"/>
          <w:szCs w:val="27"/>
          <w:lang w:eastAsia="es-UY"/>
        </w:rPr>
        <w:t>Latinomericano</w:t>
      </w:r>
      <w:proofErr w:type="spellEnd"/>
      <w:r w:rsidRPr="000547EB">
        <w:rPr>
          <w:rFonts w:ascii="Arial" w:eastAsia="Times New Roman" w:hAnsi="Arial" w:cs="Arial"/>
          <w:color w:val="333333"/>
          <w:sz w:val="27"/>
          <w:szCs w:val="27"/>
          <w:lang w:eastAsia="es-UY"/>
        </w:rPr>
        <w:t xml:space="preserve"> de Medellín, Colombia (agosto 1968) que a su vez se convertiría en la aplicación concreta de Concilio Vaticano II para América Latina en el que Gustavo Gutiérrez sería perito del Episcopado Peruano.</w:t>
      </w:r>
    </w:p>
    <w:p w:rsidR="000547EB" w:rsidRPr="000547EB" w:rsidRDefault="000547EB" w:rsidP="000547EB">
      <w:pPr>
        <w:shd w:val="clear" w:color="auto" w:fill="FFFFFF"/>
        <w:spacing w:after="450" w:line="240" w:lineRule="auto"/>
        <w:jc w:val="both"/>
        <w:rPr>
          <w:rFonts w:ascii="Arial" w:eastAsia="Times New Roman" w:hAnsi="Arial" w:cs="Arial"/>
          <w:color w:val="333333"/>
          <w:sz w:val="27"/>
          <w:szCs w:val="27"/>
          <w:lang w:eastAsia="es-UY"/>
        </w:rPr>
      </w:pPr>
      <w:r w:rsidRPr="000547EB">
        <w:rPr>
          <w:rFonts w:ascii="Arial" w:eastAsia="Times New Roman" w:hAnsi="Arial" w:cs="Arial"/>
          <w:b/>
          <w:bCs/>
          <w:color w:val="333333"/>
          <w:sz w:val="27"/>
          <w:szCs w:val="27"/>
          <w:lang w:eastAsia="es-UY"/>
        </w:rPr>
        <w:t>1968 (26 agosto a 6 sept)</w:t>
      </w:r>
      <w:r w:rsidRPr="000547EB">
        <w:rPr>
          <w:rFonts w:ascii="Arial" w:eastAsia="Times New Roman" w:hAnsi="Arial" w:cs="Arial"/>
          <w:color w:val="333333"/>
          <w:sz w:val="27"/>
          <w:szCs w:val="27"/>
          <w:lang w:eastAsia="es-UY"/>
        </w:rPr>
        <w:t xml:space="preserve"> Se celebra en Medellín, Colombia la II Conferencia Episcopal Latinoamericano inaugurada por Pablo VI en el que sería un </w:t>
      </w:r>
      <w:proofErr w:type="gramStart"/>
      <w:r w:rsidRPr="000547EB">
        <w:rPr>
          <w:rFonts w:ascii="Arial" w:eastAsia="Times New Roman" w:hAnsi="Arial" w:cs="Arial"/>
          <w:color w:val="333333"/>
          <w:sz w:val="27"/>
          <w:szCs w:val="27"/>
          <w:lang w:eastAsia="es-UY"/>
        </w:rPr>
        <w:t>viaje histórica</w:t>
      </w:r>
      <w:proofErr w:type="gramEnd"/>
      <w:r w:rsidRPr="000547EB">
        <w:rPr>
          <w:rFonts w:ascii="Arial" w:eastAsia="Times New Roman" w:hAnsi="Arial" w:cs="Arial"/>
          <w:color w:val="333333"/>
          <w:sz w:val="27"/>
          <w:szCs w:val="27"/>
          <w:lang w:eastAsia="es-UY"/>
        </w:rPr>
        <w:t xml:space="preserve"> por ser el primero de un Papa al "Nuevo Continente" bajo el tema central "La Iglesia en la actual transformación de América Latina a la Luz del Concilio Vaticano II". En los Documentos finales de esta II </w:t>
      </w:r>
      <w:proofErr w:type="spellStart"/>
      <w:r w:rsidRPr="000547EB">
        <w:rPr>
          <w:rFonts w:ascii="Arial" w:eastAsia="Times New Roman" w:hAnsi="Arial" w:cs="Arial"/>
          <w:color w:val="333333"/>
          <w:sz w:val="27"/>
          <w:szCs w:val="27"/>
          <w:lang w:eastAsia="es-UY"/>
        </w:rPr>
        <w:t>Conferenciadestacaban</w:t>
      </w:r>
      <w:proofErr w:type="spellEnd"/>
      <w:r w:rsidRPr="000547EB">
        <w:rPr>
          <w:rFonts w:ascii="Arial" w:eastAsia="Times New Roman" w:hAnsi="Arial" w:cs="Arial"/>
          <w:color w:val="333333"/>
          <w:sz w:val="27"/>
          <w:szCs w:val="27"/>
          <w:lang w:eastAsia="es-UY"/>
        </w:rPr>
        <w:t xml:space="preserve"> los capítulos de la promoción humana, la evangelización y crecimiento de la fe. La Iglesia y </w:t>
      </w:r>
      <w:proofErr w:type="gramStart"/>
      <w:r w:rsidRPr="000547EB">
        <w:rPr>
          <w:rFonts w:ascii="Arial" w:eastAsia="Times New Roman" w:hAnsi="Arial" w:cs="Arial"/>
          <w:color w:val="333333"/>
          <w:sz w:val="27"/>
          <w:szCs w:val="27"/>
          <w:lang w:eastAsia="es-UY"/>
        </w:rPr>
        <w:t>sus estructura</w:t>
      </w:r>
      <w:proofErr w:type="gramEnd"/>
      <w:r w:rsidRPr="000547EB">
        <w:rPr>
          <w:rFonts w:ascii="Arial" w:eastAsia="Times New Roman" w:hAnsi="Arial" w:cs="Arial"/>
          <w:color w:val="333333"/>
          <w:sz w:val="27"/>
          <w:szCs w:val="27"/>
          <w:lang w:eastAsia="es-UY"/>
        </w:rPr>
        <w:t xml:space="preserve"> y el compromiso de la Iglesia con los pobres estaban muy presentes y se convertían en los temas centrales del libro </w:t>
      </w:r>
      <w:r w:rsidRPr="000547EB">
        <w:rPr>
          <w:rFonts w:ascii="Arial" w:eastAsia="Times New Roman" w:hAnsi="Arial" w:cs="Arial"/>
          <w:b/>
          <w:bCs/>
          <w:color w:val="333333"/>
          <w:sz w:val="27"/>
          <w:szCs w:val="27"/>
          <w:lang w:eastAsia="es-UY"/>
        </w:rPr>
        <w:t>"Teología de la Liberación, perspectivas"</w:t>
      </w:r>
      <w:r w:rsidRPr="000547EB">
        <w:rPr>
          <w:rFonts w:ascii="Arial" w:eastAsia="Times New Roman" w:hAnsi="Arial" w:cs="Arial"/>
          <w:color w:val="333333"/>
          <w:sz w:val="27"/>
          <w:szCs w:val="27"/>
          <w:lang w:eastAsia="es-UY"/>
        </w:rPr>
        <w:t xml:space="preserve"> del teólogo peruano Gustavo Gutiérrez que trabajó como consejero del Episcopado Peruano en la II Conferencia. </w:t>
      </w:r>
      <w:proofErr w:type="spellStart"/>
      <w:r w:rsidRPr="000547EB">
        <w:rPr>
          <w:rFonts w:ascii="Arial" w:eastAsia="Times New Roman" w:hAnsi="Arial" w:cs="Arial"/>
          <w:color w:val="333333"/>
          <w:sz w:val="27"/>
          <w:szCs w:val="27"/>
          <w:lang w:eastAsia="es-UY"/>
        </w:rPr>
        <w:t>Seria</w:t>
      </w:r>
      <w:proofErr w:type="spellEnd"/>
      <w:r w:rsidRPr="000547EB">
        <w:rPr>
          <w:rFonts w:ascii="Arial" w:eastAsia="Times New Roman" w:hAnsi="Arial" w:cs="Arial"/>
          <w:color w:val="333333"/>
          <w:sz w:val="27"/>
          <w:szCs w:val="27"/>
          <w:lang w:eastAsia="es-UY"/>
        </w:rPr>
        <w:t xml:space="preserve"> también la respuesta y detonante de movimientos y grupos que se venían desarrollando como respuesta al Concilio </w:t>
      </w:r>
      <w:r w:rsidRPr="000547EB">
        <w:rPr>
          <w:rFonts w:ascii="Arial" w:eastAsia="Times New Roman" w:hAnsi="Arial" w:cs="Arial"/>
          <w:color w:val="333333"/>
          <w:sz w:val="27"/>
          <w:szCs w:val="27"/>
          <w:lang w:eastAsia="es-UY"/>
        </w:rPr>
        <w:lastRenderedPageBreak/>
        <w:t>buscando una iglesia remozada. Ese mismo año, sacerdotes de villas populares ocuparon la Catedral de Santiago de Chile y extendieron un lienzo en su frontis con la leyenda </w:t>
      </w:r>
      <w:r w:rsidRPr="000547EB">
        <w:rPr>
          <w:rFonts w:ascii="Arial" w:eastAsia="Times New Roman" w:hAnsi="Arial" w:cs="Arial"/>
          <w:b/>
          <w:bCs/>
          <w:color w:val="333333"/>
          <w:sz w:val="27"/>
          <w:szCs w:val="27"/>
          <w:lang w:eastAsia="es-UY"/>
        </w:rPr>
        <w:t>"junto con el pueblo y su lucha"</w:t>
      </w:r>
      <w:r w:rsidRPr="000547EB">
        <w:rPr>
          <w:rFonts w:ascii="Arial" w:eastAsia="Times New Roman" w:hAnsi="Arial" w:cs="Arial"/>
          <w:color w:val="333333"/>
          <w:sz w:val="27"/>
          <w:szCs w:val="27"/>
          <w:lang w:eastAsia="es-UY"/>
        </w:rPr>
        <w:t>.</w:t>
      </w:r>
    </w:p>
    <w:p w:rsidR="000547EB" w:rsidRPr="000547EB" w:rsidRDefault="000547EB" w:rsidP="000547EB">
      <w:pPr>
        <w:shd w:val="clear" w:color="auto" w:fill="FFFFFF"/>
        <w:spacing w:after="450" w:line="240" w:lineRule="auto"/>
        <w:jc w:val="both"/>
        <w:rPr>
          <w:rFonts w:ascii="Arial" w:eastAsia="Times New Roman" w:hAnsi="Arial" w:cs="Arial"/>
          <w:color w:val="333333"/>
          <w:sz w:val="27"/>
          <w:szCs w:val="27"/>
          <w:lang w:eastAsia="es-UY"/>
        </w:rPr>
      </w:pPr>
      <w:r w:rsidRPr="000547EB">
        <w:rPr>
          <w:rFonts w:ascii="Arial" w:eastAsia="Times New Roman" w:hAnsi="Arial" w:cs="Arial"/>
          <w:noProof/>
          <w:color w:val="333333"/>
          <w:sz w:val="27"/>
          <w:szCs w:val="27"/>
          <w:lang w:eastAsia="es-UY"/>
        </w:rPr>
        <w:drawing>
          <wp:inline distT="0" distB="0" distL="0" distR="0" wp14:anchorId="638405D2" wp14:editId="2D8B0C48">
            <wp:extent cx="5334000" cy="2540000"/>
            <wp:effectExtent l="0" t="0" r="0" b="0"/>
            <wp:docPr id="5" name="Imagen 5" descr="http://www.periodistadigital.com/imagenes/2018/06/04/preambulos-de-la-teologia-de-la-liber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eriodistadigital.com/imagenes/2018/06/04/preambulos-de-la-teologia-de-la-liberac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2540000"/>
                    </a:xfrm>
                    <a:prstGeom prst="rect">
                      <a:avLst/>
                    </a:prstGeom>
                    <a:noFill/>
                    <a:ln>
                      <a:noFill/>
                    </a:ln>
                  </pic:spPr>
                </pic:pic>
              </a:graphicData>
            </a:graphic>
          </wp:inline>
        </w:drawing>
      </w:r>
    </w:p>
    <w:p w:rsidR="000547EB" w:rsidRPr="000547EB" w:rsidRDefault="000547EB" w:rsidP="000547EB">
      <w:pPr>
        <w:shd w:val="clear" w:color="auto" w:fill="FFFFFF"/>
        <w:spacing w:after="450" w:line="240" w:lineRule="auto"/>
        <w:jc w:val="both"/>
        <w:rPr>
          <w:rFonts w:ascii="Arial" w:eastAsia="Times New Roman" w:hAnsi="Arial" w:cs="Arial"/>
          <w:color w:val="333333"/>
          <w:sz w:val="27"/>
          <w:szCs w:val="27"/>
          <w:lang w:eastAsia="es-UY"/>
        </w:rPr>
      </w:pPr>
      <w:r w:rsidRPr="000547EB">
        <w:rPr>
          <w:rFonts w:ascii="Arial" w:eastAsia="Times New Roman" w:hAnsi="Arial" w:cs="Arial"/>
          <w:b/>
          <w:bCs/>
          <w:i/>
          <w:iCs/>
          <w:color w:val="333333"/>
          <w:sz w:val="27"/>
          <w:szCs w:val="27"/>
          <w:lang w:eastAsia="es-UY"/>
        </w:rPr>
        <w:t>Preámbulos de la Teología de la Liberación</w:t>
      </w:r>
    </w:p>
    <w:p w:rsidR="000547EB" w:rsidRPr="000547EB" w:rsidRDefault="000547EB" w:rsidP="000547EB">
      <w:pPr>
        <w:shd w:val="clear" w:color="auto" w:fill="FFFFFF"/>
        <w:spacing w:after="450" w:line="240" w:lineRule="auto"/>
        <w:jc w:val="both"/>
        <w:rPr>
          <w:rFonts w:ascii="Arial" w:eastAsia="Times New Roman" w:hAnsi="Arial" w:cs="Arial"/>
          <w:color w:val="333333"/>
          <w:sz w:val="27"/>
          <w:szCs w:val="27"/>
          <w:lang w:eastAsia="es-UY"/>
        </w:rPr>
      </w:pPr>
      <w:r w:rsidRPr="000547EB">
        <w:rPr>
          <w:rFonts w:ascii="Arial" w:eastAsia="Times New Roman" w:hAnsi="Arial" w:cs="Arial"/>
          <w:b/>
          <w:bCs/>
          <w:color w:val="333333"/>
          <w:sz w:val="27"/>
          <w:szCs w:val="27"/>
          <w:lang w:eastAsia="es-UY"/>
        </w:rPr>
        <w:t>1965 -</w:t>
      </w:r>
      <w:r w:rsidRPr="000547EB">
        <w:rPr>
          <w:rFonts w:ascii="Arial" w:eastAsia="Times New Roman" w:hAnsi="Arial" w:cs="Arial"/>
          <w:color w:val="333333"/>
          <w:sz w:val="27"/>
          <w:szCs w:val="27"/>
          <w:lang w:eastAsia="es-UY"/>
        </w:rPr>
        <w:t> Las </w:t>
      </w:r>
      <w:r w:rsidRPr="000547EB">
        <w:rPr>
          <w:rFonts w:ascii="Arial" w:eastAsia="Times New Roman" w:hAnsi="Arial" w:cs="Arial"/>
          <w:b/>
          <w:bCs/>
          <w:color w:val="333333"/>
          <w:sz w:val="27"/>
          <w:szCs w:val="27"/>
          <w:lang w:eastAsia="es-UY"/>
        </w:rPr>
        <w:t>Comunidades Eclesiales de Base (</w:t>
      </w:r>
      <w:proofErr w:type="spellStart"/>
      <w:r w:rsidRPr="000547EB">
        <w:rPr>
          <w:rFonts w:ascii="Arial" w:eastAsia="Times New Roman" w:hAnsi="Arial" w:cs="Arial"/>
          <w:b/>
          <w:bCs/>
          <w:color w:val="333333"/>
          <w:sz w:val="27"/>
          <w:szCs w:val="27"/>
          <w:lang w:eastAsia="es-UY"/>
        </w:rPr>
        <w:t>CEBs</w:t>
      </w:r>
      <w:proofErr w:type="spellEnd"/>
      <w:r w:rsidRPr="000547EB">
        <w:rPr>
          <w:rFonts w:ascii="Arial" w:eastAsia="Times New Roman" w:hAnsi="Arial" w:cs="Arial"/>
          <w:b/>
          <w:bCs/>
          <w:color w:val="333333"/>
          <w:sz w:val="27"/>
          <w:szCs w:val="27"/>
          <w:lang w:eastAsia="es-UY"/>
        </w:rPr>
        <w:t>)</w:t>
      </w:r>
      <w:r w:rsidRPr="000547EB">
        <w:rPr>
          <w:rFonts w:ascii="Arial" w:eastAsia="Times New Roman" w:hAnsi="Arial" w:cs="Arial"/>
          <w:color w:val="333333"/>
          <w:sz w:val="27"/>
          <w:szCs w:val="27"/>
          <w:lang w:eastAsia="es-UY"/>
        </w:rPr>
        <w:t> nacidas en Brasil en los años 60 de la mano de los brasileños el sacerdote</w:t>
      </w:r>
      <w:r w:rsidRPr="000547EB">
        <w:rPr>
          <w:rFonts w:ascii="Arial" w:eastAsia="Times New Roman" w:hAnsi="Arial" w:cs="Arial"/>
          <w:b/>
          <w:bCs/>
          <w:color w:val="333333"/>
          <w:sz w:val="27"/>
          <w:szCs w:val="27"/>
          <w:lang w:eastAsia="es-UY"/>
        </w:rPr>
        <w:t xml:space="preserve"> José </w:t>
      </w:r>
      <w:proofErr w:type="spellStart"/>
      <w:r w:rsidRPr="000547EB">
        <w:rPr>
          <w:rFonts w:ascii="Arial" w:eastAsia="Times New Roman" w:hAnsi="Arial" w:cs="Arial"/>
          <w:b/>
          <w:bCs/>
          <w:color w:val="333333"/>
          <w:sz w:val="27"/>
          <w:szCs w:val="27"/>
          <w:lang w:eastAsia="es-UY"/>
        </w:rPr>
        <w:t>Marins</w:t>
      </w:r>
      <w:proofErr w:type="spellEnd"/>
      <w:r w:rsidRPr="000547EB">
        <w:rPr>
          <w:rFonts w:ascii="Arial" w:eastAsia="Times New Roman" w:hAnsi="Arial" w:cs="Arial"/>
          <w:color w:val="333333"/>
          <w:sz w:val="27"/>
          <w:szCs w:val="27"/>
          <w:lang w:eastAsia="es-UY"/>
        </w:rPr>
        <w:t> y después del franciscano</w:t>
      </w:r>
      <w:r w:rsidRPr="000547EB">
        <w:rPr>
          <w:rFonts w:ascii="Arial" w:eastAsia="Times New Roman" w:hAnsi="Arial" w:cs="Arial"/>
          <w:b/>
          <w:bCs/>
          <w:color w:val="333333"/>
          <w:sz w:val="27"/>
          <w:szCs w:val="27"/>
          <w:lang w:eastAsia="es-UY"/>
        </w:rPr>
        <w:t xml:space="preserve"> Leonardo </w:t>
      </w:r>
      <w:proofErr w:type="spellStart"/>
      <w:r w:rsidRPr="000547EB">
        <w:rPr>
          <w:rFonts w:ascii="Arial" w:eastAsia="Times New Roman" w:hAnsi="Arial" w:cs="Arial"/>
          <w:b/>
          <w:bCs/>
          <w:color w:val="333333"/>
          <w:sz w:val="27"/>
          <w:szCs w:val="27"/>
          <w:lang w:eastAsia="es-UY"/>
        </w:rPr>
        <w:t>Boff</w:t>
      </w:r>
      <w:proofErr w:type="spellEnd"/>
      <w:r w:rsidRPr="000547EB">
        <w:rPr>
          <w:rFonts w:ascii="Arial" w:eastAsia="Times New Roman" w:hAnsi="Arial" w:cs="Arial"/>
          <w:color w:val="333333"/>
          <w:sz w:val="27"/>
          <w:szCs w:val="27"/>
          <w:lang w:eastAsia="es-UY"/>
        </w:rPr>
        <w:t>. De carácter muy popular con amplia presencia en las áreas más desfavorecidas económicamente y en las favelas, son consideradas como uno de los antecedentes de la Teología de la liberación (</w:t>
      </w:r>
      <w:proofErr w:type="spellStart"/>
      <w:r w:rsidRPr="000547EB">
        <w:rPr>
          <w:rFonts w:ascii="Arial" w:eastAsia="Times New Roman" w:hAnsi="Arial" w:cs="Arial"/>
          <w:color w:val="333333"/>
          <w:sz w:val="27"/>
          <w:szCs w:val="27"/>
          <w:lang w:eastAsia="es-UY"/>
        </w:rPr>
        <w:t>TdL</w:t>
      </w:r>
      <w:proofErr w:type="spellEnd"/>
      <w:r w:rsidRPr="000547EB">
        <w:rPr>
          <w:rFonts w:ascii="Arial" w:eastAsia="Times New Roman" w:hAnsi="Arial" w:cs="Arial"/>
          <w:color w:val="333333"/>
          <w:sz w:val="27"/>
          <w:szCs w:val="27"/>
          <w:lang w:eastAsia="es-UY"/>
        </w:rPr>
        <w:t xml:space="preserve">)y el precedente de toda una serie de grupos, corrientes y movimientos en América Latina que se </w:t>
      </w:r>
      <w:proofErr w:type="spellStart"/>
      <w:r w:rsidRPr="000547EB">
        <w:rPr>
          <w:rFonts w:ascii="Arial" w:eastAsia="Times New Roman" w:hAnsi="Arial" w:cs="Arial"/>
          <w:color w:val="333333"/>
          <w:sz w:val="27"/>
          <w:szCs w:val="27"/>
          <w:lang w:eastAsia="es-UY"/>
        </w:rPr>
        <w:t>expanderían</w:t>
      </w:r>
      <w:proofErr w:type="spellEnd"/>
      <w:r w:rsidRPr="000547EB">
        <w:rPr>
          <w:rFonts w:ascii="Arial" w:eastAsia="Times New Roman" w:hAnsi="Arial" w:cs="Arial"/>
          <w:color w:val="333333"/>
          <w:sz w:val="27"/>
          <w:szCs w:val="27"/>
          <w:lang w:eastAsia="es-UY"/>
        </w:rPr>
        <w:t xml:space="preserve"> después al Norte y a Europa, en donde de alguna forma se habían ido formando en sus Universidades - en donde también prosperaba la "nueva teología" -no pocos sacerdotes y laicos latinoamericanos pero buscando una identidad propia de la Iglesia en sus países impulsada por el Concilio Vaticano II (1962-1965) y la II Conferencia General del Episcopado Latinoamericano realizada en Medellín (Colombia) en 1968.</w:t>
      </w:r>
    </w:p>
    <w:p w:rsidR="000547EB" w:rsidRPr="000547EB" w:rsidRDefault="000547EB" w:rsidP="000547EB">
      <w:pPr>
        <w:shd w:val="clear" w:color="auto" w:fill="FFFFFF"/>
        <w:spacing w:after="450" w:line="240" w:lineRule="auto"/>
        <w:jc w:val="both"/>
        <w:rPr>
          <w:rFonts w:ascii="Arial" w:eastAsia="Times New Roman" w:hAnsi="Arial" w:cs="Arial"/>
          <w:color w:val="333333"/>
          <w:sz w:val="27"/>
          <w:szCs w:val="27"/>
          <w:lang w:eastAsia="es-UY"/>
        </w:rPr>
      </w:pPr>
      <w:r w:rsidRPr="000547EB">
        <w:rPr>
          <w:rFonts w:ascii="Arial" w:eastAsia="Times New Roman" w:hAnsi="Arial" w:cs="Arial"/>
          <w:noProof/>
          <w:color w:val="333333"/>
          <w:sz w:val="27"/>
          <w:szCs w:val="27"/>
          <w:lang w:eastAsia="es-UY"/>
        </w:rPr>
        <w:lastRenderedPageBreak/>
        <w:drawing>
          <wp:inline distT="0" distB="0" distL="0" distR="0" wp14:anchorId="5AE0387B" wp14:editId="202DC1C9">
            <wp:extent cx="5334000" cy="2781300"/>
            <wp:effectExtent l="0" t="0" r="0" b="0"/>
            <wp:docPr id="6" name="Imagen 6" descr="http://www.periodistadigital.com/imagenes/2018/06/04/pioneros-de-la-teologia-de-la-liber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eriodistadigital.com/imagenes/2018/06/04/pioneros-de-la-teologia-de-la-liberacio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0" cy="2781300"/>
                    </a:xfrm>
                    <a:prstGeom prst="rect">
                      <a:avLst/>
                    </a:prstGeom>
                    <a:noFill/>
                    <a:ln>
                      <a:noFill/>
                    </a:ln>
                  </pic:spPr>
                </pic:pic>
              </a:graphicData>
            </a:graphic>
          </wp:inline>
        </w:drawing>
      </w:r>
    </w:p>
    <w:p w:rsidR="000547EB" w:rsidRPr="000547EB" w:rsidRDefault="000547EB" w:rsidP="000547EB">
      <w:pPr>
        <w:shd w:val="clear" w:color="auto" w:fill="FFFFFF"/>
        <w:spacing w:after="450" w:line="240" w:lineRule="auto"/>
        <w:jc w:val="both"/>
        <w:rPr>
          <w:rFonts w:ascii="Arial" w:eastAsia="Times New Roman" w:hAnsi="Arial" w:cs="Arial"/>
          <w:color w:val="333333"/>
          <w:sz w:val="27"/>
          <w:szCs w:val="27"/>
          <w:lang w:eastAsia="es-UY"/>
        </w:rPr>
      </w:pPr>
      <w:r w:rsidRPr="000547EB">
        <w:rPr>
          <w:rFonts w:ascii="Arial" w:eastAsia="Times New Roman" w:hAnsi="Arial" w:cs="Arial"/>
          <w:b/>
          <w:bCs/>
          <w:i/>
          <w:iCs/>
          <w:color w:val="333333"/>
          <w:sz w:val="27"/>
          <w:szCs w:val="27"/>
          <w:lang w:eastAsia="es-UY"/>
        </w:rPr>
        <w:t>Los pioneros de la Teología de la Liberación</w:t>
      </w:r>
    </w:p>
    <w:p w:rsidR="000547EB" w:rsidRPr="000547EB" w:rsidRDefault="000547EB" w:rsidP="000547EB">
      <w:pPr>
        <w:shd w:val="clear" w:color="auto" w:fill="FFFFFF"/>
        <w:spacing w:after="450" w:line="240" w:lineRule="auto"/>
        <w:jc w:val="both"/>
        <w:rPr>
          <w:rFonts w:ascii="Arial" w:eastAsia="Times New Roman" w:hAnsi="Arial" w:cs="Arial"/>
          <w:color w:val="333333"/>
          <w:sz w:val="27"/>
          <w:szCs w:val="27"/>
          <w:lang w:eastAsia="es-UY"/>
        </w:rPr>
      </w:pPr>
      <w:r w:rsidRPr="000547EB">
        <w:rPr>
          <w:rFonts w:ascii="Arial" w:eastAsia="Times New Roman" w:hAnsi="Arial" w:cs="Arial"/>
          <w:b/>
          <w:bCs/>
          <w:color w:val="333333"/>
          <w:sz w:val="27"/>
          <w:szCs w:val="27"/>
          <w:lang w:eastAsia="es-UY"/>
        </w:rPr>
        <w:t>1968 </w:t>
      </w:r>
      <w:r w:rsidRPr="000547EB">
        <w:rPr>
          <w:rFonts w:ascii="Arial" w:eastAsia="Times New Roman" w:hAnsi="Arial" w:cs="Arial"/>
          <w:color w:val="333333"/>
          <w:sz w:val="27"/>
          <w:szCs w:val="27"/>
          <w:lang w:eastAsia="es-UY"/>
        </w:rPr>
        <w:t xml:space="preserve">-La </w:t>
      </w:r>
      <w:proofErr w:type="spellStart"/>
      <w:r w:rsidRPr="000547EB">
        <w:rPr>
          <w:rFonts w:ascii="Arial" w:eastAsia="Times New Roman" w:hAnsi="Arial" w:cs="Arial"/>
          <w:color w:val="333333"/>
          <w:sz w:val="27"/>
          <w:szCs w:val="27"/>
          <w:lang w:eastAsia="es-UY"/>
        </w:rPr>
        <w:t>TdL</w:t>
      </w:r>
      <w:proofErr w:type="spellEnd"/>
      <w:r w:rsidRPr="000547EB">
        <w:rPr>
          <w:rFonts w:ascii="Arial" w:eastAsia="Times New Roman" w:hAnsi="Arial" w:cs="Arial"/>
          <w:color w:val="333333"/>
          <w:sz w:val="27"/>
          <w:szCs w:val="27"/>
          <w:lang w:eastAsia="es-UY"/>
        </w:rPr>
        <w:t xml:space="preserve"> (Teología de la Liberación) se caracteriza según escribe el teólogo jesuita argentino </w:t>
      </w:r>
      <w:r w:rsidRPr="000547EB">
        <w:rPr>
          <w:rFonts w:ascii="Arial" w:eastAsia="Times New Roman" w:hAnsi="Arial" w:cs="Arial"/>
          <w:b/>
          <w:bCs/>
          <w:color w:val="333333"/>
          <w:sz w:val="27"/>
          <w:szCs w:val="27"/>
          <w:lang w:eastAsia="es-UY"/>
        </w:rPr>
        <w:t xml:space="preserve">Juan Carlos </w:t>
      </w:r>
      <w:proofErr w:type="spellStart"/>
      <w:r w:rsidRPr="000547EB">
        <w:rPr>
          <w:rFonts w:ascii="Arial" w:eastAsia="Times New Roman" w:hAnsi="Arial" w:cs="Arial"/>
          <w:b/>
          <w:bCs/>
          <w:color w:val="333333"/>
          <w:sz w:val="27"/>
          <w:szCs w:val="27"/>
          <w:lang w:eastAsia="es-UY"/>
        </w:rPr>
        <w:t>Scannone</w:t>
      </w:r>
      <w:proofErr w:type="spellEnd"/>
      <w:r w:rsidRPr="000547EB">
        <w:rPr>
          <w:rFonts w:ascii="Arial" w:eastAsia="Times New Roman" w:hAnsi="Arial" w:cs="Arial"/>
          <w:color w:val="333333"/>
          <w:sz w:val="27"/>
          <w:szCs w:val="27"/>
          <w:lang w:eastAsia="es-UY"/>
        </w:rPr>
        <w:t> por considerar que el Evangelio exige la </w:t>
      </w:r>
      <w:r w:rsidRPr="000547EB">
        <w:rPr>
          <w:rFonts w:ascii="Arial" w:eastAsia="Times New Roman" w:hAnsi="Arial" w:cs="Arial"/>
          <w:b/>
          <w:bCs/>
          <w:color w:val="333333"/>
          <w:sz w:val="27"/>
          <w:szCs w:val="27"/>
          <w:lang w:eastAsia="es-UY"/>
        </w:rPr>
        <w:t>"opción preferencial por los pobres "</w:t>
      </w:r>
      <w:r w:rsidRPr="000547EB">
        <w:rPr>
          <w:rFonts w:ascii="Arial" w:eastAsia="Times New Roman" w:hAnsi="Arial" w:cs="Arial"/>
          <w:color w:val="333333"/>
          <w:sz w:val="27"/>
          <w:szCs w:val="27"/>
          <w:lang w:eastAsia="es-UY"/>
        </w:rPr>
        <w:t xml:space="preserve"> y por recurrir a las ciencias humanas y sociales para definir las formas en que debe realizarse esa opción. ​Los primeros en definir esta corriente teológica fueron el sacerdote católico teólogo peruano Gustavo Gutiérrez Merino (que ya antes de su clásico "Teología de la Liberación. Perspectivas" había publicado otro más breve" y el educador y teólogo </w:t>
      </w:r>
      <w:proofErr w:type="spellStart"/>
      <w:r w:rsidRPr="000547EB">
        <w:rPr>
          <w:rFonts w:ascii="Arial" w:eastAsia="Times New Roman" w:hAnsi="Arial" w:cs="Arial"/>
          <w:color w:val="333333"/>
          <w:sz w:val="27"/>
          <w:szCs w:val="27"/>
          <w:lang w:eastAsia="es-UY"/>
        </w:rPr>
        <w:t>expastor</w:t>
      </w:r>
      <w:proofErr w:type="spellEnd"/>
      <w:r w:rsidRPr="000547EB">
        <w:rPr>
          <w:rFonts w:ascii="Arial" w:eastAsia="Times New Roman" w:hAnsi="Arial" w:cs="Arial"/>
          <w:color w:val="333333"/>
          <w:sz w:val="27"/>
          <w:szCs w:val="27"/>
          <w:lang w:eastAsia="es-UY"/>
        </w:rPr>
        <w:t xml:space="preserve"> presbiteriano brasileño </w:t>
      </w:r>
      <w:proofErr w:type="spellStart"/>
      <w:r w:rsidRPr="000547EB">
        <w:rPr>
          <w:rFonts w:ascii="Arial" w:eastAsia="Times New Roman" w:hAnsi="Arial" w:cs="Arial"/>
          <w:b/>
          <w:bCs/>
          <w:color w:val="333333"/>
          <w:sz w:val="27"/>
          <w:szCs w:val="27"/>
          <w:lang w:eastAsia="es-UY"/>
        </w:rPr>
        <w:t>Rubém</w:t>
      </w:r>
      <w:proofErr w:type="spellEnd"/>
      <w:r w:rsidRPr="000547EB">
        <w:rPr>
          <w:rFonts w:ascii="Arial" w:eastAsia="Times New Roman" w:hAnsi="Arial" w:cs="Arial"/>
          <w:b/>
          <w:bCs/>
          <w:color w:val="333333"/>
          <w:sz w:val="27"/>
          <w:szCs w:val="27"/>
          <w:lang w:eastAsia="es-UY"/>
        </w:rPr>
        <w:t xml:space="preserve"> Alves</w:t>
      </w:r>
      <w:r w:rsidRPr="000547EB">
        <w:rPr>
          <w:rFonts w:ascii="Arial" w:eastAsia="Times New Roman" w:hAnsi="Arial" w:cs="Arial"/>
          <w:color w:val="333333"/>
          <w:sz w:val="27"/>
          <w:szCs w:val="27"/>
          <w:lang w:eastAsia="es-UY"/>
        </w:rPr>
        <w:t xml:space="preserve"> ("Teología de la esperanza humana") y cuyos primeros trabajos sobre el tema datan respectivamente de 1968 y </w:t>
      </w:r>
      <w:proofErr w:type="gramStart"/>
      <w:r w:rsidRPr="000547EB">
        <w:rPr>
          <w:rFonts w:ascii="Arial" w:eastAsia="Times New Roman" w:hAnsi="Arial" w:cs="Arial"/>
          <w:color w:val="333333"/>
          <w:sz w:val="27"/>
          <w:szCs w:val="27"/>
          <w:lang w:eastAsia="es-UY"/>
        </w:rPr>
        <w:t>1969.​</w:t>
      </w:r>
      <w:proofErr w:type="gramEnd"/>
    </w:p>
    <w:p w:rsidR="000547EB" w:rsidRPr="000547EB" w:rsidRDefault="000547EB" w:rsidP="000547EB">
      <w:pPr>
        <w:shd w:val="clear" w:color="auto" w:fill="FFFFFF"/>
        <w:spacing w:after="450" w:line="240" w:lineRule="auto"/>
        <w:jc w:val="both"/>
        <w:rPr>
          <w:rFonts w:ascii="Arial" w:eastAsia="Times New Roman" w:hAnsi="Arial" w:cs="Arial"/>
          <w:color w:val="333333"/>
          <w:sz w:val="27"/>
          <w:szCs w:val="27"/>
          <w:lang w:eastAsia="es-UY"/>
        </w:rPr>
      </w:pPr>
      <w:r w:rsidRPr="000547EB">
        <w:rPr>
          <w:rFonts w:ascii="Arial" w:eastAsia="Times New Roman" w:hAnsi="Arial" w:cs="Arial"/>
          <w:color w:val="333333"/>
          <w:sz w:val="27"/>
          <w:szCs w:val="27"/>
          <w:lang w:eastAsia="es-UY"/>
        </w:rPr>
        <w:t>Después vendrán entre otros el teólogo jesuita </w:t>
      </w:r>
      <w:r w:rsidRPr="000547EB">
        <w:rPr>
          <w:rFonts w:ascii="Arial" w:eastAsia="Times New Roman" w:hAnsi="Arial" w:cs="Arial"/>
          <w:b/>
          <w:bCs/>
          <w:color w:val="333333"/>
          <w:sz w:val="27"/>
          <w:szCs w:val="27"/>
          <w:lang w:eastAsia="es-UY"/>
        </w:rPr>
        <w:t>Juan Luis Segundo</w:t>
      </w:r>
      <w:r w:rsidRPr="000547EB">
        <w:rPr>
          <w:rFonts w:ascii="Arial" w:eastAsia="Times New Roman" w:hAnsi="Arial" w:cs="Arial"/>
          <w:color w:val="333333"/>
          <w:sz w:val="27"/>
          <w:szCs w:val="27"/>
          <w:lang w:eastAsia="es-UY"/>
        </w:rPr>
        <w:t> filósofo y teólogo jesuita uruguayo con "Teología abierta para el laico adulto" (5 vol. entre los años 1963-1983). </w:t>
      </w:r>
      <w:r w:rsidRPr="000547EB">
        <w:rPr>
          <w:rFonts w:ascii="Arial" w:eastAsia="Times New Roman" w:hAnsi="Arial" w:cs="Arial"/>
          <w:b/>
          <w:bCs/>
          <w:color w:val="333333"/>
          <w:sz w:val="27"/>
          <w:szCs w:val="27"/>
          <w:lang w:eastAsia="es-UY"/>
        </w:rPr>
        <w:t xml:space="preserve">José Míguez </w:t>
      </w:r>
      <w:proofErr w:type="spellStart"/>
      <w:r w:rsidRPr="000547EB">
        <w:rPr>
          <w:rFonts w:ascii="Arial" w:eastAsia="Times New Roman" w:hAnsi="Arial" w:cs="Arial"/>
          <w:b/>
          <w:bCs/>
          <w:color w:val="333333"/>
          <w:sz w:val="27"/>
          <w:szCs w:val="27"/>
          <w:lang w:eastAsia="es-UY"/>
        </w:rPr>
        <w:t>Bonino</w:t>
      </w:r>
      <w:proofErr w:type="spellEnd"/>
      <w:r w:rsidRPr="000547EB">
        <w:rPr>
          <w:rFonts w:ascii="Arial" w:eastAsia="Times New Roman" w:hAnsi="Arial" w:cs="Arial"/>
          <w:color w:val="333333"/>
          <w:sz w:val="27"/>
          <w:szCs w:val="27"/>
          <w:lang w:eastAsia="es-UY"/>
        </w:rPr>
        <w:t xml:space="preserve">, pastor metodista y teólogo </w:t>
      </w:r>
      <w:proofErr w:type="gramStart"/>
      <w:r w:rsidRPr="000547EB">
        <w:rPr>
          <w:rFonts w:ascii="Arial" w:eastAsia="Times New Roman" w:hAnsi="Arial" w:cs="Arial"/>
          <w:color w:val="333333"/>
          <w:sz w:val="27"/>
          <w:szCs w:val="27"/>
          <w:lang w:eastAsia="es-UY"/>
        </w:rPr>
        <w:t>argentino ,</w:t>
      </w:r>
      <w:proofErr w:type="gramEnd"/>
      <w:r w:rsidRPr="000547EB">
        <w:rPr>
          <w:rFonts w:ascii="Arial" w:eastAsia="Times New Roman" w:hAnsi="Arial" w:cs="Arial"/>
          <w:color w:val="333333"/>
          <w:sz w:val="27"/>
          <w:szCs w:val="27"/>
          <w:lang w:eastAsia="es-UY"/>
        </w:rPr>
        <w:t xml:space="preserve"> </w:t>
      </w:r>
      <w:proofErr w:type="spellStart"/>
      <w:r w:rsidRPr="000547EB">
        <w:rPr>
          <w:rFonts w:ascii="Arial" w:eastAsia="Times New Roman" w:hAnsi="Arial" w:cs="Arial"/>
          <w:color w:val="333333"/>
          <w:sz w:val="27"/>
          <w:szCs w:val="27"/>
          <w:lang w:eastAsia="es-UY"/>
        </w:rPr>
        <w:t>irector</w:t>
      </w:r>
      <w:proofErr w:type="spellEnd"/>
      <w:r w:rsidRPr="000547EB">
        <w:rPr>
          <w:rFonts w:ascii="Arial" w:eastAsia="Times New Roman" w:hAnsi="Arial" w:cs="Arial"/>
          <w:color w:val="333333"/>
          <w:sz w:val="27"/>
          <w:szCs w:val="27"/>
          <w:lang w:eastAsia="es-UY"/>
        </w:rPr>
        <w:t xml:space="preserve"> de Postgrados del Superior Evangélico de Estudios Teológicos ISEDET, que </w:t>
      </w:r>
      <w:proofErr w:type="spellStart"/>
      <w:r w:rsidRPr="000547EB">
        <w:rPr>
          <w:rFonts w:ascii="Arial" w:eastAsia="Times New Roman" w:hAnsi="Arial" w:cs="Arial"/>
          <w:color w:val="333333"/>
          <w:sz w:val="27"/>
          <w:szCs w:val="27"/>
          <w:lang w:eastAsia="es-UY"/>
        </w:rPr>
        <w:t>urante</w:t>
      </w:r>
      <w:proofErr w:type="spellEnd"/>
      <w:r w:rsidRPr="000547EB">
        <w:rPr>
          <w:rFonts w:ascii="Arial" w:eastAsia="Times New Roman" w:hAnsi="Arial" w:cs="Arial"/>
          <w:color w:val="333333"/>
          <w:sz w:val="27"/>
          <w:szCs w:val="27"/>
          <w:lang w:eastAsia="es-UY"/>
        </w:rPr>
        <w:t xml:space="preserve"> el Concilio Vaticano II fue el único observador protestante latinoamericano.</w:t>
      </w:r>
    </w:p>
    <w:p w:rsidR="000547EB" w:rsidRPr="000547EB" w:rsidRDefault="000547EB" w:rsidP="000547EB">
      <w:pPr>
        <w:shd w:val="clear" w:color="auto" w:fill="FFFFFF"/>
        <w:spacing w:after="450" w:line="240" w:lineRule="auto"/>
        <w:jc w:val="both"/>
        <w:rPr>
          <w:rFonts w:ascii="Arial" w:eastAsia="Times New Roman" w:hAnsi="Arial" w:cs="Arial"/>
          <w:color w:val="333333"/>
          <w:sz w:val="27"/>
          <w:szCs w:val="27"/>
          <w:lang w:eastAsia="es-UY"/>
        </w:rPr>
      </w:pPr>
      <w:r w:rsidRPr="000547EB">
        <w:rPr>
          <w:rFonts w:ascii="Arial" w:eastAsia="Times New Roman" w:hAnsi="Arial" w:cs="Arial"/>
          <w:noProof/>
          <w:color w:val="333333"/>
          <w:sz w:val="27"/>
          <w:szCs w:val="27"/>
          <w:lang w:eastAsia="es-UY"/>
        </w:rPr>
        <w:lastRenderedPageBreak/>
        <w:drawing>
          <wp:inline distT="0" distB="0" distL="0" distR="0" wp14:anchorId="66E3B5CD" wp14:editId="5D3F2AFE">
            <wp:extent cx="5334000" cy="3149600"/>
            <wp:effectExtent l="0" t="0" r="0" b="0"/>
            <wp:docPr id="7" name="Imagen 7" descr="http://www.periodistadigital.com/imagenes/2018/06/04/movimientos-cristianos-popula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eriodistadigital.com/imagenes/2018/06/04/movimientos-cristianos-popular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0" cy="3149600"/>
                    </a:xfrm>
                    <a:prstGeom prst="rect">
                      <a:avLst/>
                    </a:prstGeom>
                    <a:noFill/>
                    <a:ln>
                      <a:noFill/>
                    </a:ln>
                  </pic:spPr>
                </pic:pic>
              </a:graphicData>
            </a:graphic>
          </wp:inline>
        </w:drawing>
      </w:r>
    </w:p>
    <w:p w:rsidR="000547EB" w:rsidRPr="000547EB" w:rsidRDefault="000547EB" w:rsidP="000547EB">
      <w:pPr>
        <w:shd w:val="clear" w:color="auto" w:fill="FFFFFF"/>
        <w:spacing w:after="450" w:line="240" w:lineRule="auto"/>
        <w:jc w:val="both"/>
        <w:rPr>
          <w:rFonts w:ascii="Arial" w:eastAsia="Times New Roman" w:hAnsi="Arial" w:cs="Arial"/>
          <w:color w:val="333333"/>
          <w:sz w:val="27"/>
          <w:szCs w:val="27"/>
          <w:lang w:eastAsia="es-UY"/>
        </w:rPr>
      </w:pPr>
      <w:r w:rsidRPr="000547EB">
        <w:rPr>
          <w:rFonts w:ascii="Arial" w:eastAsia="Times New Roman" w:hAnsi="Arial" w:cs="Arial"/>
          <w:b/>
          <w:bCs/>
          <w:i/>
          <w:iCs/>
          <w:color w:val="333333"/>
          <w:sz w:val="27"/>
          <w:szCs w:val="27"/>
          <w:lang w:eastAsia="es-UY"/>
        </w:rPr>
        <w:t>Nacen también los " Movimientos"</w:t>
      </w:r>
    </w:p>
    <w:p w:rsidR="000547EB" w:rsidRPr="000547EB" w:rsidRDefault="000547EB" w:rsidP="000547EB">
      <w:pPr>
        <w:shd w:val="clear" w:color="auto" w:fill="FFFFFF"/>
        <w:spacing w:after="450" w:line="240" w:lineRule="auto"/>
        <w:jc w:val="both"/>
        <w:rPr>
          <w:rFonts w:ascii="Arial" w:eastAsia="Times New Roman" w:hAnsi="Arial" w:cs="Arial"/>
          <w:color w:val="333333"/>
          <w:sz w:val="27"/>
          <w:szCs w:val="27"/>
          <w:lang w:eastAsia="es-UY"/>
        </w:rPr>
      </w:pPr>
      <w:r w:rsidRPr="000547EB">
        <w:rPr>
          <w:rFonts w:ascii="Arial" w:eastAsia="Times New Roman" w:hAnsi="Arial" w:cs="Arial"/>
          <w:color w:val="333333"/>
          <w:sz w:val="27"/>
          <w:szCs w:val="27"/>
          <w:lang w:eastAsia="es-UY"/>
        </w:rPr>
        <w:t>De esta manera fueron surgiendo en América Latina los movimientos sacerdotales en Latinoamérica. En el Perú, el Movimiento Sacerdotal ONIS; en Argentina, el "Movimiento de Sacerdotes para el Tercer Mundo (MSTM)"; en Chile, los "Sacerdotes por el Socialismo (</w:t>
      </w:r>
      <w:proofErr w:type="spellStart"/>
      <w:r w:rsidRPr="000547EB">
        <w:rPr>
          <w:rFonts w:ascii="Arial" w:eastAsia="Times New Roman" w:hAnsi="Arial" w:cs="Arial"/>
          <w:color w:val="333333"/>
          <w:sz w:val="27"/>
          <w:szCs w:val="27"/>
          <w:lang w:eastAsia="es-UY"/>
        </w:rPr>
        <w:t>CpS</w:t>
      </w:r>
      <w:proofErr w:type="spellEnd"/>
      <w:r w:rsidRPr="000547EB">
        <w:rPr>
          <w:rFonts w:ascii="Arial" w:eastAsia="Times New Roman" w:hAnsi="Arial" w:cs="Arial"/>
          <w:color w:val="333333"/>
          <w:sz w:val="27"/>
          <w:szCs w:val="27"/>
          <w:lang w:eastAsia="es-UY"/>
        </w:rPr>
        <w:t xml:space="preserve">)"; en Colombia, el "Grupo de </w:t>
      </w:r>
      <w:proofErr w:type="spellStart"/>
      <w:r w:rsidRPr="000547EB">
        <w:rPr>
          <w:rFonts w:ascii="Arial" w:eastAsia="Times New Roman" w:hAnsi="Arial" w:cs="Arial"/>
          <w:color w:val="333333"/>
          <w:sz w:val="27"/>
          <w:szCs w:val="27"/>
          <w:lang w:eastAsia="es-UY"/>
        </w:rPr>
        <w:t>Golconda</w:t>
      </w:r>
      <w:proofErr w:type="spellEnd"/>
      <w:r w:rsidRPr="000547EB">
        <w:rPr>
          <w:rFonts w:ascii="Arial" w:eastAsia="Times New Roman" w:hAnsi="Arial" w:cs="Arial"/>
          <w:color w:val="333333"/>
          <w:sz w:val="27"/>
          <w:szCs w:val="27"/>
          <w:lang w:eastAsia="es-UY"/>
        </w:rPr>
        <w:t>" y luego, el "Movimiento Sacerdotes para América Latina (SAL)", y, en México, "Sacerdotes por el Pueblo"; algunos más radicales que otros. </w:t>
      </w:r>
    </w:p>
    <w:p w:rsidR="000547EB" w:rsidRPr="000547EB" w:rsidRDefault="000547EB" w:rsidP="000547EB">
      <w:pPr>
        <w:shd w:val="clear" w:color="auto" w:fill="FFFFFF"/>
        <w:spacing w:after="450" w:line="240" w:lineRule="auto"/>
        <w:jc w:val="both"/>
        <w:rPr>
          <w:rFonts w:ascii="Arial" w:eastAsia="Times New Roman" w:hAnsi="Arial" w:cs="Arial"/>
          <w:color w:val="333333"/>
          <w:sz w:val="27"/>
          <w:szCs w:val="27"/>
          <w:lang w:eastAsia="es-UY"/>
        </w:rPr>
      </w:pPr>
      <w:r w:rsidRPr="000547EB">
        <w:rPr>
          <w:rFonts w:ascii="Arial" w:eastAsia="Times New Roman" w:hAnsi="Arial" w:cs="Arial"/>
          <w:b/>
          <w:bCs/>
          <w:color w:val="333333"/>
          <w:sz w:val="27"/>
          <w:szCs w:val="27"/>
          <w:lang w:eastAsia="es-UY"/>
        </w:rPr>
        <w:t>1965 -</w:t>
      </w:r>
      <w:r w:rsidRPr="000547EB">
        <w:rPr>
          <w:rFonts w:ascii="Arial" w:eastAsia="Times New Roman" w:hAnsi="Arial" w:cs="Arial"/>
          <w:color w:val="333333"/>
          <w:sz w:val="27"/>
          <w:szCs w:val="27"/>
          <w:lang w:eastAsia="es-UY"/>
        </w:rPr>
        <w:t xml:space="preserve"> En el mes de marzo La Conferencia Episcopal Peruana había creado por iniciativa del cardenal Juan Landázuri Ricketts y el obispo Luis </w:t>
      </w:r>
      <w:proofErr w:type="spellStart"/>
      <w:r w:rsidRPr="000547EB">
        <w:rPr>
          <w:rFonts w:ascii="Arial" w:eastAsia="Times New Roman" w:hAnsi="Arial" w:cs="Arial"/>
          <w:color w:val="333333"/>
          <w:sz w:val="27"/>
          <w:szCs w:val="27"/>
          <w:lang w:eastAsia="es-UY"/>
        </w:rPr>
        <w:t>Bambarén</w:t>
      </w:r>
      <w:proofErr w:type="spellEnd"/>
      <w:r w:rsidRPr="000547EB">
        <w:rPr>
          <w:rFonts w:ascii="Arial" w:eastAsia="Times New Roman" w:hAnsi="Arial" w:cs="Arial"/>
          <w:color w:val="333333"/>
          <w:sz w:val="27"/>
          <w:szCs w:val="27"/>
          <w:lang w:eastAsia="es-UY"/>
        </w:rPr>
        <w:t xml:space="preserve"> Gastelumendi la </w:t>
      </w:r>
      <w:r w:rsidRPr="000547EB">
        <w:rPr>
          <w:rFonts w:ascii="Arial" w:eastAsia="Times New Roman" w:hAnsi="Arial" w:cs="Arial"/>
          <w:b/>
          <w:bCs/>
          <w:color w:val="333333"/>
          <w:sz w:val="27"/>
          <w:szCs w:val="27"/>
          <w:lang w:eastAsia="es-UY"/>
        </w:rPr>
        <w:t>Comisión Episcopal de Acción Social CEAS</w:t>
      </w:r>
      <w:r w:rsidRPr="000547EB">
        <w:rPr>
          <w:rFonts w:ascii="Arial" w:eastAsia="Times New Roman" w:hAnsi="Arial" w:cs="Arial"/>
          <w:color w:val="333333"/>
          <w:sz w:val="27"/>
          <w:szCs w:val="27"/>
          <w:lang w:eastAsia="es-UY"/>
        </w:rPr>
        <w:t>, "para la defensa y promoción de los derechos humanos desde el Evangelio y la Doctrina Social de la Iglesia" en el marco del Concilio Vaticano II que en ese mismo año había promulgado la Constitución Pastoral sobre la Iglesia en el mundo "</w:t>
      </w:r>
      <w:proofErr w:type="spellStart"/>
      <w:r w:rsidRPr="000547EB">
        <w:rPr>
          <w:rFonts w:ascii="Arial" w:eastAsia="Times New Roman" w:hAnsi="Arial" w:cs="Arial"/>
          <w:b/>
          <w:bCs/>
          <w:color w:val="333333"/>
          <w:sz w:val="27"/>
          <w:szCs w:val="27"/>
          <w:lang w:eastAsia="es-UY"/>
        </w:rPr>
        <w:t>Gaudium</w:t>
      </w:r>
      <w:proofErr w:type="spellEnd"/>
      <w:r w:rsidRPr="000547EB">
        <w:rPr>
          <w:rFonts w:ascii="Arial" w:eastAsia="Times New Roman" w:hAnsi="Arial" w:cs="Arial"/>
          <w:b/>
          <w:bCs/>
          <w:color w:val="333333"/>
          <w:sz w:val="27"/>
          <w:szCs w:val="27"/>
          <w:lang w:eastAsia="es-UY"/>
        </w:rPr>
        <w:t xml:space="preserve"> et </w:t>
      </w:r>
      <w:proofErr w:type="spellStart"/>
      <w:r w:rsidRPr="000547EB">
        <w:rPr>
          <w:rFonts w:ascii="Arial" w:eastAsia="Times New Roman" w:hAnsi="Arial" w:cs="Arial"/>
          <w:b/>
          <w:bCs/>
          <w:color w:val="333333"/>
          <w:sz w:val="27"/>
          <w:szCs w:val="27"/>
          <w:lang w:eastAsia="es-UY"/>
        </w:rPr>
        <w:t>Spes</w:t>
      </w:r>
      <w:proofErr w:type="spellEnd"/>
      <w:r w:rsidRPr="000547EB">
        <w:rPr>
          <w:rFonts w:ascii="Arial" w:eastAsia="Times New Roman" w:hAnsi="Arial" w:cs="Arial"/>
          <w:color w:val="333333"/>
          <w:sz w:val="27"/>
          <w:szCs w:val="27"/>
          <w:lang w:eastAsia="es-UY"/>
        </w:rPr>
        <w:t xml:space="preserve">. Y en 1968 surge el Movimiento Sacerdotal ONIS con el mismo espíritu de analizar la situación </w:t>
      </w:r>
      <w:proofErr w:type="gramStart"/>
      <w:r w:rsidRPr="000547EB">
        <w:rPr>
          <w:rFonts w:ascii="Arial" w:eastAsia="Times New Roman" w:hAnsi="Arial" w:cs="Arial"/>
          <w:color w:val="333333"/>
          <w:sz w:val="27"/>
          <w:szCs w:val="27"/>
          <w:lang w:eastAsia="es-UY"/>
        </w:rPr>
        <w:t>socio-económica</w:t>
      </w:r>
      <w:proofErr w:type="gramEnd"/>
      <w:r w:rsidRPr="000547EB">
        <w:rPr>
          <w:rFonts w:ascii="Arial" w:eastAsia="Times New Roman" w:hAnsi="Arial" w:cs="Arial"/>
          <w:color w:val="333333"/>
          <w:sz w:val="27"/>
          <w:szCs w:val="27"/>
          <w:lang w:eastAsia="es-UY"/>
        </w:rPr>
        <w:t xml:space="preserve"> del país y orientar su labor pastoral ante los nuevos retos del mundo actual.</w:t>
      </w:r>
    </w:p>
    <w:p w:rsidR="000547EB" w:rsidRPr="000547EB" w:rsidRDefault="000547EB" w:rsidP="000547EB">
      <w:pPr>
        <w:shd w:val="clear" w:color="auto" w:fill="FFFFFF"/>
        <w:spacing w:after="450" w:line="240" w:lineRule="auto"/>
        <w:jc w:val="both"/>
        <w:rPr>
          <w:rFonts w:ascii="Arial" w:eastAsia="Times New Roman" w:hAnsi="Arial" w:cs="Arial"/>
          <w:color w:val="333333"/>
          <w:sz w:val="27"/>
          <w:szCs w:val="27"/>
          <w:lang w:eastAsia="es-UY"/>
        </w:rPr>
      </w:pPr>
      <w:r w:rsidRPr="000547EB">
        <w:rPr>
          <w:rFonts w:ascii="Arial" w:eastAsia="Times New Roman" w:hAnsi="Arial" w:cs="Arial"/>
          <w:i/>
          <w:iCs/>
          <w:color w:val="333333"/>
          <w:sz w:val="27"/>
          <w:szCs w:val="27"/>
          <w:lang w:eastAsia="es-UY"/>
        </w:rPr>
        <w:t>- Continúa en la 3ª parte</w:t>
      </w:r>
    </w:p>
    <w:p w:rsidR="000547EB" w:rsidRPr="000547EB" w:rsidRDefault="000547EB" w:rsidP="000547EB">
      <w:pPr>
        <w:shd w:val="clear" w:color="auto" w:fill="FFFFFF"/>
        <w:spacing w:after="450" w:line="240" w:lineRule="auto"/>
        <w:jc w:val="both"/>
        <w:rPr>
          <w:rFonts w:ascii="Arial" w:eastAsia="Times New Roman" w:hAnsi="Arial" w:cs="Arial"/>
          <w:color w:val="333333"/>
          <w:sz w:val="27"/>
          <w:szCs w:val="27"/>
          <w:lang w:eastAsia="es-UY"/>
        </w:rPr>
      </w:pPr>
      <w:r w:rsidRPr="000547EB">
        <w:rPr>
          <w:rFonts w:ascii="Arial" w:eastAsia="Times New Roman" w:hAnsi="Arial" w:cs="Arial"/>
          <w:noProof/>
          <w:color w:val="333333"/>
          <w:sz w:val="27"/>
          <w:szCs w:val="27"/>
          <w:lang w:eastAsia="es-UY"/>
        </w:rPr>
        <w:lastRenderedPageBreak/>
        <w:drawing>
          <wp:inline distT="0" distB="0" distL="0" distR="0" wp14:anchorId="48C2619F" wp14:editId="705676C2">
            <wp:extent cx="5334000" cy="2698750"/>
            <wp:effectExtent l="0" t="0" r="0" b="6350"/>
            <wp:docPr id="8" name="Imagen 8" descr="http://www.periodistadigital.com/imagenes/2018/06/04/cardenal-landazuri-rivketts-y-obispo-bambaren-gastelumen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eriodistadigital.com/imagenes/2018/06/04/cardenal-landazuri-rivketts-y-obispo-bambaren-gastelumendi.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0" cy="2698750"/>
                    </a:xfrm>
                    <a:prstGeom prst="rect">
                      <a:avLst/>
                    </a:prstGeom>
                    <a:noFill/>
                    <a:ln>
                      <a:noFill/>
                    </a:ln>
                  </pic:spPr>
                </pic:pic>
              </a:graphicData>
            </a:graphic>
          </wp:inline>
        </w:drawing>
      </w:r>
    </w:p>
    <w:p w:rsidR="002E2F5B" w:rsidRDefault="00186924">
      <w:r w:rsidRPr="00186924">
        <w:t>http://www.periodistadigital.com/religion/opinion/2018/06/05/religion-iglesia-opinion-90-anos-gustavo-gutierrez-50-teologia-liberacion-preconcilio-vaticano-ii-medellin.shtml</w:t>
      </w:r>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687036"/>
    <w:multiLevelType w:val="multilevel"/>
    <w:tmpl w:val="2984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7EB"/>
    <w:rsid w:val="000547EB"/>
    <w:rsid w:val="00186924"/>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7EC1"/>
  <w15:chartTrackingRefBased/>
  <w15:docId w15:val="{F1C63137-385D-417E-89D0-7D098AD2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379026">
      <w:bodyDiv w:val="1"/>
      <w:marLeft w:val="0"/>
      <w:marRight w:val="0"/>
      <w:marTop w:val="0"/>
      <w:marBottom w:val="0"/>
      <w:divBdr>
        <w:top w:val="none" w:sz="0" w:space="0" w:color="auto"/>
        <w:left w:val="none" w:sz="0" w:space="0" w:color="auto"/>
        <w:bottom w:val="none" w:sz="0" w:space="0" w:color="auto"/>
        <w:right w:val="none" w:sz="0" w:space="0" w:color="auto"/>
      </w:divBdr>
      <w:divsChild>
        <w:div w:id="1138180111">
          <w:marLeft w:val="0"/>
          <w:marRight w:val="0"/>
          <w:marTop w:val="0"/>
          <w:marBottom w:val="0"/>
          <w:divBdr>
            <w:top w:val="none" w:sz="0" w:space="0" w:color="auto"/>
            <w:left w:val="none" w:sz="0" w:space="0" w:color="auto"/>
            <w:bottom w:val="none" w:sz="0" w:space="0" w:color="auto"/>
            <w:right w:val="none" w:sz="0" w:space="0" w:color="auto"/>
          </w:divBdr>
          <w:divsChild>
            <w:div w:id="2067800091">
              <w:marLeft w:val="0"/>
              <w:marRight w:val="0"/>
              <w:marTop w:val="0"/>
              <w:marBottom w:val="0"/>
              <w:divBdr>
                <w:top w:val="single" w:sz="6" w:space="5" w:color="E2E2E2"/>
                <w:left w:val="none" w:sz="0" w:space="0" w:color="E2E2E2"/>
                <w:bottom w:val="single" w:sz="6" w:space="5" w:color="E2E2E2"/>
                <w:right w:val="none" w:sz="0" w:space="0" w:color="E2E2E2"/>
              </w:divBdr>
              <w:divsChild>
                <w:div w:id="2080252476">
                  <w:marLeft w:val="-225"/>
                  <w:marRight w:val="-225"/>
                  <w:marTop w:val="0"/>
                  <w:marBottom w:val="0"/>
                  <w:divBdr>
                    <w:top w:val="none" w:sz="0" w:space="0" w:color="auto"/>
                    <w:left w:val="none" w:sz="0" w:space="0" w:color="auto"/>
                    <w:bottom w:val="none" w:sz="0" w:space="0" w:color="auto"/>
                    <w:right w:val="none" w:sz="0" w:space="0" w:color="auto"/>
                  </w:divBdr>
                  <w:divsChild>
                    <w:div w:id="465321601">
                      <w:marLeft w:val="0"/>
                      <w:marRight w:val="0"/>
                      <w:marTop w:val="0"/>
                      <w:marBottom w:val="0"/>
                      <w:divBdr>
                        <w:top w:val="none" w:sz="0" w:space="0" w:color="auto"/>
                        <w:left w:val="none" w:sz="0" w:space="0" w:color="auto"/>
                        <w:bottom w:val="none" w:sz="0" w:space="0" w:color="auto"/>
                        <w:right w:val="none" w:sz="0" w:space="0" w:color="auto"/>
                      </w:divBdr>
                    </w:div>
                    <w:div w:id="16860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82139">
          <w:marLeft w:val="0"/>
          <w:marRight w:val="0"/>
          <w:marTop w:val="0"/>
          <w:marBottom w:val="0"/>
          <w:divBdr>
            <w:top w:val="none" w:sz="0" w:space="0" w:color="auto"/>
            <w:left w:val="none" w:sz="0" w:space="0" w:color="auto"/>
            <w:bottom w:val="none" w:sz="0" w:space="0" w:color="auto"/>
            <w:right w:val="none" w:sz="0" w:space="0" w:color="auto"/>
          </w:divBdr>
          <w:divsChild>
            <w:div w:id="220790790">
              <w:marLeft w:val="0"/>
              <w:marRight w:val="0"/>
              <w:marTop w:val="0"/>
              <w:marBottom w:val="0"/>
              <w:divBdr>
                <w:top w:val="none" w:sz="0" w:space="0" w:color="auto"/>
                <w:left w:val="none" w:sz="0" w:space="0" w:color="auto"/>
                <w:bottom w:val="none" w:sz="0" w:space="0" w:color="auto"/>
                <w:right w:val="none" w:sz="0" w:space="0" w:color="auto"/>
              </w:divBdr>
              <w:divsChild>
                <w:div w:id="204804127">
                  <w:marLeft w:val="0"/>
                  <w:marRight w:val="4800"/>
                  <w:marTop w:val="0"/>
                  <w:marBottom w:val="0"/>
                  <w:divBdr>
                    <w:top w:val="none" w:sz="0" w:space="0" w:color="auto"/>
                    <w:left w:val="none" w:sz="0" w:space="0" w:color="auto"/>
                    <w:bottom w:val="none" w:sz="0" w:space="0" w:color="auto"/>
                    <w:right w:val="none" w:sz="0" w:space="0" w:color="auto"/>
                  </w:divBdr>
                  <w:divsChild>
                    <w:div w:id="766538166">
                      <w:marLeft w:val="0"/>
                      <w:marRight w:val="0"/>
                      <w:marTop w:val="0"/>
                      <w:marBottom w:val="0"/>
                      <w:divBdr>
                        <w:top w:val="none" w:sz="0" w:space="0" w:color="auto"/>
                        <w:left w:val="none" w:sz="0" w:space="0" w:color="auto"/>
                        <w:bottom w:val="none" w:sz="0" w:space="0" w:color="auto"/>
                        <w:right w:val="none" w:sz="0" w:space="0" w:color="auto"/>
                      </w:divBdr>
                      <w:divsChild>
                        <w:div w:id="1646467774">
                          <w:marLeft w:val="0"/>
                          <w:marRight w:val="0"/>
                          <w:marTop w:val="0"/>
                          <w:marBottom w:val="300"/>
                          <w:divBdr>
                            <w:top w:val="none" w:sz="0" w:space="0" w:color="auto"/>
                            <w:left w:val="none" w:sz="0" w:space="0" w:color="auto"/>
                            <w:bottom w:val="none" w:sz="0" w:space="0" w:color="auto"/>
                            <w:right w:val="none" w:sz="0" w:space="0" w:color="auto"/>
                          </w:divBdr>
                          <w:divsChild>
                            <w:div w:id="651713466">
                              <w:marLeft w:val="0"/>
                              <w:marRight w:val="0"/>
                              <w:marTop w:val="0"/>
                              <w:marBottom w:val="0"/>
                              <w:divBdr>
                                <w:top w:val="none" w:sz="0" w:space="0" w:color="auto"/>
                                <w:left w:val="none" w:sz="0" w:space="0" w:color="auto"/>
                                <w:bottom w:val="none" w:sz="0" w:space="0" w:color="auto"/>
                                <w:right w:val="none" w:sz="0" w:space="0" w:color="auto"/>
                              </w:divBdr>
                            </w:div>
                            <w:div w:id="38208058">
                              <w:marLeft w:val="0"/>
                              <w:marRight w:val="0"/>
                              <w:marTop w:val="0"/>
                              <w:marBottom w:val="0"/>
                              <w:divBdr>
                                <w:top w:val="none" w:sz="0" w:space="0" w:color="auto"/>
                                <w:left w:val="none" w:sz="0" w:space="0" w:color="auto"/>
                                <w:bottom w:val="none" w:sz="0" w:space="0" w:color="auto"/>
                                <w:right w:val="none" w:sz="0" w:space="0" w:color="auto"/>
                              </w:divBdr>
                            </w:div>
                          </w:divsChild>
                        </w:div>
                        <w:div w:id="36397891">
                          <w:marLeft w:val="2700"/>
                          <w:marRight w:val="0"/>
                          <w:marTop w:val="0"/>
                          <w:marBottom w:val="0"/>
                          <w:divBdr>
                            <w:top w:val="none" w:sz="0" w:space="0" w:color="auto"/>
                            <w:left w:val="none" w:sz="0" w:space="0" w:color="auto"/>
                            <w:bottom w:val="none" w:sz="0" w:space="0" w:color="auto"/>
                            <w:right w:val="none" w:sz="0" w:space="0" w:color="auto"/>
                          </w:divBdr>
                          <w:divsChild>
                            <w:div w:id="1971353724">
                              <w:marLeft w:val="0"/>
                              <w:marRight w:val="0"/>
                              <w:marTop w:val="0"/>
                              <w:marBottom w:val="225"/>
                              <w:divBdr>
                                <w:top w:val="none" w:sz="0" w:space="0" w:color="auto"/>
                                <w:left w:val="none" w:sz="0" w:space="0" w:color="auto"/>
                                <w:bottom w:val="none" w:sz="0" w:space="0" w:color="auto"/>
                                <w:right w:val="none" w:sz="0" w:space="0" w:color="auto"/>
                              </w:divBdr>
                            </w:div>
                            <w:div w:id="656305726">
                              <w:marLeft w:val="0"/>
                              <w:marRight w:val="0"/>
                              <w:marTop w:val="0"/>
                              <w:marBottom w:val="0"/>
                              <w:divBdr>
                                <w:top w:val="none" w:sz="0" w:space="0" w:color="auto"/>
                                <w:left w:val="none" w:sz="0" w:space="0" w:color="auto"/>
                                <w:bottom w:val="none" w:sz="0" w:space="0" w:color="auto"/>
                                <w:right w:val="none" w:sz="0" w:space="0" w:color="auto"/>
                              </w:divBdr>
                              <w:divsChild>
                                <w:div w:id="1415056320">
                                  <w:blockQuote w:val="1"/>
                                  <w:marLeft w:val="0"/>
                                  <w:marRight w:val="0"/>
                                  <w:marTop w:val="0"/>
                                  <w:marBottom w:val="300"/>
                                  <w:divBdr>
                                    <w:top w:val="single" w:sz="6" w:space="19" w:color="E2E2E2"/>
                                    <w:left w:val="none" w:sz="0" w:space="0" w:color="auto"/>
                                    <w:bottom w:val="single" w:sz="6" w:space="19" w:color="E2E2E2"/>
                                    <w:right w:val="none" w:sz="0" w:space="0" w:color="E2E2E2"/>
                                  </w:divBdr>
                                </w:div>
                                <w:div w:id="1567688038">
                                  <w:marLeft w:val="0"/>
                                  <w:marRight w:val="0"/>
                                  <w:marTop w:val="0"/>
                                  <w:marBottom w:val="0"/>
                                  <w:divBdr>
                                    <w:top w:val="none" w:sz="0" w:space="0" w:color="auto"/>
                                    <w:left w:val="none" w:sz="0" w:space="0" w:color="auto"/>
                                    <w:bottom w:val="none" w:sz="0" w:space="0" w:color="auto"/>
                                    <w:right w:val="none" w:sz="0" w:space="0" w:color="auto"/>
                                  </w:divBdr>
                                </w:div>
                              </w:divsChild>
                            </w:div>
                            <w:div w:id="148442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http://www.periodistadigital.com/religion/opinion" TargetMode="External"/><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eriodistadigital.com/religion" TargetMode="Externa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1872</Words>
  <Characters>10297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2018-06-06T17:46:00Z</dcterms:created>
  <dcterms:modified xsi:type="dcterms:W3CDTF">2018-06-06T17:46:00Z</dcterms:modified>
</cp:coreProperties>
</file>