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FD3" w:rsidRDefault="00205FD3" w:rsidP="00205FD3">
      <w:pPr>
        <w:spacing w:after="0" w:line="240" w:lineRule="auto"/>
        <w:jc w:val="center"/>
        <w:rPr>
          <w:rFonts w:ascii="Times New Roman" w:eastAsia="Times New Roman" w:hAnsi="Times New Roman" w:cs="Times New Roman"/>
          <w:b/>
          <w:color w:val="222222"/>
          <w:sz w:val="32"/>
          <w:szCs w:val="32"/>
          <w:lang w:eastAsia="es-UY"/>
        </w:rPr>
      </w:pPr>
      <w:r w:rsidRPr="00205FD3">
        <w:rPr>
          <w:rFonts w:ascii="Times New Roman" w:eastAsia="Times New Roman" w:hAnsi="Times New Roman" w:cs="Times New Roman"/>
          <w:b/>
          <w:color w:val="222222"/>
          <w:sz w:val="32"/>
          <w:szCs w:val="32"/>
          <w:lang w:eastAsia="es-UY"/>
        </w:rPr>
        <w:t>ASAMBLEA DE LAS IGLESIAS ORIENTALES DE EUROPA EN LUNGRO (ITALIA)</w:t>
      </w:r>
    </w:p>
    <w:p w:rsidR="00205FD3" w:rsidRDefault="00205FD3" w:rsidP="00205FD3">
      <w:pPr>
        <w:spacing w:after="0" w:line="240" w:lineRule="auto"/>
        <w:jc w:val="both"/>
        <w:rPr>
          <w:rFonts w:ascii="Times New Roman" w:eastAsia="Times New Roman" w:hAnsi="Times New Roman" w:cs="Times New Roman"/>
          <w:color w:val="222222"/>
          <w:sz w:val="24"/>
          <w:szCs w:val="24"/>
          <w:lang w:eastAsia="es-UY"/>
        </w:rPr>
      </w:pPr>
      <w:r w:rsidRPr="00205FD3">
        <w:rPr>
          <w:rFonts w:ascii="Times New Roman" w:eastAsia="Times New Roman" w:hAnsi="Times New Roman" w:cs="Times New Roman"/>
          <w:b/>
          <w:color w:val="222222"/>
          <w:sz w:val="32"/>
          <w:szCs w:val="32"/>
          <w:lang w:eastAsia="es-UY"/>
        </w:rPr>
        <w:br/>
      </w:r>
      <w:r w:rsidRPr="00205FD3">
        <w:rPr>
          <w:rFonts w:ascii="Times New Roman" w:eastAsia="Times New Roman" w:hAnsi="Times New Roman" w:cs="Times New Roman"/>
          <w:color w:val="222222"/>
          <w:sz w:val="24"/>
          <w:szCs w:val="24"/>
          <w:lang w:eastAsia="es-UY"/>
        </w:rPr>
        <w:br/>
        <w:t xml:space="preserve">El cardenal </w:t>
      </w:r>
      <w:proofErr w:type="spellStart"/>
      <w:r w:rsidRPr="00205FD3">
        <w:rPr>
          <w:rFonts w:ascii="Times New Roman" w:eastAsia="Times New Roman" w:hAnsi="Times New Roman" w:cs="Times New Roman"/>
          <w:color w:val="222222"/>
          <w:sz w:val="24"/>
          <w:szCs w:val="24"/>
          <w:lang w:eastAsia="es-UY"/>
        </w:rPr>
        <w:t>Sandri</w:t>
      </w:r>
      <w:proofErr w:type="spellEnd"/>
      <w:r w:rsidRPr="00205FD3">
        <w:rPr>
          <w:rFonts w:ascii="Times New Roman" w:eastAsia="Times New Roman" w:hAnsi="Times New Roman" w:cs="Times New Roman"/>
          <w:color w:val="222222"/>
          <w:sz w:val="24"/>
          <w:szCs w:val="24"/>
          <w:lang w:eastAsia="es-UY"/>
        </w:rPr>
        <w:t xml:space="preserve"> alaba a los curas casados: "Están al servicio de las Iglesias"</w:t>
      </w:r>
      <w:r w:rsidRPr="00205FD3">
        <w:rPr>
          <w:rFonts w:ascii="Times New Roman" w:eastAsia="Times New Roman" w:hAnsi="Times New Roman" w:cs="Times New Roman"/>
          <w:color w:val="222222"/>
          <w:sz w:val="24"/>
          <w:szCs w:val="24"/>
          <w:lang w:eastAsia="es-UY"/>
        </w:rPr>
        <w:br/>
      </w:r>
      <w:r w:rsidRPr="00205FD3">
        <w:rPr>
          <w:rFonts w:ascii="Times New Roman" w:eastAsia="Times New Roman" w:hAnsi="Times New Roman" w:cs="Times New Roman"/>
          <w:color w:val="222222"/>
          <w:sz w:val="24"/>
          <w:szCs w:val="24"/>
          <w:lang w:eastAsia="es-UY"/>
        </w:rPr>
        <w:br/>
        <w:t>Su ordenación "no ha creado el furor que se creía", debido a que se ha hecho con "reflexión" y "prudencia"</w:t>
      </w:r>
    </w:p>
    <w:p w:rsidR="00205FD3" w:rsidRPr="00205FD3" w:rsidRDefault="00205FD3" w:rsidP="00205FD3">
      <w:pPr>
        <w:spacing w:after="0" w:line="240" w:lineRule="auto"/>
        <w:jc w:val="both"/>
        <w:rPr>
          <w:rFonts w:ascii="Times New Roman" w:eastAsia="Times New Roman" w:hAnsi="Times New Roman" w:cs="Times New Roman"/>
          <w:b/>
          <w:color w:val="222222"/>
          <w:sz w:val="24"/>
          <w:szCs w:val="24"/>
          <w:lang w:eastAsia="es-UY"/>
        </w:rPr>
      </w:pPr>
      <w:r w:rsidRPr="00205FD3">
        <w:rPr>
          <w:rFonts w:ascii="Times New Roman" w:eastAsia="Times New Roman" w:hAnsi="Times New Roman" w:cs="Times New Roman"/>
          <w:color w:val="222222"/>
          <w:sz w:val="24"/>
          <w:szCs w:val="24"/>
          <w:lang w:eastAsia="es-UY"/>
        </w:rPr>
        <w:br/>
        <w:t xml:space="preserve">Decenas de obispos de las Iglesias Orientales de Europa iniciaron el jueves 14 de junio hasta el próximo domingo 17, su congreso anual en </w:t>
      </w:r>
      <w:proofErr w:type="spellStart"/>
      <w:r w:rsidRPr="00205FD3">
        <w:rPr>
          <w:rFonts w:ascii="Times New Roman" w:eastAsia="Times New Roman" w:hAnsi="Times New Roman" w:cs="Times New Roman"/>
          <w:color w:val="222222"/>
          <w:sz w:val="24"/>
          <w:szCs w:val="24"/>
          <w:lang w:eastAsia="es-UY"/>
        </w:rPr>
        <w:t>Lungro</w:t>
      </w:r>
      <w:proofErr w:type="spellEnd"/>
      <w:r w:rsidRPr="00205FD3">
        <w:rPr>
          <w:rFonts w:ascii="Times New Roman" w:eastAsia="Times New Roman" w:hAnsi="Times New Roman" w:cs="Times New Roman"/>
          <w:color w:val="222222"/>
          <w:sz w:val="24"/>
          <w:szCs w:val="24"/>
          <w:lang w:eastAsia="es-UY"/>
        </w:rPr>
        <w:t xml:space="preserve"> (Italia), organizado por la </w:t>
      </w:r>
      <w:proofErr w:type="spellStart"/>
      <w:r w:rsidRPr="00205FD3">
        <w:rPr>
          <w:rFonts w:ascii="Times New Roman" w:eastAsia="Times New Roman" w:hAnsi="Times New Roman" w:cs="Times New Roman"/>
          <w:color w:val="222222"/>
          <w:sz w:val="24"/>
          <w:szCs w:val="24"/>
          <w:lang w:eastAsia="es-UY"/>
        </w:rPr>
        <w:t>Eparquía</w:t>
      </w:r>
      <w:proofErr w:type="spellEnd"/>
      <w:r w:rsidRPr="00205FD3">
        <w:rPr>
          <w:rFonts w:ascii="Times New Roman" w:eastAsia="Times New Roman" w:hAnsi="Times New Roman" w:cs="Times New Roman"/>
          <w:color w:val="222222"/>
          <w:sz w:val="24"/>
          <w:szCs w:val="24"/>
          <w:lang w:eastAsia="es-UY"/>
        </w:rPr>
        <w:t xml:space="preserve"> católica de </w:t>
      </w:r>
      <w:proofErr w:type="spellStart"/>
      <w:r w:rsidRPr="00205FD3">
        <w:rPr>
          <w:rFonts w:ascii="Times New Roman" w:eastAsia="Times New Roman" w:hAnsi="Times New Roman" w:cs="Times New Roman"/>
          <w:color w:val="222222"/>
          <w:sz w:val="24"/>
          <w:szCs w:val="24"/>
          <w:lang w:eastAsia="es-UY"/>
        </w:rPr>
        <w:t>Lungro</w:t>
      </w:r>
      <w:proofErr w:type="spellEnd"/>
      <w:r w:rsidRPr="00205FD3">
        <w:rPr>
          <w:rFonts w:ascii="Times New Roman" w:eastAsia="Times New Roman" w:hAnsi="Times New Roman" w:cs="Times New Roman"/>
          <w:color w:val="222222"/>
          <w:sz w:val="24"/>
          <w:szCs w:val="24"/>
          <w:lang w:eastAsia="es-UY"/>
        </w:rPr>
        <w:t xml:space="preserve"> de los ítalo-albaneses, de rito greco católico, con Mons. Donato Oliverio, a la cabeza, y auspiciado por el Consejo de las Conferencias Episcopales de Europa. Los obispos de las doce Iglesias provenientes del Oriente Cristiano se confrontan sobre el tema "El rostro de una iglesia oriental. Teología, derecho particular, liturgia".</w:t>
      </w:r>
      <w:r w:rsidRPr="00205FD3">
        <w:rPr>
          <w:rFonts w:ascii="Times New Roman" w:eastAsia="Times New Roman" w:hAnsi="Times New Roman" w:cs="Times New Roman"/>
          <w:color w:val="222222"/>
          <w:sz w:val="24"/>
          <w:szCs w:val="24"/>
          <w:lang w:eastAsia="es-UY"/>
        </w:rPr>
        <w:br/>
      </w:r>
      <w:r w:rsidRPr="00205FD3">
        <w:rPr>
          <w:rFonts w:ascii="Times New Roman" w:eastAsia="Times New Roman" w:hAnsi="Times New Roman" w:cs="Times New Roman"/>
          <w:color w:val="222222"/>
          <w:sz w:val="24"/>
          <w:szCs w:val="24"/>
          <w:lang w:eastAsia="es-UY"/>
        </w:rPr>
        <w:br/>
      </w:r>
      <w:bookmarkStart w:id="0" w:name="_GoBack"/>
      <w:r w:rsidRPr="00205FD3">
        <w:rPr>
          <w:rFonts w:ascii="Times New Roman" w:eastAsia="Times New Roman" w:hAnsi="Times New Roman" w:cs="Times New Roman"/>
          <w:b/>
          <w:color w:val="222222"/>
          <w:sz w:val="24"/>
          <w:szCs w:val="24"/>
          <w:lang w:eastAsia="es-UY"/>
        </w:rPr>
        <w:t>Para leer el artículo completo:</w:t>
      </w:r>
    </w:p>
    <w:bookmarkEnd w:id="0"/>
    <w:p w:rsidR="00205FD3" w:rsidRDefault="00205FD3" w:rsidP="00205FD3">
      <w:pPr>
        <w:spacing w:after="0" w:line="240" w:lineRule="auto"/>
        <w:jc w:val="both"/>
        <w:rPr>
          <w:rFonts w:ascii="Times New Roman" w:eastAsia="Times New Roman" w:hAnsi="Times New Roman" w:cs="Times New Roman"/>
          <w:color w:val="222222"/>
          <w:sz w:val="24"/>
          <w:szCs w:val="24"/>
          <w:lang w:eastAsia="es-UY"/>
        </w:rPr>
      </w:pPr>
      <w:r w:rsidRPr="00205FD3">
        <w:rPr>
          <w:rFonts w:ascii="Times New Roman" w:eastAsia="Times New Roman" w:hAnsi="Times New Roman" w:cs="Times New Roman"/>
          <w:color w:val="222222"/>
          <w:sz w:val="24"/>
          <w:szCs w:val="24"/>
          <w:lang w:eastAsia="es-UY"/>
        </w:rPr>
        <w:br/>
        <w:t>&lt;</w:t>
      </w:r>
      <w:hyperlink r:id="rId4" w:tgtFrame="_blank" w:history="1">
        <w:r w:rsidRPr="00205FD3">
          <w:rPr>
            <w:rFonts w:ascii="Times New Roman" w:eastAsia="Times New Roman" w:hAnsi="Times New Roman" w:cs="Times New Roman"/>
            <w:color w:val="1155CC"/>
            <w:sz w:val="24"/>
            <w:szCs w:val="24"/>
            <w:u w:val="single"/>
            <w:lang w:eastAsia="es-UY"/>
          </w:rPr>
          <w:t>http://www.periodistadigital.com/religion/vaticano/2018/06/14/religion-vaticano-cardenal-sandri-curas-casados-servicio-asamblea-iglesias-orientales-europa-lungro-italia.shtml</w:t>
        </w:r>
      </w:hyperlink>
      <w:r w:rsidRPr="00205FD3">
        <w:rPr>
          <w:rFonts w:ascii="Times New Roman" w:eastAsia="Times New Roman" w:hAnsi="Times New Roman" w:cs="Times New Roman"/>
          <w:color w:val="222222"/>
          <w:sz w:val="24"/>
          <w:szCs w:val="24"/>
          <w:lang w:eastAsia="es-UY"/>
        </w:rPr>
        <w:t>&gt;</w:t>
      </w:r>
      <w:r w:rsidRPr="00205FD3">
        <w:rPr>
          <w:rFonts w:ascii="Times New Roman" w:eastAsia="Times New Roman" w:hAnsi="Times New Roman" w:cs="Times New Roman"/>
          <w:color w:val="222222"/>
          <w:sz w:val="24"/>
          <w:szCs w:val="24"/>
          <w:lang w:eastAsia="es-UY"/>
        </w:rPr>
        <w:br/>
      </w:r>
      <w:r w:rsidRPr="00205FD3">
        <w:rPr>
          <w:rFonts w:ascii="Times New Roman" w:eastAsia="Times New Roman" w:hAnsi="Times New Roman" w:cs="Times New Roman"/>
          <w:color w:val="222222"/>
          <w:sz w:val="24"/>
          <w:szCs w:val="24"/>
          <w:lang w:eastAsia="es-UY"/>
        </w:rPr>
        <w:br/>
        <w:t xml:space="preserve">Aprovechamos para recordar que el celibato obligatorio de los presbíteros, disciplina impuesta en la Edad Media, solo afecta a la Iglesia católica Romana de rito latino occidental. Estas iglesias </w:t>
      </w:r>
      <w:proofErr w:type="gramStart"/>
      <w:r w:rsidRPr="00205FD3">
        <w:rPr>
          <w:rFonts w:ascii="Times New Roman" w:eastAsia="Times New Roman" w:hAnsi="Times New Roman" w:cs="Times New Roman"/>
          <w:color w:val="222222"/>
          <w:sz w:val="24"/>
          <w:szCs w:val="24"/>
          <w:lang w:eastAsia="es-UY"/>
        </w:rPr>
        <w:t>orientales  que</w:t>
      </w:r>
      <w:proofErr w:type="gramEnd"/>
      <w:r w:rsidRPr="00205FD3">
        <w:rPr>
          <w:rFonts w:ascii="Times New Roman" w:eastAsia="Times New Roman" w:hAnsi="Times New Roman" w:cs="Times New Roman"/>
          <w:color w:val="222222"/>
          <w:sz w:val="24"/>
          <w:szCs w:val="24"/>
          <w:lang w:eastAsia="es-UY"/>
        </w:rPr>
        <w:t xml:space="preserve"> se </w:t>
      </w:r>
      <w:proofErr w:type="spellStart"/>
      <w:r w:rsidRPr="00205FD3">
        <w:rPr>
          <w:rFonts w:ascii="Times New Roman" w:eastAsia="Times New Roman" w:hAnsi="Times New Roman" w:cs="Times New Roman"/>
          <w:color w:val="222222"/>
          <w:sz w:val="24"/>
          <w:szCs w:val="24"/>
          <w:lang w:eastAsia="es-UY"/>
        </w:rPr>
        <w:t>reúnene</w:t>
      </w:r>
      <w:proofErr w:type="spellEnd"/>
      <w:r w:rsidRPr="00205FD3">
        <w:rPr>
          <w:rFonts w:ascii="Times New Roman" w:eastAsia="Times New Roman" w:hAnsi="Times New Roman" w:cs="Times New Roman"/>
          <w:color w:val="222222"/>
          <w:sz w:val="24"/>
          <w:szCs w:val="24"/>
          <w:lang w:eastAsia="es-UY"/>
        </w:rPr>
        <w:t xml:space="preserve"> ahora hacen parte de la Iglesia católica y encajan bien la opcionalidad del celibato.</w:t>
      </w:r>
    </w:p>
    <w:p w:rsidR="00205FD3" w:rsidRDefault="00205FD3" w:rsidP="00205FD3">
      <w:pPr>
        <w:spacing w:after="0" w:line="240" w:lineRule="auto"/>
        <w:jc w:val="both"/>
        <w:rPr>
          <w:rFonts w:ascii="Times New Roman" w:eastAsia="Times New Roman" w:hAnsi="Times New Roman" w:cs="Times New Roman"/>
          <w:color w:val="222222"/>
          <w:sz w:val="24"/>
          <w:szCs w:val="24"/>
          <w:lang w:eastAsia="es-UY"/>
        </w:rPr>
      </w:pPr>
      <w:r w:rsidRPr="00205FD3">
        <w:rPr>
          <w:rFonts w:ascii="Times New Roman" w:eastAsia="Times New Roman" w:hAnsi="Times New Roman" w:cs="Times New Roman"/>
          <w:color w:val="222222"/>
          <w:sz w:val="24"/>
          <w:szCs w:val="24"/>
          <w:lang w:eastAsia="es-UY"/>
        </w:rPr>
        <w:br/>
      </w:r>
      <w:proofErr w:type="spellStart"/>
      <w:r w:rsidRPr="00205FD3">
        <w:rPr>
          <w:rFonts w:ascii="Times New Roman" w:eastAsia="Times New Roman" w:hAnsi="Times New Roman" w:cs="Times New Roman"/>
          <w:color w:val="222222"/>
          <w:sz w:val="24"/>
          <w:szCs w:val="24"/>
          <w:lang w:eastAsia="es-UY"/>
        </w:rPr>
        <w:t>Aún</w:t>
      </w:r>
      <w:proofErr w:type="spellEnd"/>
      <w:r w:rsidRPr="00205FD3">
        <w:rPr>
          <w:rFonts w:ascii="Times New Roman" w:eastAsia="Times New Roman" w:hAnsi="Times New Roman" w:cs="Times New Roman"/>
          <w:color w:val="222222"/>
          <w:sz w:val="24"/>
          <w:szCs w:val="24"/>
          <w:lang w:eastAsia="es-UY"/>
        </w:rPr>
        <w:t xml:space="preserve"> así es muy importante que no se busquen en el tema de la </w:t>
      </w:r>
      <w:proofErr w:type="spellStart"/>
      <w:r w:rsidRPr="00205FD3">
        <w:rPr>
          <w:rFonts w:ascii="Times New Roman" w:eastAsia="Times New Roman" w:hAnsi="Times New Roman" w:cs="Times New Roman"/>
          <w:color w:val="222222"/>
          <w:sz w:val="24"/>
          <w:szCs w:val="24"/>
          <w:lang w:eastAsia="es-UY"/>
        </w:rPr>
        <w:t>ministerialidad</w:t>
      </w:r>
      <w:proofErr w:type="spellEnd"/>
      <w:r w:rsidRPr="00205FD3">
        <w:rPr>
          <w:rFonts w:ascii="Times New Roman" w:eastAsia="Times New Roman" w:hAnsi="Times New Roman" w:cs="Times New Roman"/>
          <w:color w:val="222222"/>
          <w:sz w:val="24"/>
          <w:szCs w:val="24"/>
          <w:lang w:eastAsia="es-UY"/>
        </w:rPr>
        <w:t xml:space="preserve"> eclesial soluciones para "tapar agujeros" en vez de abordar </w:t>
      </w:r>
      <w:proofErr w:type="spellStart"/>
      <w:r w:rsidRPr="00205FD3">
        <w:rPr>
          <w:rFonts w:ascii="Times New Roman" w:eastAsia="Times New Roman" w:hAnsi="Times New Roman" w:cs="Times New Roman"/>
          <w:color w:val="222222"/>
          <w:sz w:val="24"/>
          <w:szCs w:val="24"/>
          <w:lang w:eastAsia="es-UY"/>
        </w:rPr>
        <w:t>lel</w:t>
      </w:r>
      <w:proofErr w:type="spellEnd"/>
      <w:r w:rsidRPr="00205FD3">
        <w:rPr>
          <w:rFonts w:ascii="Times New Roman" w:eastAsia="Times New Roman" w:hAnsi="Times New Roman" w:cs="Times New Roman"/>
          <w:color w:val="222222"/>
          <w:sz w:val="24"/>
          <w:szCs w:val="24"/>
          <w:lang w:eastAsia="es-UY"/>
        </w:rPr>
        <w:t xml:space="preserve"> tema de los ministerios con toda profundidad.</w:t>
      </w:r>
      <w:r w:rsidRPr="00205FD3">
        <w:rPr>
          <w:rFonts w:ascii="Times New Roman" w:eastAsia="Times New Roman" w:hAnsi="Times New Roman" w:cs="Times New Roman"/>
          <w:color w:val="222222"/>
          <w:sz w:val="24"/>
          <w:szCs w:val="24"/>
          <w:lang w:eastAsia="es-UY"/>
        </w:rPr>
        <w:br/>
      </w:r>
      <w:r w:rsidRPr="00205FD3">
        <w:rPr>
          <w:rFonts w:ascii="Times New Roman" w:eastAsia="Times New Roman" w:hAnsi="Times New Roman" w:cs="Times New Roman"/>
          <w:color w:val="222222"/>
          <w:sz w:val="24"/>
          <w:szCs w:val="24"/>
          <w:lang w:eastAsia="es-UY"/>
        </w:rPr>
        <w:br/>
        <w:t>El actual sínodo de los jóvenes, que contemplará las vocaciones, habrá de plantearse el reto de la diversidad vocacional al servicio de una comunidad eucarística y de los cauces que la Iglesia tiene que implementar.</w:t>
      </w:r>
    </w:p>
    <w:p w:rsidR="00205FD3" w:rsidRDefault="00205FD3" w:rsidP="00205FD3">
      <w:pPr>
        <w:spacing w:after="0" w:line="240" w:lineRule="auto"/>
        <w:jc w:val="both"/>
        <w:rPr>
          <w:rFonts w:ascii="Times New Roman" w:eastAsia="Times New Roman" w:hAnsi="Times New Roman" w:cs="Times New Roman"/>
          <w:color w:val="222222"/>
          <w:sz w:val="24"/>
          <w:szCs w:val="24"/>
          <w:lang w:eastAsia="es-UY"/>
        </w:rPr>
      </w:pPr>
      <w:r w:rsidRPr="00205FD3">
        <w:rPr>
          <w:rFonts w:ascii="Times New Roman" w:eastAsia="Times New Roman" w:hAnsi="Times New Roman" w:cs="Times New Roman"/>
          <w:color w:val="222222"/>
          <w:sz w:val="24"/>
          <w:szCs w:val="24"/>
          <w:lang w:eastAsia="es-UY"/>
        </w:rPr>
        <w:br/>
        <w:t xml:space="preserve">Retos que se presentan entre otros: criterios para la selección, acogida vocacional y formación de los nuevos y diversos servidores, que no serán sólo ni de manera central los que habitualmente conocemos como "sacerdotes". Ni </w:t>
      </w:r>
      <w:proofErr w:type="gramStart"/>
      <w:r w:rsidRPr="00205FD3">
        <w:rPr>
          <w:rFonts w:ascii="Times New Roman" w:eastAsia="Times New Roman" w:hAnsi="Times New Roman" w:cs="Times New Roman"/>
          <w:color w:val="222222"/>
          <w:sz w:val="24"/>
          <w:szCs w:val="24"/>
          <w:lang w:eastAsia="es-UY"/>
        </w:rPr>
        <w:t>siquiera</w:t>
      </w:r>
      <w:proofErr w:type="gramEnd"/>
      <w:r w:rsidRPr="00205FD3">
        <w:rPr>
          <w:rFonts w:ascii="Times New Roman" w:eastAsia="Times New Roman" w:hAnsi="Times New Roman" w:cs="Times New Roman"/>
          <w:color w:val="222222"/>
          <w:sz w:val="24"/>
          <w:szCs w:val="24"/>
          <w:lang w:eastAsia="es-UY"/>
        </w:rPr>
        <w:t xml:space="preserve"> aunque se incorporase a los curas casados, sería ahora suficiente.  Pero eso no quiere decir que no sea justo y necesario aprovechar la riqueza de un doble presbiterado y aprender de otras iglesias hermanas que hace tiempo los incorporaron, siempre que el centro sea la comunidad y que no se caiga en nuevas formas de clericalismo. Por eso antes de buscar las salidas habrá que ahondar en la eclesiología que se sostiene sobre Cristo y sobre el mensaje de Jesús en su evangelio.</w:t>
      </w:r>
    </w:p>
    <w:p w:rsidR="00205FD3" w:rsidRDefault="00205FD3" w:rsidP="00205FD3">
      <w:pPr>
        <w:spacing w:after="0" w:line="240" w:lineRule="auto"/>
        <w:jc w:val="both"/>
        <w:rPr>
          <w:rFonts w:ascii="Times New Roman" w:eastAsia="Times New Roman" w:hAnsi="Times New Roman" w:cs="Times New Roman"/>
          <w:color w:val="222222"/>
          <w:sz w:val="24"/>
          <w:szCs w:val="24"/>
          <w:lang w:eastAsia="es-UY"/>
        </w:rPr>
      </w:pPr>
      <w:r w:rsidRPr="00205FD3">
        <w:rPr>
          <w:rFonts w:ascii="Times New Roman" w:eastAsia="Times New Roman" w:hAnsi="Times New Roman" w:cs="Times New Roman"/>
          <w:color w:val="222222"/>
          <w:sz w:val="24"/>
          <w:szCs w:val="24"/>
          <w:lang w:eastAsia="es-UY"/>
        </w:rPr>
        <w:br/>
        <w:t>No me parece especialmente preocupante que en el Sínodo de la Amazonía no se hagan preguntas de inicio sobre los "</w:t>
      </w:r>
      <w:proofErr w:type="spellStart"/>
      <w:r w:rsidRPr="00205FD3">
        <w:rPr>
          <w:rFonts w:ascii="Times New Roman" w:eastAsia="Times New Roman" w:hAnsi="Times New Roman" w:cs="Times New Roman"/>
          <w:color w:val="222222"/>
          <w:sz w:val="24"/>
          <w:szCs w:val="24"/>
          <w:lang w:eastAsia="es-UY"/>
        </w:rPr>
        <w:t>viri</w:t>
      </w:r>
      <w:proofErr w:type="spellEnd"/>
      <w:r w:rsidRPr="00205FD3">
        <w:rPr>
          <w:rFonts w:ascii="Times New Roman" w:eastAsia="Times New Roman" w:hAnsi="Times New Roman" w:cs="Times New Roman"/>
          <w:color w:val="222222"/>
          <w:sz w:val="24"/>
          <w:szCs w:val="24"/>
          <w:lang w:eastAsia="es-UY"/>
        </w:rPr>
        <w:t xml:space="preserve"> </w:t>
      </w:r>
      <w:proofErr w:type="spellStart"/>
      <w:r w:rsidRPr="00205FD3">
        <w:rPr>
          <w:rFonts w:ascii="Times New Roman" w:eastAsia="Times New Roman" w:hAnsi="Times New Roman" w:cs="Times New Roman"/>
          <w:color w:val="222222"/>
          <w:sz w:val="24"/>
          <w:szCs w:val="24"/>
          <w:lang w:eastAsia="es-UY"/>
        </w:rPr>
        <w:t>probati</w:t>
      </w:r>
      <w:proofErr w:type="spellEnd"/>
      <w:r w:rsidRPr="00205FD3">
        <w:rPr>
          <w:rFonts w:ascii="Times New Roman" w:eastAsia="Times New Roman" w:hAnsi="Times New Roman" w:cs="Times New Roman"/>
          <w:color w:val="222222"/>
          <w:sz w:val="24"/>
          <w:szCs w:val="24"/>
          <w:lang w:eastAsia="es-UY"/>
        </w:rPr>
        <w:t xml:space="preserve">". Porque tal vez esa sea una respuesta que no corresponde al paradigma eclesiológico adecuado; y, muy probablemente no responda a </w:t>
      </w:r>
      <w:r w:rsidRPr="00205FD3">
        <w:rPr>
          <w:rFonts w:ascii="Times New Roman" w:eastAsia="Times New Roman" w:hAnsi="Times New Roman" w:cs="Times New Roman"/>
          <w:color w:val="222222"/>
          <w:sz w:val="24"/>
          <w:szCs w:val="24"/>
          <w:lang w:eastAsia="es-UY"/>
        </w:rPr>
        <w:lastRenderedPageBreak/>
        <w:t>las culturas y realidades implicadas, así como a experiencias diversas que se pueden estar ya explorando. </w:t>
      </w:r>
    </w:p>
    <w:p w:rsidR="00205FD3" w:rsidRDefault="00205FD3" w:rsidP="00205FD3">
      <w:pPr>
        <w:spacing w:after="0" w:line="240" w:lineRule="auto"/>
        <w:jc w:val="both"/>
        <w:rPr>
          <w:rFonts w:ascii="Times New Roman" w:eastAsia="Times New Roman" w:hAnsi="Times New Roman" w:cs="Times New Roman"/>
          <w:color w:val="222222"/>
          <w:sz w:val="24"/>
          <w:szCs w:val="24"/>
          <w:lang w:eastAsia="es-UY"/>
        </w:rPr>
      </w:pPr>
      <w:r w:rsidRPr="00205FD3">
        <w:rPr>
          <w:rFonts w:ascii="Times New Roman" w:eastAsia="Times New Roman" w:hAnsi="Times New Roman" w:cs="Times New Roman"/>
          <w:color w:val="222222"/>
          <w:sz w:val="24"/>
          <w:szCs w:val="24"/>
          <w:lang w:eastAsia="es-UY"/>
        </w:rPr>
        <w:br/>
        <w:t xml:space="preserve">Escuchemos con la mente y el corazón abiertos a los protagonistas de este sínodo </w:t>
      </w:r>
      <w:proofErr w:type="spellStart"/>
      <w:r w:rsidRPr="00205FD3">
        <w:rPr>
          <w:rFonts w:ascii="Times New Roman" w:eastAsia="Times New Roman" w:hAnsi="Times New Roman" w:cs="Times New Roman"/>
          <w:color w:val="222222"/>
          <w:sz w:val="24"/>
          <w:szCs w:val="24"/>
          <w:lang w:eastAsia="es-UY"/>
        </w:rPr>
        <w:t>panamazónico</w:t>
      </w:r>
      <w:proofErr w:type="spellEnd"/>
      <w:r w:rsidRPr="00205FD3">
        <w:rPr>
          <w:rFonts w:ascii="Times New Roman" w:eastAsia="Times New Roman" w:hAnsi="Times New Roman" w:cs="Times New Roman"/>
          <w:color w:val="222222"/>
          <w:sz w:val="24"/>
          <w:szCs w:val="24"/>
          <w:lang w:eastAsia="es-UY"/>
        </w:rPr>
        <w:t xml:space="preserve"> y también a los jóvenes; y que no se cierren caminos antes de ver el conjunto del paisaje, escuchando a las personas implicadas y resituando el Norte.</w:t>
      </w:r>
      <w:r w:rsidRPr="00205FD3">
        <w:rPr>
          <w:rFonts w:ascii="Times New Roman" w:eastAsia="Times New Roman" w:hAnsi="Times New Roman" w:cs="Times New Roman"/>
          <w:color w:val="222222"/>
          <w:sz w:val="24"/>
          <w:szCs w:val="24"/>
          <w:lang w:eastAsia="es-UY"/>
        </w:rPr>
        <w:br/>
      </w:r>
      <w:r w:rsidRPr="00205FD3">
        <w:rPr>
          <w:rFonts w:ascii="Times New Roman" w:eastAsia="Times New Roman" w:hAnsi="Times New Roman" w:cs="Times New Roman"/>
          <w:color w:val="222222"/>
          <w:sz w:val="24"/>
          <w:szCs w:val="24"/>
          <w:lang w:eastAsia="es-UY"/>
        </w:rPr>
        <w:br/>
        <w:t xml:space="preserve">Y, por supuesto, es muy de agradecer y de escuchar también el testimonio de otras Iglesias cristianas que tienen su trayectoria en dar respuesta a la cuestión ministerial. Eso nos puede ayudar a seguir generando </w:t>
      </w:r>
      <w:proofErr w:type="gramStart"/>
      <w:r w:rsidRPr="00205FD3">
        <w:rPr>
          <w:rFonts w:ascii="Times New Roman" w:eastAsia="Times New Roman" w:hAnsi="Times New Roman" w:cs="Times New Roman"/>
          <w:color w:val="222222"/>
          <w:sz w:val="24"/>
          <w:szCs w:val="24"/>
          <w:lang w:eastAsia="es-UY"/>
        </w:rPr>
        <w:t>lazos  mientras</w:t>
      </w:r>
      <w:proofErr w:type="gramEnd"/>
      <w:r w:rsidRPr="00205FD3">
        <w:rPr>
          <w:rFonts w:ascii="Times New Roman" w:eastAsia="Times New Roman" w:hAnsi="Times New Roman" w:cs="Times New Roman"/>
          <w:color w:val="222222"/>
          <w:sz w:val="24"/>
          <w:szCs w:val="24"/>
          <w:lang w:eastAsia="es-UY"/>
        </w:rPr>
        <w:t xml:space="preserve"> caminamos y compartimos.</w:t>
      </w:r>
      <w:r w:rsidRPr="00205FD3">
        <w:rPr>
          <w:rFonts w:ascii="Times New Roman" w:eastAsia="Times New Roman" w:hAnsi="Times New Roman" w:cs="Times New Roman"/>
          <w:color w:val="222222"/>
          <w:sz w:val="24"/>
          <w:szCs w:val="24"/>
          <w:lang w:eastAsia="es-UY"/>
        </w:rPr>
        <w:br/>
      </w:r>
      <w:r w:rsidRPr="00205FD3">
        <w:rPr>
          <w:rFonts w:ascii="Times New Roman" w:eastAsia="Times New Roman" w:hAnsi="Times New Roman" w:cs="Times New Roman"/>
          <w:color w:val="222222"/>
          <w:sz w:val="24"/>
          <w:szCs w:val="24"/>
          <w:lang w:eastAsia="es-UY"/>
        </w:rPr>
        <w:br/>
        <w:t>Un abrazo fraterno</w:t>
      </w:r>
    </w:p>
    <w:p w:rsidR="00205FD3" w:rsidRPr="00205FD3" w:rsidRDefault="00205FD3" w:rsidP="00205FD3">
      <w:pPr>
        <w:spacing w:after="0" w:line="240" w:lineRule="auto"/>
        <w:jc w:val="both"/>
        <w:rPr>
          <w:rFonts w:ascii="Times New Roman" w:eastAsia="Times New Roman" w:hAnsi="Times New Roman" w:cs="Times New Roman"/>
          <w:color w:val="222222"/>
          <w:sz w:val="24"/>
          <w:szCs w:val="24"/>
          <w:lang w:eastAsia="es-UY"/>
        </w:rPr>
      </w:pPr>
      <w:r w:rsidRPr="00205FD3">
        <w:rPr>
          <w:rFonts w:ascii="Times New Roman" w:eastAsia="Times New Roman" w:hAnsi="Times New Roman" w:cs="Times New Roman"/>
          <w:color w:val="222222"/>
          <w:sz w:val="24"/>
          <w:szCs w:val="24"/>
          <w:lang w:eastAsia="es-UY"/>
        </w:rPr>
        <w:br/>
        <w:t>Emilia Robles</w:t>
      </w:r>
    </w:p>
    <w:p w:rsidR="00205FD3" w:rsidRPr="00205FD3" w:rsidRDefault="00205FD3" w:rsidP="00205FD3">
      <w:pPr>
        <w:spacing w:after="240" w:line="240" w:lineRule="auto"/>
        <w:jc w:val="both"/>
        <w:rPr>
          <w:rFonts w:ascii="Times New Roman" w:eastAsia="Times New Roman" w:hAnsi="Times New Roman" w:cs="Times New Roman"/>
          <w:color w:val="222222"/>
          <w:sz w:val="24"/>
          <w:szCs w:val="24"/>
          <w:lang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D3"/>
    <w:rsid w:val="00205FD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F700"/>
  <w15:chartTrackingRefBased/>
  <w15:docId w15:val="{3CE55BDA-790C-4E0F-A71B-E156E623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019637">
      <w:bodyDiv w:val="1"/>
      <w:marLeft w:val="0"/>
      <w:marRight w:val="0"/>
      <w:marTop w:val="0"/>
      <w:marBottom w:val="0"/>
      <w:divBdr>
        <w:top w:val="none" w:sz="0" w:space="0" w:color="auto"/>
        <w:left w:val="none" w:sz="0" w:space="0" w:color="auto"/>
        <w:bottom w:val="none" w:sz="0" w:space="0" w:color="auto"/>
        <w:right w:val="none" w:sz="0" w:space="0" w:color="auto"/>
      </w:divBdr>
      <w:divsChild>
        <w:div w:id="1949770392">
          <w:marLeft w:val="0"/>
          <w:marRight w:val="0"/>
          <w:marTop w:val="0"/>
          <w:marBottom w:val="0"/>
          <w:divBdr>
            <w:top w:val="none" w:sz="0" w:space="0" w:color="auto"/>
            <w:left w:val="none" w:sz="0" w:space="0" w:color="auto"/>
            <w:bottom w:val="none" w:sz="0" w:space="0" w:color="auto"/>
            <w:right w:val="none" w:sz="0" w:space="0" w:color="auto"/>
          </w:divBdr>
          <w:divsChild>
            <w:div w:id="800659097">
              <w:marLeft w:val="0"/>
              <w:marRight w:val="0"/>
              <w:marTop w:val="0"/>
              <w:marBottom w:val="0"/>
              <w:divBdr>
                <w:top w:val="none" w:sz="0" w:space="0" w:color="auto"/>
                <w:left w:val="none" w:sz="0" w:space="0" w:color="auto"/>
                <w:bottom w:val="none" w:sz="0" w:space="0" w:color="auto"/>
                <w:right w:val="none" w:sz="0" w:space="0" w:color="auto"/>
              </w:divBdr>
              <w:divsChild>
                <w:div w:id="1896240649">
                  <w:marLeft w:val="0"/>
                  <w:marRight w:val="0"/>
                  <w:marTop w:val="0"/>
                  <w:marBottom w:val="0"/>
                  <w:divBdr>
                    <w:top w:val="none" w:sz="0" w:space="0" w:color="auto"/>
                    <w:left w:val="none" w:sz="0" w:space="0" w:color="auto"/>
                    <w:bottom w:val="none" w:sz="0" w:space="0" w:color="auto"/>
                    <w:right w:val="none" w:sz="0" w:space="0" w:color="auto"/>
                  </w:divBdr>
                  <w:divsChild>
                    <w:div w:id="1460032804">
                      <w:marLeft w:val="0"/>
                      <w:marRight w:val="0"/>
                      <w:marTop w:val="0"/>
                      <w:marBottom w:val="0"/>
                      <w:divBdr>
                        <w:top w:val="none" w:sz="0" w:space="0" w:color="auto"/>
                        <w:left w:val="none" w:sz="0" w:space="0" w:color="auto"/>
                        <w:bottom w:val="none" w:sz="0" w:space="0" w:color="auto"/>
                        <w:right w:val="none" w:sz="0" w:space="0" w:color="auto"/>
                      </w:divBdr>
                      <w:divsChild>
                        <w:div w:id="735205945">
                          <w:marLeft w:val="0"/>
                          <w:marRight w:val="0"/>
                          <w:marTop w:val="0"/>
                          <w:marBottom w:val="0"/>
                          <w:divBdr>
                            <w:top w:val="single" w:sz="2" w:space="0" w:color="EFEFEF"/>
                            <w:left w:val="none" w:sz="0" w:space="0" w:color="auto"/>
                            <w:bottom w:val="none" w:sz="0" w:space="0" w:color="auto"/>
                            <w:right w:val="none" w:sz="0" w:space="0" w:color="auto"/>
                          </w:divBdr>
                          <w:divsChild>
                            <w:div w:id="1504278804">
                              <w:marLeft w:val="0"/>
                              <w:marRight w:val="0"/>
                              <w:marTop w:val="0"/>
                              <w:marBottom w:val="0"/>
                              <w:divBdr>
                                <w:top w:val="single" w:sz="6" w:space="0" w:color="D8D8D8"/>
                                <w:left w:val="none" w:sz="0" w:space="0" w:color="auto"/>
                                <w:bottom w:val="none" w:sz="0" w:space="0" w:color="D8D8D8"/>
                                <w:right w:val="none" w:sz="0" w:space="0" w:color="auto"/>
                              </w:divBdr>
                              <w:divsChild>
                                <w:div w:id="2107455861">
                                  <w:marLeft w:val="0"/>
                                  <w:marRight w:val="0"/>
                                  <w:marTop w:val="0"/>
                                  <w:marBottom w:val="0"/>
                                  <w:divBdr>
                                    <w:top w:val="none" w:sz="0" w:space="0" w:color="auto"/>
                                    <w:left w:val="none" w:sz="0" w:space="0" w:color="auto"/>
                                    <w:bottom w:val="none" w:sz="0" w:space="0" w:color="auto"/>
                                    <w:right w:val="none" w:sz="0" w:space="0" w:color="auto"/>
                                  </w:divBdr>
                                  <w:divsChild>
                                    <w:div w:id="719401470">
                                      <w:marLeft w:val="0"/>
                                      <w:marRight w:val="0"/>
                                      <w:marTop w:val="0"/>
                                      <w:marBottom w:val="0"/>
                                      <w:divBdr>
                                        <w:top w:val="none" w:sz="0" w:space="0" w:color="auto"/>
                                        <w:left w:val="none" w:sz="0" w:space="0" w:color="auto"/>
                                        <w:bottom w:val="none" w:sz="0" w:space="0" w:color="auto"/>
                                        <w:right w:val="none" w:sz="0" w:space="0" w:color="auto"/>
                                      </w:divBdr>
                                      <w:divsChild>
                                        <w:div w:id="1788116372">
                                          <w:marLeft w:val="0"/>
                                          <w:marRight w:val="0"/>
                                          <w:marTop w:val="0"/>
                                          <w:marBottom w:val="0"/>
                                          <w:divBdr>
                                            <w:top w:val="none" w:sz="0" w:space="0" w:color="auto"/>
                                            <w:left w:val="none" w:sz="0" w:space="0" w:color="auto"/>
                                            <w:bottom w:val="none" w:sz="0" w:space="0" w:color="auto"/>
                                            <w:right w:val="none" w:sz="0" w:space="0" w:color="auto"/>
                                          </w:divBdr>
                                          <w:divsChild>
                                            <w:div w:id="1092318649">
                                              <w:marLeft w:val="660"/>
                                              <w:marRight w:val="0"/>
                                              <w:marTop w:val="0"/>
                                              <w:marBottom w:val="0"/>
                                              <w:divBdr>
                                                <w:top w:val="none" w:sz="0" w:space="0" w:color="auto"/>
                                                <w:left w:val="none" w:sz="0" w:space="0" w:color="auto"/>
                                                <w:bottom w:val="none" w:sz="0" w:space="0" w:color="auto"/>
                                                <w:right w:val="none" w:sz="0" w:space="0" w:color="auto"/>
                                              </w:divBdr>
                                              <w:divsChild>
                                                <w:div w:id="1747217023">
                                                  <w:marLeft w:val="0"/>
                                                  <w:marRight w:val="0"/>
                                                  <w:marTop w:val="0"/>
                                                  <w:marBottom w:val="0"/>
                                                  <w:divBdr>
                                                    <w:top w:val="none" w:sz="0" w:space="0" w:color="auto"/>
                                                    <w:left w:val="none" w:sz="0" w:space="0" w:color="auto"/>
                                                    <w:bottom w:val="none" w:sz="0" w:space="0" w:color="auto"/>
                                                    <w:right w:val="none" w:sz="0" w:space="0" w:color="auto"/>
                                                  </w:divBdr>
                                                  <w:divsChild>
                                                    <w:div w:id="1742486278">
                                                      <w:marLeft w:val="0"/>
                                                      <w:marRight w:val="225"/>
                                                      <w:marTop w:val="75"/>
                                                      <w:marBottom w:val="0"/>
                                                      <w:divBdr>
                                                        <w:top w:val="none" w:sz="0" w:space="0" w:color="auto"/>
                                                        <w:left w:val="none" w:sz="0" w:space="0" w:color="auto"/>
                                                        <w:bottom w:val="none" w:sz="0" w:space="0" w:color="auto"/>
                                                        <w:right w:val="none" w:sz="0" w:space="0" w:color="auto"/>
                                                      </w:divBdr>
                                                      <w:divsChild>
                                                        <w:div w:id="1448965995">
                                                          <w:marLeft w:val="0"/>
                                                          <w:marRight w:val="0"/>
                                                          <w:marTop w:val="0"/>
                                                          <w:marBottom w:val="0"/>
                                                          <w:divBdr>
                                                            <w:top w:val="none" w:sz="0" w:space="0" w:color="auto"/>
                                                            <w:left w:val="none" w:sz="0" w:space="0" w:color="auto"/>
                                                            <w:bottom w:val="none" w:sz="0" w:space="0" w:color="auto"/>
                                                            <w:right w:val="none" w:sz="0" w:space="0" w:color="auto"/>
                                                          </w:divBdr>
                                                          <w:divsChild>
                                                            <w:div w:id="16000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3062">
                                          <w:marLeft w:val="0"/>
                                          <w:marRight w:val="0"/>
                                          <w:marTop w:val="0"/>
                                          <w:marBottom w:val="0"/>
                                          <w:divBdr>
                                            <w:top w:val="none" w:sz="0" w:space="0" w:color="auto"/>
                                            <w:left w:val="none" w:sz="0" w:space="0" w:color="auto"/>
                                            <w:bottom w:val="none" w:sz="0" w:space="0" w:color="auto"/>
                                            <w:right w:val="none" w:sz="0" w:space="0" w:color="auto"/>
                                          </w:divBdr>
                                          <w:divsChild>
                                            <w:div w:id="393165701">
                                              <w:marLeft w:val="0"/>
                                              <w:marRight w:val="0"/>
                                              <w:marTop w:val="0"/>
                                              <w:marBottom w:val="0"/>
                                              <w:divBdr>
                                                <w:top w:val="none" w:sz="0" w:space="0" w:color="auto"/>
                                                <w:left w:val="none" w:sz="0" w:space="0" w:color="auto"/>
                                                <w:bottom w:val="none" w:sz="0" w:space="0" w:color="auto"/>
                                                <w:right w:val="none" w:sz="0" w:space="0" w:color="auto"/>
                                              </w:divBdr>
                                              <w:divsChild>
                                                <w:div w:id="57944044">
                                                  <w:marLeft w:val="0"/>
                                                  <w:marRight w:val="75"/>
                                                  <w:marTop w:val="0"/>
                                                  <w:marBottom w:val="0"/>
                                                  <w:divBdr>
                                                    <w:top w:val="single" w:sz="6" w:space="9" w:color="D8D8D8"/>
                                                    <w:left w:val="none" w:sz="0" w:space="0" w:color="auto"/>
                                                    <w:bottom w:val="none" w:sz="0" w:space="0" w:color="auto"/>
                                                    <w:right w:val="none" w:sz="0" w:space="0" w:color="auto"/>
                                                  </w:divBdr>
                                                  <w:divsChild>
                                                    <w:div w:id="1448885699">
                                                      <w:marLeft w:val="0"/>
                                                      <w:marRight w:val="0"/>
                                                      <w:marTop w:val="0"/>
                                                      <w:marBottom w:val="0"/>
                                                      <w:divBdr>
                                                        <w:top w:val="none" w:sz="0" w:space="0" w:color="auto"/>
                                                        <w:left w:val="none" w:sz="0" w:space="0" w:color="auto"/>
                                                        <w:bottom w:val="none" w:sz="0" w:space="0" w:color="auto"/>
                                                        <w:right w:val="none" w:sz="0" w:space="0" w:color="auto"/>
                                                      </w:divBdr>
                                                      <w:divsChild>
                                                        <w:div w:id="2027563027">
                                                          <w:marLeft w:val="0"/>
                                                          <w:marRight w:val="0"/>
                                                          <w:marTop w:val="0"/>
                                                          <w:marBottom w:val="0"/>
                                                          <w:divBdr>
                                                            <w:top w:val="none" w:sz="0" w:space="0" w:color="auto"/>
                                                            <w:left w:val="none" w:sz="0" w:space="0" w:color="auto"/>
                                                            <w:bottom w:val="none" w:sz="0" w:space="0" w:color="auto"/>
                                                            <w:right w:val="none" w:sz="0" w:space="0" w:color="auto"/>
                                                          </w:divBdr>
                                                          <w:divsChild>
                                                            <w:div w:id="11396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634648">
          <w:marLeft w:val="0"/>
          <w:marRight w:val="0"/>
          <w:marTop w:val="0"/>
          <w:marBottom w:val="0"/>
          <w:divBdr>
            <w:top w:val="none" w:sz="0" w:space="0" w:color="auto"/>
            <w:left w:val="none" w:sz="0" w:space="0" w:color="auto"/>
            <w:bottom w:val="none" w:sz="0" w:space="0" w:color="auto"/>
            <w:right w:val="none" w:sz="0" w:space="0" w:color="auto"/>
          </w:divBdr>
          <w:divsChild>
            <w:div w:id="537593178">
              <w:marLeft w:val="0"/>
              <w:marRight w:val="0"/>
              <w:marTop w:val="0"/>
              <w:marBottom w:val="0"/>
              <w:divBdr>
                <w:top w:val="none" w:sz="0" w:space="0" w:color="auto"/>
                <w:left w:val="none" w:sz="0" w:space="0" w:color="auto"/>
                <w:bottom w:val="none" w:sz="0" w:space="0" w:color="auto"/>
                <w:right w:val="none" w:sz="0" w:space="0" w:color="auto"/>
              </w:divBdr>
              <w:divsChild>
                <w:div w:id="1462267472">
                  <w:marLeft w:val="0"/>
                  <w:marRight w:val="0"/>
                  <w:marTop w:val="0"/>
                  <w:marBottom w:val="0"/>
                  <w:divBdr>
                    <w:top w:val="none" w:sz="0" w:space="0" w:color="auto"/>
                    <w:left w:val="none" w:sz="0" w:space="0" w:color="auto"/>
                    <w:bottom w:val="none" w:sz="0" w:space="0" w:color="auto"/>
                    <w:right w:val="none" w:sz="0" w:space="0" w:color="auto"/>
                  </w:divBdr>
                  <w:divsChild>
                    <w:div w:id="1005208734">
                      <w:marLeft w:val="0"/>
                      <w:marRight w:val="0"/>
                      <w:marTop w:val="0"/>
                      <w:marBottom w:val="0"/>
                      <w:divBdr>
                        <w:top w:val="none" w:sz="0" w:space="0" w:color="auto"/>
                        <w:left w:val="none" w:sz="0" w:space="0" w:color="auto"/>
                        <w:bottom w:val="none" w:sz="0" w:space="0" w:color="auto"/>
                        <w:right w:val="none" w:sz="0" w:space="0" w:color="auto"/>
                      </w:divBdr>
                    </w:div>
                    <w:div w:id="1390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47369">
              <w:marLeft w:val="0"/>
              <w:marRight w:val="0"/>
              <w:marTop w:val="0"/>
              <w:marBottom w:val="0"/>
              <w:divBdr>
                <w:top w:val="none" w:sz="0" w:space="0" w:color="auto"/>
                <w:left w:val="none" w:sz="0" w:space="0" w:color="auto"/>
                <w:bottom w:val="none" w:sz="0" w:space="0" w:color="auto"/>
                <w:right w:val="none" w:sz="0" w:space="0" w:color="auto"/>
              </w:divBdr>
              <w:divsChild>
                <w:div w:id="1521316781">
                  <w:marLeft w:val="0"/>
                  <w:marRight w:val="0"/>
                  <w:marTop w:val="0"/>
                  <w:marBottom w:val="0"/>
                  <w:divBdr>
                    <w:top w:val="none" w:sz="0" w:space="0" w:color="auto"/>
                    <w:left w:val="none" w:sz="0" w:space="0" w:color="auto"/>
                    <w:bottom w:val="none" w:sz="0" w:space="0" w:color="auto"/>
                    <w:right w:val="none" w:sz="0" w:space="0" w:color="auto"/>
                  </w:divBdr>
                  <w:divsChild>
                    <w:div w:id="137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iodistadigital.com/religion/vaticano/2018/06/14/religion-vaticano-cardenal-sandri-curas-casados-servicio-asamblea-iglesias-orientales-europa-lungro-itali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2018-06-18T10:47:00Z</dcterms:created>
  <dcterms:modified xsi:type="dcterms:W3CDTF">2018-06-18T10:49:00Z</dcterms:modified>
</cp:coreProperties>
</file>