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15E" w:rsidRPr="004A715E" w:rsidRDefault="004A715E" w:rsidP="004A715E">
      <w:pPr>
        <w:spacing w:after="0" w:line="240" w:lineRule="auto"/>
        <w:rPr>
          <w:rFonts w:ascii="Times New Roman" w:eastAsia="Times New Roman" w:hAnsi="Times New Roman" w:cs="Times New Roman"/>
          <w:b/>
          <w:color w:val="000000"/>
          <w:sz w:val="32"/>
          <w:szCs w:val="32"/>
          <w:lang w:eastAsia="es-UY"/>
        </w:rPr>
      </w:pPr>
      <w:r w:rsidRPr="004A715E">
        <w:rPr>
          <w:rFonts w:ascii="Times New Roman" w:eastAsia="Times New Roman" w:hAnsi="Times New Roman" w:cs="Times New Roman"/>
          <w:b/>
          <w:color w:val="000000"/>
          <w:sz w:val="32"/>
          <w:szCs w:val="32"/>
          <w:lang w:eastAsia="es-UY"/>
        </w:rPr>
        <w:br/>
        <w:t>Nicaragua y la izquierda</w:t>
      </w:r>
    </w:p>
    <w:p w:rsidR="004A715E" w:rsidRPr="004A715E" w:rsidRDefault="004A715E" w:rsidP="004A715E">
      <w:pPr>
        <w:spacing w:after="0" w:line="240" w:lineRule="auto"/>
        <w:rPr>
          <w:rFonts w:ascii="Times New Roman" w:eastAsia="Times New Roman" w:hAnsi="Times New Roman" w:cs="Times New Roman"/>
          <w:b/>
          <w:color w:val="000000"/>
          <w:sz w:val="32"/>
          <w:szCs w:val="32"/>
          <w:lang w:eastAsia="es-UY"/>
        </w:rPr>
      </w:pPr>
      <w:r w:rsidRPr="004A715E">
        <w:rPr>
          <w:rFonts w:ascii="Times New Roman" w:eastAsia="Times New Roman" w:hAnsi="Times New Roman" w:cs="Times New Roman"/>
          <w:b/>
          <w:color w:val="000000"/>
          <w:sz w:val="32"/>
          <w:szCs w:val="32"/>
          <w:lang w:eastAsia="es-UY"/>
        </w:rPr>
        <w:t>Silencios que matan</w:t>
      </w:r>
    </w:p>
    <w:p w:rsidR="004A715E" w:rsidRPr="004A715E" w:rsidRDefault="004A715E" w:rsidP="004A715E">
      <w:pPr>
        <w:spacing w:after="0" w:line="240" w:lineRule="auto"/>
        <w:rPr>
          <w:rFonts w:ascii="Times New Roman" w:eastAsia="Times New Roman" w:hAnsi="Times New Roman" w:cs="Times New Roman"/>
          <w:b/>
          <w:sz w:val="32"/>
          <w:szCs w:val="32"/>
          <w:lang w:eastAsia="es-UY"/>
        </w:rPr>
      </w:pPr>
    </w:p>
    <w:p w:rsidR="004A715E" w:rsidRPr="004A715E" w:rsidRDefault="004A715E" w:rsidP="004A715E">
      <w:pPr>
        <w:spacing w:after="0" w:line="240" w:lineRule="auto"/>
        <w:jc w:val="right"/>
        <w:rPr>
          <w:rFonts w:ascii="Times New Roman" w:eastAsia="Times New Roman" w:hAnsi="Times New Roman" w:cs="Times New Roman"/>
          <w:color w:val="000000"/>
          <w:sz w:val="27"/>
          <w:szCs w:val="27"/>
          <w:lang w:eastAsia="es-UY"/>
        </w:rPr>
      </w:pPr>
      <w:hyperlink r:id="rId4" w:history="1">
        <w:r w:rsidRPr="004A715E">
          <w:rPr>
            <w:rFonts w:ascii="Times New Roman" w:eastAsia="Times New Roman" w:hAnsi="Times New Roman" w:cs="Times New Roman"/>
            <w:color w:val="0000FF"/>
            <w:sz w:val="27"/>
            <w:szCs w:val="27"/>
            <w:u w:val="single"/>
            <w:lang w:eastAsia="es-UY"/>
          </w:rPr>
          <w:t xml:space="preserve">Raúl </w:t>
        </w:r>
        <w:proofErr w:type="spellStart"/>
        <w:r w:rsidRPr="004A715E">
          <w:rPr>
            <w:rFonts w:ascii="Times New Roman" w:eastAsia="Times New Roman" w:hAnsi="Times New Roman" w:cs="Times New Roman"/>
            <w:color w:val="0000FF"/>
            <w:sz w:val="27"/>
            <w:szCs w:val="27"/>
            <w:u w:val="single"/>
            <w:lang w:eastAsia="es-UY"/>
          </w:rPr>
          <w:t>Zibechi</w:t>
        </w:r>
        <w:proofErr w:type="spellEnd"/>
      </w:hyperlink>
    </w:p>
    <w:p w:rsidR="004A715E" w:rsidRPr="004A715E" w:rsidRDefault="004A715E" w:rsidP="004A715E">
      <w:pPr>
        <w:spacing w:after="0" w:line="240" w:lineRule="auto"/>
        <w:jc w:val="right"/>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Brecha</w:t>
      </w:r>
    </w:p>
    <w:p w:rsidR="004A715E" w:rsidRPr="004A715E" w:rsidRDefault="004A715E" w:rsidP="004A715E">
      <w:pPr>
        <w:spacing w:after="0" w:line="240" w:lineRule="auto"/>
        <w:rPr>
          <w:rFonts w:ascii="Times New Roman" w:eastAsia="Times New Roman" w:hAnsi="Times New Roman" w:cs="Times New Roman"/>
          <w:sz w:val="24"/>
          <w:szCs w:val="24"/>
          <w:lang w:eastAsia="es-UY"/>
        </w:rPr>
      </w:pPr>
      <w:bookmarkStart w:id="0" w:name="_GoBack"/>
      <w:bookmarkEnd w:id="0"/>
    </w:p>
    <w:p w:rsidR="004A715E" w:rsidRPr="004A715E" w:rsidRDefault="004A715E" w:rsidP="004A715E">
      <w:pPr>
        <w:spacing w:after="0" w:line="240" w:lineRule="auto"/>
        <w:rPr>
          <w:rFonts w:ascii="Times New Roman" w:eastAsia="Times New Roman" w:hAnsi="Times New Roman" w:cs="Times New Roman"/>
          <w:sz w:val="24"/>
          <w:szCs w:val="24"/>
          <w:lang w:eastAsia="es-UY"/>
        </w:rPr>
      </w:pPr>
    </w:p>
    <w:p w:rsidR="004A715E" w:rsidRPr="004A715E" w:rsidRDefault="004A715E" w:rsidP="004A715E">
      <w:pPr>
        <w:spacing w:after="0"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Sin ética la izquierda no es nada. Ni el programa, ni los discursos, ni siquiera las intenciones tienen el menor valor si no se erigen sobre el compromiso con la verdad, con el respeto irrestricto a las decisiones explícitas o implícitas de los sectores populares a los que dice representar.</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En este período en el que todos los dirigentes de la izquierda se llenan la boca mentando valores, resulta muy significativo que se queden apenas en el discurso. La ética se pone a prueba sólo cuando tenemos algo que perder. Lo demás es retórica. Hablar de ética o de valores cuando no hay riesgos, materiales o simbólicos, es un ejercicio hueco.</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Todos recordamos la gesta del Che en Bolivia, cuando en vez de ponerse a salvo de las balas enemigas retornó al lugar del combate para ocuparse de un compañero herido, sabiendo que era más que probable que perdiera la vida en esa acción, sin ningún sentido militar pero rebosante de ética.</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 xml:space="preserve">Ante nosotros tenemos la segunda oportunidad de que la izquierda latinoamericana se redima de todos sus “errores” (entre comillas porque se abusa del término para encubrir faltas más serias), condenando la masacre que están perpetrando Daniel Ortega y Rosario Murillo contra su propio pueblo. La segunda, porque la primera sucedió dos décadas atrás, cuando la denuncia de </w:t>
      </w:r>
      <w:proofErr w:type="spellStart"/>
      <w:r w:rsidRPr="004A715E">
        <w:rPr>
          <w:rFonts w:ascii="Times New Roman" w:eastAsia="Times New Roman" w:hAnsi="Times New Roman" w:cs="Times New Roman"/>
          <w:color w:val="000000"/>
          <w:sz w:val="27"/>
          <w:szCs w:val="27"/>
          <w:lang w:eastAsia="es-UY"/>
        </w:rPr>
        <w:t>Zoilamérica</w:t>
      </w:r>
      <w:proofErr w:type="spellEnd"/>
      <w:r w:rsidRPr="004A715E">
        <w:rPr>
          <w:rFonts w:ascii="Times New Roman" w:eastAsia="Times New Roman" w:hAnsi="Times New Roman" w:cs="Times New Roman"/>
          <w:color w:val="000000"/>
          <w:sz w:val="27"/>
          <w:szCs w:val="27"/>
          <w:lang w:eastAsia="es-UY"/>
        </w:rPr>
        <w:t xml:space="preserve"> Narváez, la hijastra de Ortega, al denunciar abusos sexuales de su padrastro.</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El silencio actual de las principales figuras de la izquierda política de la región y de la izquierda intelectual lo dice todo. Un extravío ético que anuncia los peores resultados políticos.</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 xml:space="preserve">Culpar al imperialismo de los crímenes propios es absurdo. Stalin justificó el asesinato de sus principales camaradas porque, dijo, le hacían el juego a la derecha y al imperialismo. Trotsky fue asesinado vilmente en 1940, cuando su prédica no podía en modo alguno poner en peligro el poder de Stalin, que en esos años contaba con el visto bueno de las elites mundiales para contener al nazismo. ¿Cómo puede ilusionar a los jóvenes una política que </w:t>
      </w:r>
      <w:proofErr w:type="spellStart"/>
      <w:r w:rsidRPr="004A715E">
        <w:rPr>
          <w:rFonts w:ascii="Times New Roman" w:eastAsia="Times New Roman" w:hAnsi="Times New Roman" w:cs="Times New Roman"/>
          <w:color w:val="000000"/>
          <w:sz w:val="27"/>
          <w:szCs w:val="27"/>
          <w:lang w:eastAsia="es-UY"/>
        </w:rPr>
        <w:t>se para</w:t>
      </w:r>
      <w:proofErr w:type="spellEnd"/>
      <w:r w:rsidRPr="004A715E">
        <w:rPr>
          <w:rFonts w:ascii="Times New Roman" w:eastAsia="Times New Roman" w:hAnsi="Times New Roman" w:cs="Times New Roman"/>
          <w:color w:val="000000"/>
          <w:sz w:val="27"/>
          <w:szCs w:val="27"/>
          <w:lang w:eastAsia="es-UY"/>
        </w:rPr>
        <w:t xml:space="preserve"> sobre una alfombra interminable de cadáveres y de mentiras?</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lastRenderedPageBreak/>
        <w:t>¿Cómo pudo José Mujica guardar silencio durante tantos meses –mientras en Nicaragua morían cientos de jóvenes, y ante la carta abierta de Ernesto Cardenal– hasta pronunciar al fin algún tipo de crítica a Ortega? ¿Cómo pueden algunos connotados intelectuales latinoamericanos justificar la matanza con argumentos insostenibles o con un silencio que los convierte en culpables? ¿Qué los lleva a pedir la libertad de Lula sin revolverse contra el gobierno de Nicaragua?</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En este período tan negro para la izquierda –como aquel de los juicios de Moscú, que liquidó todo vestigio de libertad en la Unión Soviética– es necesario rascar hasta el fondo para encontrar explicaciones. A mi modo de ver, la izquierda pasó de ser la fuerza social, y política que pugnaba por cambiar la sociedad a resecarse apenas como un proyecto de poder. No “el poder para”, sino el poder a secas, el tipo de relaciones que aseguran la buena vida para la camarilla que lo detenta.</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 xml:space="preserve">Fue a través de la lucha por el poder y la defensa de éste que la izquierda se mimetizó con la derecha. Hoy se argumenta con la lucha contra el neoliberalismo como excusa para no abrir fisuras en el campo de la izquierda, con la misma liviandad que antes se argumentaba la defensa de la </w:t>
      </w:r>
      <w:proofErr w:type="spellStart"/>
      <w:r w:rsidRPr="004A715E">
        <w:rPr>
          <w:rFonts w:ascii="Times New Roman" w:eastAsia="Times New Roman" w:hAnsi="Times New Roman" w:cs="Times New Roman"/>
          <w:color w:val="000000"/>
          <w:sz w:val="27"/>
          <w:szCs w:val="27"/>
          <w:lang w:eastAsia="es-UY"/>
        </w:rPr>
        <w:t>Urss</w:t>
      </w:r>
      <w:proofErr w:type="spellEnd"/>
      <w:r w:rsidRPr="004A715E">
        <w:rPr>
          <w:rFonts w:ascii="Times New Roman" w:eastAsia="Times New Roman" w:hAnsi="Times New Roman" w:cs="Times New Roman"/>
          <w:color w:val="000000"/>
          <w:sz w:val="27"/>
          <w:szCs w:val="27"/>
          <w:lang w:eastAsia="es-UY"/>
        </w:rPr>
        <w:t xml:space="preserve"> o de cualquier proyecto revolucionario.</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 xml:space="preserve">Pocos pueden creer que entre 1937 y 1938 hubiera un millón y medio de rusos aliados a las potencias occidentales (todos miembros del partido), que fue la cifra de condenados por la gran purga de Stalin, de los cuales casi 700 mil fueron ejecutados y el resto condenados a campos de trabajos forzados. Si ese es </w:t>
      </w:r>
      <w:proofErr w:type="gramStart"/>
      <w:r w:rsidRPr="004A715E">
        <w:rPr>
          <w:rFonts w:ascii="Times New Roman" w:eastAsia="Times New Roman" w:hAnsi="Times New Roman" w:cs="Times New Roman"/>
          <w:color w:val="000000"/>
          <w:sz w:val="27"/>
          <w:szCs w:val="27"/>
          <w:lang w:eastAsia="es-UY"/>
        </w:rPr>
        <w:t>el precio a pagar</w:t>
      </w:r>
      <w:proofErr w:type="gramEnd"/>
      <w:r w:rsidRPr="004A715E">
        <w:rPr>
          <w:rFonts w:ascii="Times New Roman" w:eastAsia="Times New Roman" w:hAnsi="Times New Roman" w:cs="Times New Roman"/>
          <w:color w:val="000000"/>
          <w:sz w:val="27"/>
          <w:szCs w:val="27"/>
          <w:lang w:eastAsia="es-UY"/>
        </w:rPr>
        <w:t xml:space="preserve"> por el socialismo, habrá que pensárselo dos veces.</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Estamos ante un período similar. Los progresismos y las izquierdas miran para otro lado cuando Evo Morales decide no respetar el resultado de un referendo, convocado por él, porque la mayoría absoluta decidió que no puede postularse a una nueva reelección. No quieren aceptar que Rafael Correa es culpable de secuestro en el “caso Balda”, ejecutado por los servicios de seguridad creados por su gobierno y supervisados por el presidente. La lista es muy larga, incluye al gobierno de Nicolás Maduro y al de Ortega, entre otros.</w:t>
      </w:r>
    </w:p>
    <w:p w:rsidR="004A715E" w:rsidRPr="004A715E" w:rsidRDefault="004A715E" w:rsidP="004A715E">
      <w:pPr>
        <w:spacing w:before="100" w:beforeAutospacing="1" w:after="100" w:afterAutospacing="1"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t>Lo más triste es que la historia parece haber transcurrido en vano, ya que no se extraen lecciones de los horrores del pasado. Sin embargo, algún día esa historia caerá sobre nuestras cabezas, y los hijos de las víctimas, así como nuestros propios hijos, nos pedirán cuentas, del mismo modo que lo hacen los jóvenes alemanes increpando a sus abuelos sobre lo que hicieron o dejaron de hacer bajo el nazismo, escudados en un imposible desconocimiento de los hechos.</w:t>
      </w:r>
    </w:p>
    <w:p w:rsidR="004A715E" w:rsidRPr="004A715E" w:rsidRDefault="004A715E" w:rsidP="004A715E">
      <w:pPr>
        <w:spacing w:after="0" w:line="240" w:lineRule="auto"/>
        <w:rPr>
          <w:rFonts w:ascii="Times New Roman" w:eastAsia="Times New Roman" w:hAnsi="Times New Roman" w:cs="Times New Roman"/>
          <w:color w:val="000000"/>
          <w:sz w:val="27"/>
          <w:szCs w:val="27"/>
          <w:lang w:eastAsia="es-UY"/>
        </w:rPr>
      </w:pPr>
      <w:r w:rsidRPr="004A715E">
        <w:rPr>
          <w:rFonts w:ascii="Times New Roman" w:eastAsia="Times New Roman" w:hAnsi="Times New Roman" w:cs="Times New Roman"/>
          <w:color w:val="000000"/>
          <w:sz w:val="27"/>
          <w:szCs w:val="27"/>
          <w:lang w:eastAsia="es-UY"/>
        </w:rPr>
        <w:lastRenderedPageBreak/>
        <w:t>Será tarde. Son los momentos calientes de la vida los que moldean actitudes y definen quiénes somos. Este es uno de esos momentos, que marcará el porvenir, o la tumba, de una actitud de vida que desde hace dos siglos definimos como izquierda.</w:t>
      </w:r>
      <w:r w:rsidRPr="004A715E">
        <w:rPr>
          <w:rFonts w:ascii="Times New Roman" w:eastAsia="Times New Roman" w:hAnsi="Times New Roman" w:cs="Times New Roman"/>
          <w:color w:val="000000"/>
          <w:sz w:val="27"/>
          <w:szCs w:val="27"/>
          <w:lang w:eastAsia="es-UY"/>
        </w:rPr>
        <w:br/>
      </w:r>
      <w:r w:rsidRPr="004A715E">
        <w:rPr>
          <w:rFonts w:ascii="Times New Roman" w:eastAsia="Times New Roman" w:hAnsi="Times New Roman" w:cs="Times New Roman"/>
          <w:color w:val="000000"/>
          <w:sz w:val="27"/>
          <w:szCs w:val="27"/>
          <w:lang w:eastAsia="es-UY"/>
        </w:rPr>
        <w:br/>
        <w:t>Fuente: </w:t>
      </w:r>
      <w:r w:rsidRPr="004A715E">
        <w:rPr>
          <w:rFonts w:ascii="Times New Roman" w:eastAsia="Times New Roman" w:hAnsi="Times New Roman" w:cs="Times New Roman"/>
          <w:color w:val="0000FF"/>
          <w:sz w:val="27"/>
          <w:szCs w:val="27"/>
          <w:u w:val="single"/>
          <w:lang w:eastAsia="es-UY"/>
        </w:rPr>
        <w:t>https://brecha</w:t>
      </w:r>
      <w:r>
        <w:rPr>
          <w:rFonts w:ascii="Times New Roman" w:eastAsia="Times New Roman" w:hAnsi="Times New Roman" w:cs="Times New Roman"/>
          <w:color w:val="0000FF"/>
          <w:sz w:val="27"/>
          <w:szCs w:val="27"/>
          <w:u w:val="single"/>
          <w:lang w:eastAsia="es-UY"/>
        </w:rPr>
        <w:t>.com.uy</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E"/>
    <w:rsid w:val="002E2F5B"/>
    <w:rsid w:val="004A71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DD36"/>
  <w15:chartTrackingRefBased/>
  <w15:docId w15:val="{B01CEF6D-C0C2-4B30-BF9E-77814601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58409">
      <w:bodyDiv w:val="1"/>
      <w:marLeft w:val="0"/>
      <w:marRight w:val="0"/>
      <w:marTop w:val="0"/>
      <w:marBottom w:val="0"/>
      <w:divBdr>
        <w:top w:val="none" w:sz="0" w:space="0" w:color="auto"/>
        <w:left w:val="none" w:sz="0" w:space="0" w:color="auto"/>
        <w:bottom w:val="none" w:sz="0" w:space="0" w:color="auto"/>
        <w:right w:val="none" w:sz="0" w:space="0" w:color="auto"/>
      </w:divBdr>
      <w:divsChild>
        <w:div w:id="899173922">
          <w:marLeft w:val="0"/>
          <w:marRight w:val="0"/>
          <w:marTop w:val="0"/>
          <w:marBottom w:val="0"/>
          <w:divBdr>
            <w:top w:val="none" w:sz="0" w:space="0" w:color="auto"/>
            <w:left w:val="none" w:sz="0" w:space="0" w:color="auto"/>
            <w:bottom w:val="none" w:sz="0" w:space="0" w:color="auto"/>
            <w:right w:val="none" w:sz="0" w:space="0" w:color="auto"/>
          </w:divBdr>
        </w:div>
        <w:div w:id="283579552">
          <w:marLeft w:val="0"/>
          <w:marRight w:val="0"/>
          <w:marTop w:val="0"/>
          <w:marBottom w:val="0"/>
          <w:divBdr>
            <w:top w:val="none" w:sz="0" w:space="0" w:color="auto"/>
            <w:left w:val="none" w:sz="0" w:space="0" w:color="auto"/>
            <w:bottom w:val="none" w:sz="0" w:space="0" w:color="auto"/>
            <w:right w:val="none" w:sz="0" w:space="0" w:color="auto"/>
          </w:divBdr>
        </w:div>
        <w:div w:id="1288508158">
          <w:marLeft w:val="0"/>
          <w:marRight w:val="0"/>
          <w:marTop w:val="0"/>
          <w:marBottom w:val="0"/>
          <w:divBdr>
            <w:top w:val="none" w:sz="0" w:space="0" w:color="auto"/>
            <w:left w:val="none" w:sz="0" w:space="0" w:color="auto"/>
            <w:bottom w:val="none" w:sz="0" w:space="0" w:color="auto"/>
            <w:right w:val="none" w:sz="0" w:space="0" w:color="auto"/>
          </w:divBdr>
        </w:div>
        <w:div w:id="392853272">
          <w:marLeft w:val="0"/>
          <w:marRight w:val="0"/>
          <w:marTop w:val="0"/>
          <w:marBottom w:val="0"/>
          <w:divBdr>
            <w:top w:val="none" w:sz="0" w:space="0" w:color="auto"/>
            <w:left w:val="none" w:sz="0" w:space="0" w:color="auto"/>
            <w:bottom w:val="none" w:sz="0" w:space="0" w:color="auto"/>
            <w:right w:val="none" w:sz="0" w:space="0" w:color="auto"/>
          </w:divBdr>
        </w:div>
        <w:div w:id="197749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belion.org/mostrar.php?tipo=5&amp;id=Ra%FAl%20Zibechi&amp;inic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2018-07-23T19:19:00Z</dcterms:created>
  <dcterms:modified xsi:type="dcterms:W3CDTF">2018-07-23T19:21:00Z</dcterms:modified>
</cp:coreProperties>
</file>