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3692"/>
        <w:gridCol w:w="2650"/>
        <w:gridCol w:w="510"/>
        <w:gridCol w:w="510"/>
        <w:gridCol w:w="420"/>
        <w:gridCol w:w="51"/>
      </w:tblGrid>
      <w:tr w:rsidR="00724ECE" w:rsidRPr="00724ECE" w:rsidTr="0056070D">
        <w:trPr>
          <w:tblCellSpacing w:w="15" w:type="dxa"/>
        </w:trPr>
        <w:tc>
          <w:tcPr>
            <w:tcW w:w="250" w:type="pct"/>
            <w:tcMar>
              <w:top w:w="0" w:type="dxa"/>
              <w:left w:w="0" w:type="dxa"/>
              <w:bottom w:w="0" w:type="dxa"/>
              <w:right w:w="0" w:type="dxa"/>
            </w:tcMar>
            <w:vAlign w:val="center"/>
            <w:hideMark/>
          </w:tcPr>
          <w:bookmarkStart w:id="0" w:name="_GoBack"/>
          <w:bookmarkEnd w:id="0"/>
          <w:p w:rsidR="00724ECE" w:rsidRPr="00724ECE" w:rsidRDefault="00724ECE" w:rsidP="00724ECE">
            <w:pPr>
              <w:spacing w:after="0" w:line="240" w:lineRule="auto"/>
              <w:rPr>
                <w:rFonts w:ascii="DroidSansRegular" w:eastAsia="Times New Roman" w:hAnsi="DroidSansRegular" w:cs="Times New Roman"/>
                <w:color w:val="663300"/>
                <w:lang w:eastAsia="es-CL"/>
              </w:rPr>
            </w:pPr>
            <w:r w:rsidRPr="00724ECE">
              <w:rPr>
                <w:rFonts w:ascii="DroidSansRegular" w:eastAsia="Times New Roman" w:hAnsi="DroidSansRegular" w:cs="Times New Roman"/>
                <w:noProof/>
                <w:color w:val="663300"/>
                <w:lang w:eastAsia="es-CL"/>
              </w:rPr>
              <mc:AlternateContent>
                <mc:Choice Requires="wps">
                  <w:drawing>
                    <wp:inline distT="0" distB="0" distL="0" distR="0" wp14:anchorId="3BFA4C63" wp14:editId="0C5135C7">
                      <wp:extent cx="609600" cy="742950"/>
                      <wp:effectExtent l="0" t="0" r="0" b="0"/>
                      <wp:docPr id="20" name="AutoShape 14"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0F4B1" id="AutoShape 14" o:spid="_x0000_s1026" alt="Index" href="http://w2.vatican.va/content/vatican/es.html" style="width:4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" o:button="t" filled="f" stroked="f">
                      <v:fill o:detectmouseclick="t"/>
                      <o:lock v:ext="edit" aspectratio="t"/>
                      <w10:anchorlock/>
                    </v:rect>
                  </w:pict>
                </mc:Fallback>
              </mc:AlternateContent>
            </w:r>
          </w:p>
        </w:tc>
        <w:tc>
          <w:tcPr>
            <w:tcW w:w="2750" w:type="pct"/>
            <w:tcMar>
              <w:top w:w="0" w:type="dxa"/>
              <w:left w:w="0" w:type="dxa"/>
              <w:bottom w:w="0" w:type="dxa"/>
              <w:right w:w="0" w:type="dxa"/>
            </w:tcMar>
            <w:vAlign w:val="center"/>
            <w:hideMark/>
          </w:tcPr>
          <w:p w:rsidR="00724ECE" w:rsidRPr="00724ECE" w:rsidRDefault="00724ECE" w:rsidP="00724ECE">
            <w:pPr>
              <w:spacing w:after="0" w:line="240" w:lineRule="auto"/>
              <w:rPr>
                <w:rFonts w:ascii="DroidSansRegular" w:eastAsia="Times New Roman" w:hAnsi="DroidSansRegular" w:cs="Times New Roman"/>
                <w:color w:val="663300"/>
                <w:lang w:eastAsia="es-CL"/>
              </w:rPr>
            </w:pPr>
            <w:r w:rsidRPr="00724ECE">
              <w:rPr>
                <w:rFonts w:ascii="DroidSansRegular" w:eastAsia="Times New Roman" w:hAnsi="DroidSansRegular" w:cs="Times New Roman"/>
                <w:color w:val="663300"/>
                <w:lang w:eastAsia="es-CL"/>
              </w:rPr>
              <w:t> </w:t>
            </w:r>
          </w:p>
        </w:tc>
        <w:tc>
          <w:tcPr>
            <w:tcW w:w="1000" w:type="pct"/>
            <w:tcMar>
              <w:top w:w="0" w:type="dxa"/>
              <w:left w:w="0" w:type="dxa"/>
              <w:bottom w:w="0" w:type="dxa"/>
              <w:right w:w="0" w:type="dxa"/>
            </w:tcMar>
            <w:vAlign w:val="center"/>
            <w:hideMark/>
          </w:tcPr>
          <w:p w:rsidR="00724ECE" w:rsidRPr="00724ECE" w:rsidRDefault="00574BEE" w:rsidP="00724ECE">
            <w:pPr>
              <w:spacing w:after="0" w:line="240" w:lineRule="auto"/>
              <w:jc w:val="center"/>
              <w:rPr>
                <w:rFonts w:ascii="DroidSansRegular" w:eastAsia="Times New Roman" w:hAnsi="DroidSansRegular" w:cs="Times New Roman"/>
                <w:color w:val="663300"/>
                <w:lang w:eastAsia="es-CL"/>
              </w:rPr>
            </w:pPr>
            <w:hyperlink r:id="rId5" w:history="1">
              <w:r w:rsidR="00724ECE" w:rsidRPr="00724ECE">
                <w:rPr>
                  <w:rFonts w:ascii="DroidSansRegular" w:eastAsia="Times New Roman" w:hAnsi="DroidSansRegular" w:cs="Times New Roman"/>
                  <w:noProof/>
                  <w:color w:val="663300"/>
                  <w:lang w:eastAsia="es-CL"/>
                </w:rPr>
                <mc:AlternateContent>
                  <mc:Choice Requires="wps">
                    <w:drawing>
                      <wp:inline distT="0" distB="0" distL="0" distR="0" wp14:anchorId="2288D588" wp14:editId="76748BC2">
                        <wp:extent cx="304800" cy="304800"/>
                        <wp:effectExtent l="0" t="0" r="0" b="0"/>
                        <wp:docPr id="19" name="AutoShape 15"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8B2A" id="AutoShape 15" o:spid="_x0000_s1026" alt="Facebook" href="http://w2.vatican.va/content/francesco/es/letters/2018/documents/papa-francesco_20180531_lettera-popolodidio-cil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Jo7AIAAD4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" o:button="t" filled="f" stroked="f">
                        <v:fill o:detectmouseclick="t"/>
                        <o:lock v:ext="edit" aspectratio="t"/>
                        <w10:anchorlock/>
                      </v:rect>
                    </w:pict>
                  </mc:Fallback>
                </mc:AlternateContent>
              </w:r>
              <w:r w:rsidR="00724ECE" w:rsidRPr="00724ECE">
                <w:rPr>
                  <w:rFonts w:ascii="DroidSansRegular" w:eastAsia="Times New Roman" w:hAnsi="DroidSansRegular" w:cs="Times New Roman"/>
                  <w:color w:val="663300"/>
                  <w:lang w:eastAsia="es-CL"/>
                </w:rPr>
                <w:t> </w:t>
              </w:r>
            </w:hyperlink>
            <w:hyperlink r:id="rId6" w:history="1">
              <w:r w:rsidR="00724ECE" w:rsidRPr="00724ECE">
                <w:rPr>
                  <w:rFonts w:ascii="DroidSansRegular" w:eastAsia="Times New Roman" w:hAnsi="DroidSansRegular" w:cs="Times New Roman"/>
                  <w:noProof/>
                  <w:color w:val="663300"/>
                  <w:lang w:eastAsia="es-CL"/>
                </w:rPr>
                <mc:AlternateContent>
                  <mc:Choice Requires="wps">
                    <w:drawing>
                      <wp:inline distT="0" distB="0" distL="0" distR="0" wp14:anchorId="70228B02" wp14:editId="783BBD8A">
                        <wp:extent cx="304800" cy="304800"/>
                        <wp:effectExtent l="0" t="0" r="0" b="0"/>
                        <wp:docPr id="18" name="AutoShape 16" descr="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CF026" id="AutoShape 16" o:spid="_x0000_s1026" alt="Twitter" href="http://w2.vatican.va/content/francesco/es/letters/2018/documents/papa-francesco_20180531_lettera-popolodidio-cil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" o:button="t" filled="f" stroked="f">
                        <v:fill o:detectmouseclick="t"/>
                        <o:lock v:ext="edit" aspectratio="t"/>
                        <w10:anchorlock/>
                      </v:rect>
                    </w:pict>
                  </mc:Fallback>
                </mc:AlternateContent>
              </w:r>
              <w:r w:rsidR="00724ECE" w:rsidRPr="00724ECE">
                <w:rPr>
                  <w:rFonts w:ascii="DroidSansRegular" w:eastAsia="Times New Roman" w:hAnsi="DroidSansRegular" w:cs="Times New Roman"/>
                  <w:color w:val="663300"/>
                  <w:lang w:eastAsia="es-CL"/>
                </w:rPr>
                <w:t> </w:t>
              </w:r>
            </w:hyperlink>
            <w:hyperlink r:id="rId7" w:history="1">
              <w:r w:rsidR="00724ECE" w:rsidRPr="00724ECE">
                <w:rPr>
                  <w:rFonts w:ascii="DroidSansRegular" w:eastAsia="Times New Roman" w:hAnsi="DroidSansRegular" w:cs="Times New Roman"/>
                  <w:noProof/>
                  <w:color w:val="663300"/>
                  <w:lang w:eastAsia="es-CL"/>
                </w:rPr>
                <mc:AlternateContent>
                  <mc:Choice Requires="wps">
                    <w:drawing>
                      <wp:inline distT="0" distB="0" distL="0" distR="0" wp14:anchorId="26E3540A" wp14:editId="7A1BD5AD">
                        <wp:extent cx="304800" cy="304800"/>
                        <wp:effectExtent l="0" t="0" r="0" b="0"/>
                        <wp:docPr id="17" name="AutoShape 17" descr="Goog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F5057" id="AutoShape 17" o:spid="_x0000_s1026" alt="Google+" href="http://w2.vatican.va/content/francesco/es/letters/2018/documents/papa-francesco_20180531_lettera-popolodidio-cil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" o:button="t" filled="f" stroked="f">
                        <v:fill o:detectmouseclick="t"/>
                        <o:lock v:ext="edit" aspectratio="t"/>
                        <w10:anchorlock/>
                      </v:rect>
                    </w:pict>
                  </mc:Fallback>
                </mc:AlternateContent>
              </w:r>
              <w:r w:rsidR="00724ECE" w:rsidRPr="00724ECE">
                <w:rPr>
                  <w:rFonts w:ascii="DroidSansRegular" w:eastAsia="Times New Roman" w:hAnsi="DroidSansRegular" w:cs="Times New Roman"/>
                  <w:color w:val="663300"/>
                  <w:lang w:eastAsia="es-CL"/>
                </w:rPr>
                <w:t> </w:t>
              </w:r>
            </w:hyperlink>
            <w:hyperlink r:id="rId8" w:history="1">
              <w:r w:rsidR="00724ECE" w:rsidRPr="00724ECE">
                <w:rPr>
                  <w:rFonts w:ascii="DroidSansRegular" w:eastAsia="Times New Roman" w:hAnsi="DroidSansRegular" w:cs="Times New Roman"/>
                  <w:noProof/>
                  <w:color w:val="663300"/>
                  <w:lang w:eastAsia="es-CL"/>
                </w:rPr>
                <mc:AlternateContent>
                  <mc:Choice Requires="wps">
                    <w:drawing>
                      <wp:inline distT="0" distB="0" distL="0" distR="0" wp14:anchorId="18E14A15" wp14:editId="15E3C167">
                        <wp:extent cx="304800" cy="304800"/>
                        <wp:effectExtent l="0" t="0" r="0" b="0"/>
                        <wp:docPr id="16" name="AutoShape 18" descr="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761EF" id="AutoShape 18" o:spid="_x0000_s1026" alt="Mail" href="http://w2.vatican.va/content/francesco/es/letters/2018/documents/papa-francesco_20180531_lettera-popolodidio-cil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" o:button="t" filled="f" stroked="f">
                        <v:fill o:detectmouseclick="t"/>
                        <o:lock v:ext="edit" aspectratio="t"/>
                        <w10:anchorlock/>
                      </v:rect>
                    </w:pict>
                  </mc:Fallback>
                </mc:AlternateContent>
              </w:r>
              <w:r w:rsidR="00724ECE" w:rsidRPr="00724ECE">
                <w:rPr>
                  <w:rFonts w:ascii="DroidSansRegular" w:eastAsia="Times New Roman" w:hAnsi="DroidSansRegular" w:cs="Times New Roman"/>
                  <w:color w:val="663300"/>
                  <w:lang w:eastAsia="es-CL"/>
                </w:rPr>
                <w:t> </w:t>
              </w:r>
            </w:hyperlink>
            <w:r w:rsidR="00724ECE" w:rsidRPr="00724ECE">
              <w:rPr>
                <w:rFonts w:ascii="DroidSansRegular" w:eastAsia="Times New Roman" w:hAnsi="DroidSansRegular" w:cs="Times New Roman"/>
                <w:noProof/>
                <w:color w:val="663300"/>
                <w:lang w:eastAsia="es-CL"/>
              </w:rPr>
              <mc:AlternateContent>
                <mc:Choice Requires="wps">
                  <w:drawing>
                    <wp:inline distT="0" distB="0" distL="0" distR="0" wp14:anchorId="5D7F419E" wp14:editId="760522E3">
                      <wp:extent cx="304800" cy="304800"/>
                      <wp:effectExtent l="0" t="0" r="0" b="0"/>
                      <wp:docPr id="15" name="AutoShape 19" descr="Feed RS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F47FF" id="AutoShape 19" o:spid="_x0000_s1026" alt="Feed RSS" href="http://w2.vatican.va/content/francesco/es.rss.x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" o:button="t" filled="f" stroked="f">
                      <v:fill o:detectmouseclick="t"/>
                      <o:lock v:ext="edit" aspectratio="t"/>
                      <w10:anchorlock/>
                    </v:rect>
                  </w:pict>
                </mc:Fallback>
              </mc:AlternateContent>
            </w:r>
          </w:p>
        </w:tc>
        <w:tc>
          <w:tcPr>
            <w:tcW w:w="250" w:type="pct"/>
            <w:tcMar>
              <w:top w:w="0" w:type="dxa"/>
              <w:left w:w="0" w:type="dxa"/>
              <w:bottom w:w="0" w:type="dxa"/>
              <w:right w:w="0" w:type="dxa"/>
            </w:tcMar>
            <w:vAlign w:val="center"/>
            <w:hideMark/>
          </w:tcPr>
          <w:p w:rsidR="00724ECE" w:rsidRPr="00724ECE" w:rsidRDefault="00724ECE" w:rsidP="00724ECE">
            <w:pPr>
              <w:spacing w:after="0" w:line="240" w:lineRule="auto"/>
              <w:rPr>
                <w:rFonts w:ascii="DroidSansRegular" w:eastAsia="Times New Roman" w:hAnsi="DroidSansRegular" w:cs="Times New Roman"/>
                <w:color w:val="663300"/>
                <w:lang w:eastAsia="es-CL"/>
              </w:rPr>
            </w:pPr>
            <w:r w:rsidRPr="00724ECE">
              <w:rPr>
                <w:rFonts w:ascii="DroidSansRegular" w:eastAsia="Times New Roman" w:hAnsi="DroidSansRegular" w:cs="Times New Roman"/>
                <w:noProof/>
                <w:color w:val="663300"/>
                <w:lang w:eastAsia="es-CL"/>
              </w:rPr>
              <mc:AlternateContent>
                <mc:Choice Requires="wps">
                  <w:drawing>
                    <wp:inline distT="0" distB="0" distL="0" distR="0" wp14:anchorId="3E184C29" wp14:editId="452E97BD">
                      <wp:extent cx="304800" cy="304800"/>
                      <wp:effectExtent l="0" t="0" r="0" b="0"/>
                      <wp:docPr id="14" name="AutoShape 20" descr="Ba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E65C4" id="AutoShape 20" o:spid="_x0000_s1026" alt="Back" href="http://w2.vatican.va/content/francesco/es/letters/2018/documents/papa-francesco_20180531_lettera-popolodidio-cil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" o:button="t" filled="f" stroked="f">
                      <v:fill o:detectmouseclick="t"/>
                      <o:lock v:ext="edit" aspectratio="t"/>
                      <w10:anchorlock/>
                    </v:rect>
                  </w:pict>
                </mc:Fallback>
              </mc:AlternateContent>
            </w:r>
          </w:p>
        </w:tc>
        <w:tc>
          <w:tcPr>
            <w:tcW w:w="250" w:type="pct"/>
            <w:tcMar>
              <w:top w:w="0" w:type="dxa"/>
              <w:left w:w="0" w:type="dxa"/>
              <w:bottom w:w="0" w:type="dxa"/>
              <w:right w:w="0" w:type="dxa"/>
            </w:tcMar>
            <w:vAlign w:val="center"/>
            <w:hideMark/>
          </w:tcPr>
          <w:p w:rsidR="00724ECE" w:rsidRPr="00724ECE" w:rsidRDefault="00724ECE" w:rsidP="00724ECE">
            <w:pPr>
              <w:spacing w:after="0" w:line="240" w:lineRule="auto"/>
              <w:rPr>
                <w:rFonts w:ascii="DroidSansRegular" w:eastAsia="Times New Roman" w:hAnsi="DroidSansRegular" w:cs="Times New Roman"/>
                <w:color w:val="663300"/>
                <w:lang w:eastAsia="es-CL"/>
              </w:rPr>
            </w:pPr>
            <w:r w:rsidRPr="00724ECE">
              <w:rPr>
                <w:rFonts w:ascii="DroidSansRegular" w:eastAsia="Times New Roman" w:hAnsi="DroidSansRegular" w:cs="Times New Roman"/>
                <w:noProof/>
                <w:color w:val="663300"/>
                <w:lang w:eastAsia="es-CL"/>
              </w:rPr>
              <mc:AlternateContent>
                <mc:Choice Requires="wps">
                  <w:drawing>
                    <wp:inline distT="0" distB="0" distL="0" distR="0" wp14:anchorId="277FF525" wp14:editId="72EC4ADB">
                      <wp:extent cx="304800" cy="304800"/>
                      <wp:effectExtent l="0" t="0" r="0" b="0"/>
                      <wp:docPr id="13" name="AutoShape 21" descr="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AC6FF" id="AutoShape 21" o:spid="_x0000_s1026" alt="Top" href="http://w2.vatican.va/content/francesco/e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" o:button="t" filled="f" stroked="f">
                      <v:fill o:detectmouseclick="t"/>
                      <o:lock v:ext="edit" aspectratio="t"/>
                      <w10:anchorlock/>
                    </v:rect>
                  </w:pict>
                </mc:Fallback>
              </mc:AlternateContent>
            </w:r>
          </w:p>
        </w:tc>
        <w:tc>
          <w:tcPr>
            <w:tcW w:w="250" w:type="pct"/>
            <w:tcMar>
              <w:top w:w="0" w:type="dxa"/>
              <w:left w:w="0" w:type="dxa"/>
              <w:bottom w:w="0" w:type="dxa"/>
              <w:right w:w="0" w:type="dxa"/>
            </w:tcMar>
            <w:vAlign w:val="center"/>
            <w:hideMark/>
          </w:tcPr>
          <w:p w:rsidR="00724ECE" w:rsidRPr="00724ECE" w:rsidRDefault="00724ECE" w:rsidP="00724ECE">
            <w:pPr>
              <w:spacing w:after="0" w:line="240" w:lineRule="auto"/>
              <w:rPr>
                <w:rFonts w:ascii="DroidSansRegular" w:eastAsia="Times New Roman" w:hAnsi="DroidSansRegular" w:cs="Times New Roman"/>
                <w:color w:val="663300"/>
                <w:lang w:eastAsia="es-CL"/>
              </w:rPr>
            </w:pPr>
            <w:r w:rsidRPr="00724ECE">
              <w:rPr>
                <w:rFonts w:ascii="DroidSansRegular" w:eastAsia="Times New Roman" w:hAnsi="DroidSansRegular" w:cs="Times New Roman"/>
                <w:noProof/>
                <w:color w:val="663300"/>
                <w:lang w:eastAsia="es-CL"/>
              </w:rPr>
              <mc:AlternateContent>
                <mc:Choice Requires="wps">
                  <w:drawing>
                    <wp:inline distT="0" distB="0" distL="0" distR="0" wp14:anchorId="6E009929" wp14:editId="28009F6D">
                      <wp:extent cx="247650" cy="247650"/>
                      <wp:effectExtent l="0" t="0" r="0" b="0"/>
                      <wp:docPr id="12" name="AutoShape 22"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CBB0" id="AutoShape 22" o:spid="_x0000_s1026" alt="Print" href="http://w2.vatican.va/content/francesco/es/letters/2018/documents/papa-francesco_20180531_lettera-popolodidio-cile.html"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" o:button="t" filled="f" stroked="f">
                      <v:fill o:detectmouseclick="t"/>
                      <o:lock v:ext="edit" aspectratio="t"/>
                      <w10:anchorlock/>
                    </v:rect>
                  </w:pict>
                </mc:Fallback>
              </mc:AlternateContent>
            </w:r>
          </w:p>
        </w:tc>
        <w:tc>
          <w:tcPr>
            <w:tcW w:w="250" w:type="pct"/>
            <w:tcMar>
              <w:top w:w="0" w:type="dxa"/>
              <w:left w:w="0" w:type="dxa"/>
              <w:bottom w:w="0" w:type="dxa"/>
              <w:right w:w="0" w:type="dxa"/>
            </w:tcMar>
            <w:vAlign w:val="center"/>
          </w:tcPr>
          <w:p w:rsidR="00724ECE" w:rsidRPr="00724ECE" w:rsidRDefault="00724ECE" w:rsidP="00724ECE">
            <w:pPr>
              <w:spacing w:after="0" w:line="240" w:lineRule="auto"/>
              <w:rPr>
                <w:rFonts w:ascii="DroidSansRegular" w:eastAsia="Times New Roman" w:hAnsi="DroidSansRegular" w:cs="Times New Roman"/>
                <w:color w:val="663300"/>
                <w:lang w:eastAsia="es-CL"/>
              </w:rPr>
            </w:pPr>
          </w:p>
        </w:tc>
      </w:tr>
    </w:tbl>
    <w:p w:rsidR="00724ECE" w:rsidRPr="00724ECE" w:rsidRDefault="00724ECE" w:rsidP="00724ECE">
      <w:pPr>
        <w:spacing w:after="0" w:line="240" w:lineRule="auto"/>
        <w:rPr>
          <w:rFonts w:ascii="Times New Roman" w:eastAsia="Times New Roman" w:hAnsi="Times New Roman" w:cs="Times New Roman"/>
          <w:sz w:val="24"/>
          <w:szCs w:val="24"/>
          <w:lang w:eastAsia="es-CL"/>
        </w:rPr>
      </w:pPr>
    </w:p>
    <w:p w:rsidR="00724ECE" w:rsidRPr="00724ECE" w:rsidRDefault="00724ECE" w:rsidP="00724ECE">
      <w:pPr>
        <w:spacing w:before="100" w:beforeAutospacing="1" w:after="100" w:afterAutospacing="1" w:line="240" w:lineRule="auto"/>
        <w:jc w:val="center"/>
        <w:rPr>
          <w:rFonts w:ascii="Times New Roman" w:eastAsia="Times New Roman" w:hAnsi="Times New Roman" w:cs="Times New Roman"/>
          <w:lang w:eastAsia="es-CL"/>
        </w:rPr>
      </w:pPr>
      <w:r w:rsidRPr="00724ECE">
        <w:rPr>
          <w:rFonts w:ascii="Times New Roman" w:eastAsia="Times New Roman" w:hAnsi="Times New Roman" w:cs="Times New Roman"/>
          <w:b/>
          <w:bCs/>
          <w:i/>
          <w:iCs/>
          <w:color w:val="663300"/>
          <w:sz w:val="27"/>
          <w:szCs w:val="27"/>
          <w:lang w:eastAsia="es-CL"/>
        </w:rPr>
        <w:t>CARTA DEL SANTO PADRE FRANCISCO</w:t>
      </w:r>
      <w:r w:rsidRPr="00724ECE">
        <w:rPr>
          <w:rFonts w:ascii="Times New Roman" w:eastAsia="Times New Roman" w:hAnsi="Times New Roman" w:cs="Times New Roman"/>
          <w:b/>
          <w:bCs/>
          <w:i/>
          <w:iCs/>
          <w:color w:val="663300"/>
          <w:sz w:val="27"/>
          <w:szCs w:val="27"/>
          <w:lang w:eastAsia="es-CL"/>
        </w:rPr>
        <w:br/>
        <w:t>AL PUEBLO DE DIOS QUE PEREGRINA EN CHILE</w:t>
      </w:r>
    </w:p>
    <w:p w:rsidR="00724ECE" w:rsidRPr="00724ECE" w:rsidRDefault="00724ECE" w:rsidP="00724ECE">
      <w:pPr>
        <w:spacing w:before="100" w:beforeAutospacing="1" w:after="100" w:afterAutospacing="1" w:line="240" w:lineRule="auto"/>
        <w:jc w:val="center"/>
        <w:rPr>
          <w:rFonts w:ascii="Times New Roman" w:eastAsia="Times New Roman" w:hAnsi="Times New Roman" w:cs="Times New Roman"/>
          <w:lang w:eastAsia="es-CL"/>
        </w:rPr>
      </w:pPr>
      <w:r w:rsidRPr="00724ECE">
        <w:rPr>
          <w:rFonts w:ascii="Times New Roman" w:eastAsia="Times New Roman" w:hAnsi="Times New Roman" w:cs="Times New Roman"/>
          <w:color w:val="663300"/>
          <w:sz w:val="27"/>
          <w:szCs w:val="27"/>
          <w:lang w:eastAsia="es-CL"/>
        </w:rPr>
        <w:t>[</w:t>
      </w:r>
      <w:hyperlink r:id="rId11" w:history="1">
        <w:r w:rsidRPr="00724ECE">
          <w:rPr>
            <w:rFonts w:ascii="Times New Roman" w:eastAsia="Times New Roman" w:hAnsi="Times New Roman" w:cs="Times New Roman"/>
            <w:color w:val="000000"/>
            <w:sz w:val="27"/>
            <w:szCs w:val="27"/>
            <w:u w:val="single"/>
            <w:lang w:eastAsia="es-CL"/>
          </w:rPr>
          <w:t>pdf</w:t>
        </w:r>
      </w:hyperlink>
      <w:r w:rsidRPr="00724ECE">
        <w:rPr>
          <w:rFonts w:ascii="Times New Roman" w:eastAsia="Times New Roman" w:hAnsi="Times New Roman" w:cs="Times New Roman"/>
          <w:color w:val="663300"/>
          <w:sz w:val="27"/>
          <w:szCs w:val="27"/>
          <w:lang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eastAsia="es-CL"/>
        </w:rPr>
        <w:t> </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Al Pueblo de Dios que peregrina en Chile</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i/>
          <w:iCs/>
          <w:sz w:val="28"/>
          <w:szCs w:val="28"/>
          <w:lang w:val="es-ES" w:eastAsia="es-CL"/>
        </w:rPr>
        <w:t>Queridos hermanos y hermanas: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El pasado 8 de abril convocaba a mis hermanos obispos a Roma para buscar juntos en el corto, mediano y largo plazo caminos de verdad y vida ante una herida abierta, dolorosa, compleja que desde hace mucho tiempo no deja de sangrar</w:t>
      </w:r>
      <w:bookmarkStart w:id="1" w:name="_ftnref1"/>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w:t>
      </w:r>
      <w:r w:rsidRPr="004E61B4">
        <w:rPr>
          <w:rFonts w:ascii="Times New Roman" w:eastAsia="Times New Roman" w:hAnsi="Times New Roman" w:cs="Times New Roman"/>
          <w:sz w:val="28"/>
          <w:szCs w:val="28"/>
          <w:lang w:val="es-ES" w:eastAsia="es-CL"/>
        </w:rPr>
        <w:fldChar w:fldCharType="end"/>
      </w:r>
      <w:bookmarkEnd w:id="1"/>
      <w:r w:rsidRPr="004E61B4">
        <w:rPr>
          <w:rFonts w:ascii="Times New Roman" w:eastAsia="Times New Roman" w:hAnsi="Times New Roman" w:cs="Times New Roman"/>
          <w:sz w:val="28"/>
          <w:szCs w:val="28"/>
          <w:lang w:val="es-ES" w:eastAsia="es-CL"/>
        </w:rPr>
        <w:t>. Y les sugería que invitaran a todo el Santo Pueblo fiel de Dios a ponerse en estado de oración para que el Espíritu Santo nos diera la fuerza de no caer en la tentación de enroscarnos en vacíos juegos de palabras, en diagnósticos sofisticados o en vanos gestos que no nos permitiesen la valentía necesaria para mirar de frente el dolor causado, el rostro de sus víctimas, la magnitud de los acontecimientos. Los invitaba a mirar hacia donde el Espíritu Santo nos impulsa, ya que «cerrar los ojos ante el prójimo nos convierte también ciegos ante Dios»</w:t>
      </w:r>
      <w:bookmarkStart w:id="2" w:name="_ftnref2"/>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"_ftn2"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[2]</w:t>
      </w:r>
      <w:r w:rsidRPr="004E61B4">
        <w:rPr>
          <w:rFonts w:ascii="Times New Roman" w:eastAsia="Times New Roman" w:hAnsi="Times New Roman" w:cs="Times New Roman"/>
          <w:sz w:val="28"/>
          <w:szCs w:val="28"/>
          <w:lang w:val="es-ES" w:eastAsia="es-CL"/>
        </w:rPr>
        <w:fldChar w:fldCharType="end"/>
      </w:r>
      <w:bookmarkEnd w:id="2"/>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Con alegría y esperanza recibí la noticia de que han sido muchas las comunidades, los pueblos y capillas donde el Pueblo de Dios estuvo rezando, especialmente los días que estábamos reunidos con los obispos: el Pueblo de Dios de rodillas que implora el don del Espíritu Santo para encontrar luz en la Iglesia «herida por su pecado, misericordiada por su Señor, y para que sea cada día convertida en profética por vocación»</w:t>
      </w:r>
      <w:bookmarkStart w:id="3" w:name="_ftnref3"/>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"_ftn3"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[3]</w:t>
      </w:r>
      <w:r w:rsidRPr="004E61B4">
        <w:rPr>
          <w:rFonts w:ascii="Times New Roman" w:eastAsia="Times New Roman" w:hAnsi="Times New Roman" w:cs="Times New Roman"/>
          <w:sz w:val="28"/>
          <w:szCs w:val="28"/>
          <w:lang w:val="es-ES" w:eastAsia="es-CL"/>
        </w:rPr>
        <w:fldChar w:fldCharType="end"/>
      </w:r>
      <w:bookmarkEnd w:id="3"/>
      <w:r w:rsidRPr="004E61B4">
        <w:rPr>
          <w:rFonts w:ascii="Times New Roman" w:eastAsia="Times New Roman" w:hAnsi="Times New Roman" w:cs="Times New Roman"/>
          <w:sz w:val="28"/>
          <w:szCs w:val="28"/>
          <w:lang w:val="es-ES" w:eastAsia="es-CL"/>
        </w:rPr>
        <w:t>. Sabemos que la oración nunca es en vano y que «en medio de la oscuridad siempre comienza a brotar algo nuevo, que tarde o temprano produce fruto»</w:t>
      </w:r>
      <w:bookmarkStart w:id="4" w:name="_ftnref4"/>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"_ftn4"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[4]</w:t>
      </w:r>
      <w:r w:rsidRPr="004E61B4">
        <w:rPr>
          <w:rFonts w:ascii="Times New Roman" w:eastAsia="Times New Roman" w:hAnsi="Times New Roman" w:cs="Times New Roman"/>
          <w:sz w:val="28"/>
          <w:szCs w:val="28"/>
          <w:lang w:val="es-ES" w:eastAsia="es-CL"/>
        </w:rPr>
        <w:fldChar w:fldCharType="end"/>
      </w:r>
      <w:bookmarkEnd w:id="4"/>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1. Apelar a Ustedes, pedirles oración no fue un recurso funcional como tampoco un simple gesto de buena voluntad. Por el contrario, quise enmarcar las cosas en su preciso y precioso lugar y poner el tema donde tiene que estar: la condición del Pueblo de Dios «es la dignidad y la libertad de los hijos de Dios, en cuyos corazones habita el Espíritu Santo como en un templo»</w:t>
      </w:r>
      <w:bookmarkStart w:id="5" w:name="_ftnref5"/>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"_ftn5"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[5]</w:t>
      </w:r>
      <w:r w:rsidRPr="004E61B4">
        <w:rPr>
          <w:rFonts w:ascii="Times New Roman" w:eastAsia="Times New Roman" w:hAnsi="Times New Roman" w:cs="Times New Roman"/>
          <w:sz w:val="28"/>
          <w:szCs w:val="28"/>
          <w:lang w:val="es-ES" w:eastAsia="es-CL"/>
        </w:rPr>
        <w:fldChar w:fldCharType="end"/>
      </w:r>
      <w:bookmarkEnd w:id="5"/>
      <w:r w:rsidRPr="004E61B4">
        <w:rPr>
          <w:rFonts w:ascii="Times New Roman" w:eastAsia="Times New Roman" w:hAnsi="Times New Roman" w:cs="Times New Roman"/>
          <w:sz w:val="28"/>
          <w:szCs w:val="28"/>
          <w:lang w:val="es-ES" w:eastAsia="es-CL"/>
        </w:rPr>
        <w:t xml:space="preserve">. El Santo Pueblo fiel de Dios está ungido con la gracia del Espíritu Santo; por tanto, a la hora de reflexionar, pensar, evaluar, discernir, debemos estar muy atentos a esta </w:t>
      </w:r>
      <w:r w:rsidRPr="004E61B4">
        <w:rPr>
          <w:rFonts w:ascii="Times New Roman" w:eastAsia="Times New Roman" w:hAnsi="Times New Roman" w:cs="Times New Roman"/>
          <w:sz w:val="28"/>
          <w:szCs w:val="28"/>
          <w:lang w:val="es-ES" w:eastAsia="es-CL"/>
        </w:rPr>
        <w:lastRenderedPageBreak/>
        <w:t>unción. Cada vez que como Iglesia, como pastores, como consagrados, hemos olvidado esta certeza erramos el camino. Cada vez que intentamos suplantar, acallar, ningunear, ignorar o reducir a pequeñas elites al Pueblo de Dios en su totalidad y diferencias, construimos comunidades, planes pastorales, acentuaciones teologías, espiritualidades, estructuras sin raíces, sin historia, sin rostros, sin memoria, sin cuerpo, en definitiva, sin vidas. Desenraizarnos de la vida del pueblo de Dios nos precipita a la desolación y perversión de la naturaleza eclesial; la lucha contra una cultura del abuso exige renovar esta certeza.</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Como le dije a los jóvenes en Maipú quiero decírselo de manera especial a cada uno: «la Santa Madre Iglesia hoy necesita del Pueblo fiel de Dios, necesita que nos interpele […] La Iglesia necesita que Ustedes saquen el carné de mayores de edad, espiritualmente mayores, y tengan el coraje de decirnos, ‘esto me gusta’, ‘este camino me parece que es el que hay que hacer’, ‘esto no va’… Que nos digan lo que sienten y piensan»</w:t>
      </w:r>
      <w:bookmarkStart w:id="6" w:name="_ftnref6"/>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"_ftn6"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[6]</w:t>
      </w:r>
      <w:r w:rsidRPr="004E61B4">
        <w:rPr>
          <w:rFonts w:ascii="Times New Roman" w:eastAsia="Times New Roman" w:hAnsi="Times New Roman" w:cs="Times New Roman"/>
          <w:sz w:val="28"/>
          <w:szCs w:val="28"/>
          <w:lang w:val="es-ES" w:eastAsia="es-CL"/>
        </w:rPr>
        <w:fldChar w:fldCharType="end"/>
      </w:r>
      <w:bookmarkEnd w:id="6"/>
      <w:r w:rsidRPr="004E61B4">
        <w:rPr>
          <w:rFonts w:ascii="Times New Roman" w:eastAsia="Times New Roman" w:hAnsi="Times New Roman" w:cs="Times New Roman"/>
          <w:sz w:val="28"/>
          <w:szCs w:val="28"/>
          <w:lang w:val="es-ES" w:eastAsia="es-CL"/>
        </w:rPr>
        <w:t>. Esto es capaz de involucrarnos a todos en una Iglesia con aire sinodal que sabe poner a Jesús en el centro.</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En el Pueblo de Dios no existen cristianos de primera, segunda o tercera categoría. Su participación activa no es cuestión de concesiones de buena voluntad, sino que es constitutiva de la naturaleza eclesial. Es imposible imaginar el futuro sin esta unción operante en cada uno de Ustedes que ciertamente reclama y exige renovadas formas de participación. Insto a todos los cristianos a no tener miedo de ser los protagonistas de la transformación que hoy se reclama y a impulsar y promover alternativas creativas en la búsqueda cotidiana de una Iglesia que quiere cada día poner lo importante en el centro. Invito a todos los organismos diocesanos ―sean del área que sean― a buscar consciente y lucidamente espacios de comunión y participación para que la Unción del Pueblo de Dios encuentre sus mediaciones concretas para manifestarse.</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La renovación en la jerarquía eclesial por sí misma no genera la transformación a la que el Espíritu Santo nos impulsa. Se nos exige promover conjuntamente una transformación eclesial que nos involucre a todos.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Una Iglesia profética y, por tanto, esperanzadora reclama de todos una mística de ojos abiertos, cuestionadora y no adormecida</w:t>
      </w:r>
      <w:bookmarkStart w:id="7" w:name="_ftnref7"/>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"_ftn7"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[7]</w:t>
      </w:r>
      <w:r w:rsidRPr="004E61B4">
        <w:rPr>
          <w:rFonts w:ascii="Times New Roman" w:eastAsia="Times New Roman" w:hAnsi="Times New Roman" w:cs="Times New Roman"/>
          <w:sz w:val="28"/>
          <w:szCs w:val="28"/>
          <w:lang w:val="es-ES" w:eastAsia="es-CL"/>
        </w:rPr>
        <w:fldChar w:fldCharType="end"/>
      </w:r>
      <w:bookmarkEnd w:id="7"/>
      <w:r w:rsidRPr="004E61B4">
        <w:rPr>
          <w:rFonts w:ascii="Times New Roman" w:eastAsia="Times New Roman" w:hAnsi="Times New Roman" w:cs="Times New Roman"/>
          <w:sz w:val="28"/>
          <w:szCs w:val="28"/>
          <w:lang w:val="es-ES" w:eastAsia="es-CL"/>
        </w:rPr>
        <w:t>. No se dejen robar la unción del Espíritu.</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2. «El viento sopla donde quiere: tú oyes su voz, pero no sabes de dónde viene ni a dónde va. Lo mismo sucede con todo el que ha nacido del Espíritu» ( </w:t>
      </w:r>
      <w:r w:rsidRPr="004E61B4">
        <w:rPr>
          <w:rFonts w:ascii="Times New Roman" w:eastAsia="Times New Roman" w:hAnsi="Times New Roman" w:cs="Times New Roman"/>
          <w:i/>
          <w:iCs/>
          <w:sz w:val="28"/>
          <w:szCs w:val="28"/>
          <w:lang w:val="es-ES" w:eastAsia="es-CL"/>
        </w:rPr>
        <w:t>Jn</w:t>
      </w:r>
      <w:r w:rsidRPr="004E61B4">
        <w:rPr>
          <w:rFonts w:ascii="Times New Roman" w:eastAsia="Times New Roman" w:hAnsi="Times New Roman" w:cs="Times New Roman"/>
          <w:sz w:val="28"/>
          <w:szCs w:val="28"/>
          <w:lang w:val="es-ES" w:eastAsia="es-CL"/>
        </w:rPr>
        <w:t> 3,8). Así respondía Jesús a Nicodemo ante el diálogo que tenían sobre la posibilidad de nacer de nuevo para entrar en el Reino de los Cielos.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lastRenderedPageBreak/>
        <w:t>En este tiempo a la luz de este pasaje nos hace bien volver a ver nuestra historia personal y comunitaria: el Espíritu Santo sopla donde quiere y como quiere con el único fin de ayudarnos a nacer de nuevo. Lejos de dejarse encerrar en esquemas, modalidades, estructuras fijas o caducas, lejos de resignarse o “bajar la guardia” ante los acontecimientos, el Espíritu está continuamente en movimiento para ensanchar las miradas estrechas, hacer soñar al que perdió la esperanza</w:t>
      </w:r>
      <w:bookmarkStart w:id="8" w:name="_ftnref8"/>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"_ftn8"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[8]</w:t>
      </w:r>
      <w:r w:rsidRPr="004E61B4">
        <w:rPr>
          <w:rFonts w:ascii="Times New Roman" w:eastAsia="Times New Roman" w:hAnsi="Times New Roman" w:cs="Times New Roman"/>
          <w:sz w:val="28"/>
          <w:szCs w:val="28"/>
          <w:lang w:val="es-ES" w:eastAsia="es-CL"/>
        </w:rPr>
        <w:fldChar w:fldCharType="end"/>
      </w:r>
      <w:bookmarkEnd w:id="8"/>
      <w:r w:rsidRPr="004E61B4">
        <w:rPr>
          <w:rFonts w:ascii="Times New Roman" w:eastAsia="Times New Roman" w:hAnsi="Times New Roman" w:cs="Times New Roman"/>
          <w:sz w:val="28"/>
          <w:szCs w:val="28"/>
          <w:lang w:val="es-ES" w:eastAsia="es-CL"/>
        </w:rPr>
        <w:t>, hacer justicia en la verdad y en la caridad, purificar del pecado y la corrupción e invitar siempre a la necesaria conversión. Sin esta mirada de fe todo lo que podamos decir y hacer caería en saco roto. Esta certeza es imprescindible para mirar el presente sin evasiones pero con valentía, con coraje pero sabiamente, con tenacidad pero sin violencia, con pasión pero sin fanatismo, con constancia pero sin ansiedad, y así cambiar todo aquello que hoy ponga en riesgo la integridad y la dignidad de cada persona; ya que las soluciones que se necesitan reclaman encarar los problemas sin quedar atrapados en ellos o, lo que sería peor, repetir los mismos mecanismos que queremos eliminar</w:t>
      </w:r>
      <w:bookmarkStart w:id="9" w:name="_ftnref9"/>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"_ftn9"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[9]</w:t>
      </w:r>
      <w:r w:rsidRPr="004E61B4">
        <w:rPr>
          <w:rFonts w:ascii="Times New Roman" w:eastAsia="Times New Roman" w:hAnsi="Times New Roman" w:cs="Times New Roman"/>
          <w:sz w:val="28"/>
          <w:szCs w:val="28"/>
          <w:lang w:val="es-ES" w:eastAsia="es-CL"/>
        </w:rPr>
        <w:fldChar w:fldCharType="end"/>
      </w:r>
      <w:bookmarkEnd w:id="9"/>
      <w:r w:rsidRPr="004E61B4">
        <w:rPr>
          <w:rFonts w:ascii="Times New Roman" w:eastAsia="Times New Roman" w:hAnsi="Times New Roman" w:cs="Times New Roman"/>
          <w:sz w:val="28"/>
          <w:szCs w:val="28"/>
          <w:lang w:val="es-ES" w:eastAsia="es-CL"/>
        </w:rPr>
        <w:t>. Hoy somos retados a mirar de frente, asumir y sufrir el conflicto, y así poder resolverlo y transformarlo en el eslabón de un nuevo caminar</w:t>
      </w:r>
      <w:bookmarkStart w:id="10" w:name="_ftnref10"/>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"_ftn10"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[10]</w:t>
      </w:r>
      <w:r w:rsidRPr="004E61B4">
        <w:rPr>
          <w:rFonts w:ascii="Times New Roman" w:eastAsia="Times New Roman" w:hAnsi="Times New Roman" w:cs="Times New Roman"/>
          <w:sz w:val="28"/>
          <w:szCs w:val="28"/>
          <w:lang w:val="es-ES" w:eastAsia="es-CL"/>
        </w:rPr>
        <w:fldChar w:fldCharType="end"/>
      </w:r>
      <w:bookmarkEnd w:id="10"/>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3. En primer lugar, sería injusto atribuir este proceso solo a los últimos acontecimientos vividos. Todo el proceso de revisión y purificación que estamos viviendo es posible gracias al esfuerzo y perseverancia de personas concretas que, incluso contra toda esperanza o teñidas de descrédito, no se cansaron de buscar la verdad; me refiero a las víctimas de los abusos sexuales, de poder, de autoridad y a aquellos que en su momento les creyeron y acompañaron. Victimas cuyo clamor llego al cielo</w:t>
      </w:r>
      <w:bookmarkStart w:id="11" w:name="_ftnref11"/>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"_ftn11"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[11]</w:t>
      </w:r>
      <w:r w:rsidRPr="004E61B4">
        <w:rPr>
          <w:rFonts w:ascii="Times New Roman" w:eastAsia="Times New Roman" w:hAnsi="Times New Roman" w:cs="Times New Roman"/>
          <w:sz w:val="28"/>
          <w:szCs w:val="28"/>
          <w:lang w:val="es-ES" w:eastAsia="es-CL"/>
        </w:rPr>
        <w:fldChar w:fldCharType="end"/>
      </w:r>
      <w:bookmarkEnd w:id="11"/>
      <w:r w:rsidRPr="004E61B4">
        <w:rPr>
          <w:rFonts w:ascii="Times New Roman" w:eastAsia="Times New Roman" w:hAnsi="Times New Roman" w:cs="Times New Roman"/>
          <w:sz w:val="28"/>
          <w:szCs w:val="28"/>
          <w:lang w:val="es-ES" w:eastAsia="es-CL"/>
        </w:rPr>
        <w:t>. Quisiera, una vez más, agradecer públicamente la valentía y la perseverancia de todos ellos.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Este último tiempo, es tiempo de escucha y discernimiento para llegar a las raíces que permitieron que tales atrocidades se produjeran y perpetuasen, y así encontrar soluciones al escándalo de los abusos no con estrategias meramente de contención ―imprescindibles pero insuficientes― sino con todas las medidas necesarias para poder asumir el problema en su complejidad.</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En este sentido, quisiera detenerme en la palabra “escucha”, ya que discernir supone aprender a escuchar lo que el Espíritu quiere decirnos. Y sólo lo podremos hacer si somos capaces de escuchar la realidad de lo que pasa</w:t>
      </w:r>
      <w:bookmarkStart w:id="12" w:name="_ftnref12"/>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"_ftn12"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[12]</w:t>
      </w:r>
      <w:r w:rsidRPr="004E61B4">
        <w:rPr>
          <w:rFonts w:ascii="Times New Roman" w:eastAsia="Times New Roman" w:hAnsi="Times New Roman" w:cs="Times New Roman"/>
          <w:sz w:val="28"/>
          <w:szCs w:val="28"/>
          <w:lang w:val="es-ES" w:eastAsia="es-CL"/>
        </w:rPr>
        <w:fldChar w:fldCharType="end"/>
      </w:r>
      <w:bookmarkEnd w:id="12"/>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Creo que aquí reside una de nuestras principales faltas y omisión: el no saber escuchar a las víctimas. Así se construyeron conclusiones parciales a las que les faltaban elementos cruciales para un sano y claro discernimiento. Con vergüenza debo decir que no supimos escuchar y reaccionar a tiempo.</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 xml:space="preserve">La visita de Mons. Scicluna y Mons. Bertomeu nace al constatar que existían situaciones que no sabíamos ver y escuchar. Como Iglesia no podíamos seguir </w:t>
      </w:r>
      <w:r w:rsidRPr="004E61B4">
        <w:rPr>
          <w:rFonts w:ascii="Times New Roman" w:eastAsia="Times New Roman" w:hAnsi="Times New Roman" w:cs="Times New Roman"/>
          <w:sz w:val="28"/>
          <w:szCs w:val="28"/>
          <w:lang w:val="es-ES" w:eastAsia="es-CL"/>
        </w:rPr>
        <w:lastRenderedPageBreak/>
        <w:t>caminando ignorando el dolor de nuestros hermanos. Luego de la lectura del informe quise encontrarme personalmente con algunas víctimas de abuso sexual, de poder y de conciencia, para escucharlos, y pedirles perdón por nuestros pecados y omisiones.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4. En estos encuentros constaté cómo la falta de reconocimiento/escucha de sus historias, como también del reconocimiento/aceptación de los errores y las omisiones en todo el proceso, nos impiden hacer camino. Un reconocimiento que quiere ser más que una expresión de buena voluntad hacia las v</w:t>
      </w:r>
      <w:r w:rsidR="00416DC3">
        <w:rPr>
          <w:rFonts w:ascii="Times New Roman" w:eastAsia="Times New Roman" w:hAnsi="Times New Roman" w:cs="Times New Roman"/>
          <w:sz w:val="28"/>
          <w:szCs w:val="28"/>
          <w:lang w:val="es-ES" w:eastAsia="es-CL"/>
        </w:rPr>
        <w:t>í</w:t>
      </w:r>
      <w:r w:rsidRPr="004E61B4">
        <w:rPr>
          <w:rFonts w:ascii="Times New Roman" w:eastAsia="Times New Roman" w:hAnsi="Times New Roman" w:cs="Times New Roman"/>
          <w:sz w:val="28"/>
          <w:szCs w:val="28"/>
          <w:lang w:val="es-ES" w:eastAsia="es-CL"/>
        </w:rPr>
        <w:t>ctimas, más bien quiere ser una nueva forma de pararnos frente a la vida, frente a los demás y frente a Dios. La esperanza en el mañana y la confianza en la Providencia nace y crece en asumir la fragilidad, los límites e incluso el pecado para ayudarnos a salir adelante</w:t>
      </w:r>
      <w:bookmarkStart w:id="13" w:name="_ftnref13"/>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"_ftn13"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[13]</w:t>
      </w:r>
      <w:r w:rsidRPr="004E61B4">
        <w:rPr>
          <w:rFonts w:ascii="Times New Roman" w:eastAsia="Times New Roman" w:hAnsi="Times New Roman" w:cs="Times New Roman"/>
          <w:sz w:val="28"/>
          <w:szCs w:val="28"/>
          <w:lang w:val="es-ES" w:eastAsia="es-CL"/>
        </w:rPr>
        <w:fldChar w:fldCharType="end"/>
      </w:r>
      <w:bookmarkEnd w:id="13"/>
      <w:r w:rsidRPr="004E61B4">
        <w:rPr>
          <w:rFonts w:ascii="Times New Roman" w:eastAsia="Times New Roman" w:hAnsi="Times New Roman" w:cs="Times New Roman"/>
          <w:sz w:val="28"/>
          <w:szCs w:val="28"/>
          <w:lang w:val="es-ES" w:eastAsia="es-CL"/>
        </w:rPr>
        <w:t>. El “nunca más” a la cultura del abuso, así como al sistema de encubrimiento que le permite perpetuarse, exige trabajar entre todos para generar una cultura del cuidado que impregne nuestras formas de relacionarnos, de rezar, de pensar, de vivir la autoridad; nuestras costumbres y lenguajes y nuestra relación con el poder y el dinero. Hoy sabemos que la mejor palabra que podamos dar frente al dolor causado es el compromiso para la conversión personal, comunitaria y social que aprenda a escuchar y cuidar especialmente a los más vulnerables. Urge, por tanto, generar espacios donde la cultura del abuso y del encubrimiento no sea el esquema dominante; donde no se confunda una actitud crítica y cuestionadora con traición. Esto nos tiene que impulsar como Iglesia a buscar con humildad a todos los actores que configuran la realidad social y promover instancias de diálogo y constructiva confrontación para caminar hacia una cultura del cuidado y protección.</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Pretender esta empresa solamente desde nosotros o con nuestras fuerzas y herramientas nos encerraría en peligrosas dinámicas voluntaristas que perecerían en el corto plazo</w:t>
      </w:r>
      <w:bookmarkStart w:id="14" w:name="_ftnref14"/>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"_ftn14"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[14]</w:t>
      </w:r>
      <w:r w:rsidRPr="004E61B4">
        <w:rPr>
          <w:rFonts w:ascii="Times New Roman" w:eastAsia="Times New Roman" w:hAnsi="Times New Roman" w:cs="Times New Roman"/>
          <w:sz w:val="28"/>
          <w:szCs w:val="28"/>
          <w:lang w:val="es-ES" w:eastAsia="es-CL"/>
        </w:rPr>
        <w:fldChar w:fldCharType="end"/>
      </w:r>
      <w:bookmarkEnd w:id="14"/>
      <w:r w:rsidRPr="004E61B4">
        <w:rPr>
          <w:rFonts w:ascii="Times New Roman" w:eastAsia="Times New Roman" w:hAnsi="Times New Roman" w:cs="Times New Roman"/>
          <w:sz w:val="28"/>
          <w:szCs w:val="28"/>
          <w:lang w:val="es-ES" w:eastAsia="es-CL"/>
        </w:rPr>
        <w:t>. Dejémonos ayudar y ayudemos a generar una sociedad donde la cultura del abuso no encuentre espacio para perpetuarse. Exhorto a todos los cristianos y especialmente a los responsables de Centros de formación educativa terciaria, de educación formal y no formal, Centros sanitarios, Institutos de formación y Universidades, a mancomunar esfuerzos en las diócesis y con la sociedad civil toda para promover lúcida y estratégicamente una cultura del cuidado y protección. Que cada uno de estos espacios promueva una nueva mentalidad.</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 xml:space="preserve">5. La cultura del abuso y del encubrimiento es incompatible con la lógica del Evangelio ya que la salvación ofrecida por Cristo es siempre una oferta, un don que reclama y exige la libertad. Lavando los pies a los discípulos es como Cristo nos muestra el rostro de Dios. Nunca es por coacción ni obligación sino por servicio. Digámoslo claro, todos los medios que atenten contra la libertad e integridad de las personas son anti-evangélicos; por tanto es preciso también generar procesos de fe donde se aprenda a saber </w:t>
      </w:r>
      <w:r w:rsidR="00416DC3" w:rsidRPr="004E61B4">
        <w:rPr>
          <w:rFonts w:ascii="Times New Roman" w:eastAsia="Times New Roman" w:hAnsi="Times New Roman" w:cs="Times New Roman"/>
          <w:sz w:val="28"/>
          <w:szCs w:val="28"/>
          <w:lang w:val="es-ES" w:eastAsia="es-CL"/>
        </w:rPr>
        <w:t>cu</w:t>
      </w:r>
      <w:r w:rsidR="00416DC3">
        <w:rPr>
          <w:rFonts w:ascii="Times New Roman" w:eastAsia="Times New Roman" w:hAnsi="Times New Roman" w:cs="Times New Roman"/>
          <w:sz w:val="28"/>
          <w:szCs w:val="28"/>
          <w:lang w:val="es-ES" w:eastAsia="es-CL"/>
        </w:rPr>
        <w:t>á</w:t>
      </w:r>
      <w:r w:rsidR="00416DC3" w:rsidRPr="004E61B4">
        <w:rPr>
          <w:rFonts w:ascii="Times New Roman" w:eastAsia="Times New Roman" w:hAnsi="Times New Roman" w:cs="Times New Roman"/>
          <w:sz w:val="28"/>
          <w:szCs w:val="28"/>
          <w:lang w:val="es-ES" w:eastAsia="es-CL"/>
        </w:rPr>
        <w:t>ndo</w:t>
      </w:r>
      <w:r w:rsidRPr="004E61B4">
        <w:rPr>
          <w:rFonts w:ascii="Times New Roman" w:eastAsia="Times New Roman" w:hAnsi="Times New Roman" w:cs="Times New Roman"/>
          <w:sz w:val="28"/>
          <w:szCs w:val="28"/>
          <w:lang w:val="es-ES" w:eastAsia="es-CL"/>
        </w:rPr>
        <w:t xml:space="preserve"> es necesario dudar y </w:t>
      </w:r>
      <w:r w:rsidRPr="004E61B4">
        <w:rPr>
          <w:rFonts w:ascii="Times New Roman" w:eastAsia="Times New Roman" w:hAnsi="Times New Roman" w:cs="Times New Roman"/>
          <w:sz w:val="28"/>
          <w:szCs w:val="28"/>
          <w:lang w:val="es-ES" w:eastAsia="es-CL"/>
        </w:rPr>
        <w:lastRenderedPageBreak/>
        <w:t>cuando no. «La doctrina, o mejor, nuestra comprensión y expresión de ella, ‘no es un sistema cerrado, privado de dinámicas capaces de generar interrogantes, dudas, cuestionamientos’, ya que las preguntas de nuestro pueblo, sus angustias, sus peleas, sus sueños, sus luchas, sus preocupaciones, poseen valor hermenéutico que no podemos ignorar si queremos tomar en serio el principio de encarnación»</w:t>
      </w:r>
      <w:bookmarkStart w:id="15" w:name="_ftnref15"/>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"_ftn15"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[15]</w:t>
      </w:r>
      <w:r w:rsidRPr="004E61B4">
        <w:rPr>
          <w:rFonts w:ascii="Times New Roman" w:eastAsia="Times New Roman" w:hAnsi="Times New Roman" w:cs="Times New Roman"/>
          <w:sz w:val="28"/>
          <w:szCs w:val="28"/>
          <w:lang w:val="es-ES" w:eastAsia="es-CL"/>
        </w:rPr>
        <w:fldChar w:fldCharType="end"/>
      </w:r>
      <w:bookmarkEnd w:id="15"/>
      <w:r w:rsidRPr="004E61B4">
        <w:rPr>
          <w:rFonts w:ascii="Times New Roman" w:eastAsia="Times New Roman" w:hAnsi="Times New Roman" w:cs="Times New Roman"/>
          <w:sz w:val="28"/>
          <w:szCs w:val="28"/>
          <w:lang w:val="es-ES" w:eastAsia="es-CL"/>
        </w:rPr>
        <w:t>. Invito a todos los Centros de formación religiosa, facultades teológicas, institutos terciarios, seminarios, casas de formación y de espiritualidad a promover una reflexión teológica que sea capaz de estar a la altura del tiempo presente, promover una fe madura, adulta y que asuma el </w:t>
      </w:r>
      <w:r w:rsidRPr="004E61B4">
        <w:rPr>
          <w:rFonts w:ascii="Times New Roman" w:eastAsia="Times New Roman" w:hAnsi="Times New Roman" w:cs="Times New Roman"/>
          <w:i/>
          <w:iCs/>
          <w:sz w:val="28"/>
          <w:szCs w:val="28"/>
          <w:lang w:val="es-ES" w:eastAsia="es-CL"/>
        </w:rPr>
        <w:t>humus</w:t>
      </w:r>
      <w:r w:rsidRPr="004E61B4">
        <w:rPr>
          <w:rFonts w:ascii="Times New Roman" w:eastAsia="Times New Roman" w:hAnsi="Times New Roman" w:cs="Times New Roman"/>
          <w:sz w:val="28"/>
          <w:szCs w:val="28"/>
          <w:lang w:val="es-ES" w:eastAsia="es-CL"/>
        </w:rPr>
        <w:t> vital del Pueblo de Dios con sus búsquedas y cuestionamientos. Y así, entonces, promover comunidades capaces de luchar contra situaciones abusivas, comunidades donde el intercambio, la discusión, la confrontación sean bienvenidas</w:t>
      </w:r>
      <w:bookmarkStart w:id="16" w:name="_ftnref16"/>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"_ftn16"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[16]</w:t>
      </w:r>
      <w:r w:rsidRPr="004E61B4">
        <w:rPr>
          <w:rFonts w:ascii="Times New Roman" w:eastAsia="Times New Roman" w:hAnsi="Times New Roman" w:cs="Times New Roman"/>
          <w:sz w:val="28"/>
          <w:szCs w:val="28"/>
          <w:lang w:val="es-ES" w:eastAsia="es-CL"/>
        </w:rPr>
        <w:fldChar w:fldCharType="end"/>
      </w:r>
      <w:bookmarkEnd w:id="16"/>
      <w:r w:rsidRPr="004E61B4">
        <w:rPr>
          <w:rFonts w:ascii="Times New Roman" w:eastAsia="Times New Roman" w:hAnsi="Times New Roman" w:cs="Times New Roman"/>
          <w:sz w:val="28"/>
          <w:szCs w:val="28"/>
          <w:lang w:val="es-ES" w:eastAsia="es-CL"/>
        </w:rPr>
        <w:t xml:space="preserve">. Seremos fecundos en la medida que potenciemos comunidades abiertas desde su interior y así se liberen de pensamientos cerrados y </w:t>
      </w:r>
      <w:r w:rsidR="00416DC3" w:rsidRPr="004E61B4">
        <w:rPr>
          <w:rFonts w:ascii="Times New Roman" w:eastAsia="Times New Roman" w:hAnsi="Times New Roman" w:cs="Times New Roman"/>
          <w:sz w:val="28"/>
          <w:szCs w:val="28"/>
          <w:lang w:val="es-ES" w:eastAsia="es-CL"/>
        </w:rPr>
        <w:t>autorreferenciales</w:t>
      </w:r>
      <w:r w:rsidRPr="004E61B4">
        <w:rPr>
          <w:rFonts w:ascii="Times New Roman" w:eastAsia="Times New Roman" w:hAnsi="Times New Roman" w:cs="Times New Roman"/>
          <w:sz w:val="28"/>
          <w:szCs w:val="28"/>
          <w:lang w:val="es-ES" w:eastAsia="es-CL"/>
        </w:rPr>
        <w:t xml:space="preserve"> llenos de promesas y espejismos que prometen vida pero que en definitiva favorecen la cultura del abuso.</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Quisiera hacer una breve referencia a la pastoral popular que se vive en muchas de vuestras comunidades ya que es un tesoro invaluable y auténtica escuela donde aprender a escuchar el corazón de nuestro pueblo y en el mismo acto el corazón de Dios. En mi experiencia como pastor aprendí a descubrir que la pastoral popular es uno de los pocos espacios donde el Pueblo de Dios es soberano de la influencia de ese clericalismo que busca siempre controlar y frenar la unción de Dios sobre su pueblo. Aprender de la piedad popular es aprender a entablar un nuevo tipo de relación, de escucha y de espiritualidad que exige mucho respeto y no se presta a lecturas rápidas y simplistas, pues la piedad popular «refleja una sed de Dios que solamente los pobres y los sencillos pueden conocer»</w:t>
      </w:r>
      <w:bookmarkStart w:id="17" w:name="_ftnref17"/>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"_ftn17"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[17]</w:t>
      </w:r>
      <w:r w:rsidRPr="004E61B4">
        <w:rPr>
          <w:rFonts w:ascii="Times New Roman" w:eastAsia="Times New Roman" w:hAnsi="Times New Roman" w:cs="Times New Roman"/>
          <w:sz w:val="28"/>
          <w:szCs w:val="28"/>
          <w:lang w:val="es-ES" w:eastAsia="es-CL"/>
        </w:rPr>
        <w:fldChar w:fldCharType="end"/>
      </w:r>
      <w:bookmarkEnd w:id="17"/>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Ser “Iglesia en salida” es también dejarse ayudar e interpelar. No nos olvidemos que «el viento sopla donde quiere: tú oyes su voz, pero no sabes de dónde viene ni a dónde va. Lo mismo sucede con todo el que ha nacido del Espíritu» (</w:t>
      </w:r>
      <w:r w:rsidRPr="004E61B4">
        <w:rPr>
          <w:rFonts w:ascii="Times New Roman" w:eastAsia="Times New Roman" w:hAnsi="Times New Roman" w:cs="Times New Roman"/>
          <w:i/>
          <w:iCs/>
          <w:sz w:val="28"/>
          <w:szCs w:val="28"/>
          <w:lang w:val="es-ES" w:eastAsia="es-CL"/>
        </w:rPr>
        <w:t>Jn</w:t>
      </w:r>
      <w:r w:rsidRPr="004E61B4">
        <w:rPr>
          <w:rFonts w:ascii="Times New Roman" w:eastAsia="Times New Roman" w:hAnsi="Times New Roman" w:cs="Times New Roman"/>
          <w:sz w:val="28"/>
          <w:szCs w:val="28"/>
          <w:lang w:val="es-ES" w:eastAsia="es-CL"/>
        </w:rPr>
        <w:t> 3,8).</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6. Como les decía, en los encuentros con las victimas pude constatar que la falta de reconocimiento nos impide caminar. Por eso creo necesario compartirles que me alegró y esperanzó mucho confirmar, en el diálogo con ellos, su reconocimiento de personas a las que me gusta llamar los «santos de la puerta de al lado» </w:t>
      </w:r>
      <w:bookmarkStart w:id="18" w:name="_ftnref18"/>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"_ftn18"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[18]</w:t>
      </w:r>
      <w:r w:rsidRPr="004E61B4">
        <w:rPr>
          <w:rFonts w:ascii="Times New Roman" w:eastAsia="Times New Roman" w:hAnsi="Times New Roman" w:cs="Times New Roman"/>
          <w:sz w:val="28"/>
          <w:szCs w:val="28"/>
          <w:lang w:val="es-ES" w:eastAsia="es-CL"/>
        </w:rPr>
        <w:fldChar w:fldCharType="end"/>
      </w:r>
      <w:bookmarkEnd w:id="18"/>
      <w:r w:rsidRPr="004E61B4">
        <w:rPr>
          <w:rFonts w:ascii="Times New Roman" w:eastAsia="Times New Roman" w:hAnsi="Times New Roman" w:cs="Times New Roman"/>
          <w:sz w:val="28"/>
          <w:szCs w:val="28"/>
          <w:lang w:val="es-ES" w:eastAsia="es-CL"/>
        </w:rPr>
        <w:t>. Seríamos injustos si al lado de nuestro dolor y nuestra vergüenza por esas estructuras de abuso y encubrimiento que tanto se han perpetuado y tanto mal han hecho, no reconociéramos a muchos fieles laicos, consagrados, consagradas, sacerdotes, obispos que dan la vida por amor en las zonas más recónditas de la querida tierra chilena. Todos ellos son cristianos que saben llorar con lo demás, que buscan la justicia con hambre y sed, que miran y actúan con misericordia </w:t>
      </w:r>
      <w:bookmarkStart w:id="19" w:name="_ftnref19"/>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"_ftn19"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[19]</w:t>
      </w:r>
      <w:r w:rsidRPr="004E61B4">
        <w:rPr>
          <w:rFonts w:ascii="Times New Roman" w:eastAsia="Times New Roman" w:hAnsi="Times New Roman" w:cs="Times New Roman"/>
          <w:sz w:val="28"/>
          <w:szCs w:val="28"/>
          <w:lang w:val="es-ES" w:eastAsia="es-CL"/>
        </w:rPr>
        <w:fldChar w:fldCharType="end"/>
      </w:r>
      <w:bookmarkEnd w:id="19"/>
      <w:r w:rsidRPr="004E61B4">
        <w:rPr>
          <w:rFonts w:ascii="Times New Roman" w:eastAsia="Times New Roman" w:hAnsi="Times New Roman" w:cs="Times New Roman"/>
          <w:sz w:val="28"/>
          <w:szCs w:val="28"/>
          <w:lang w:val="es-ES" w:eastAsia="es-CL"/>
        </w:rPr>
        <w:t xml:space="preserve">; cristianos que intentan cada día iluminar su vida </w:t>
      </w:r>
      <w:r w:rsidRPr="004E61B4">
        <w:rPr>
          <w:rFonts w:ascii="Times New Roman" w:eastAsia="Times New Roman" w:hAnsi="Times New Roman" w:cs="Times New Roman"/>
          <w:sz w:val="28"/>
          <w:szCs w:val="28"/>
          <w:lang w:val="es-ES" w:eastAsia="es-CL"/>
        </w:rPr>
        <w:lastRenderedPageBreak/>
        <w:t>a la luz del protocolo con el que seremos juzgados: «Vengan, benditos de mi Padre, y reciban en herencia el Reino que les fue preparado desde el comienzo del mundo, porque tuve hambre, y Ustedes me dieron de comer; tuve sed, y me dieron de beber; estaba de paso, y me alojaron; desnudo, y me vistieron; enfermo, y me visitaron; preso, y me vinieron a ver» ( </w:t>
      </w:r>
      <w:r w:rsidRPr="004E61B4">
        <w:rPr>
          <w:rFonts w:ascii="Times New Roman" w:eastAsia="Times New Roman" w:hAnsi="Times New Roman" w:cs="Times New Roman"/>
          <w:i/>
          <w:iCs/>
          <w:sz w:val="28"/>
          <w:szCs w:val="28"/>
          <w:lang w:val="es-ES" w:eastAsia="es-CL"/>
        </w:rPr>
        <w:t>Mt</w:t>
      </w:r>
      <w:r w:rsidRPr="004E61B4">
        <w:rPr>
          <w:rFonts w:ascii="Times New Roman" w:eastAsia="Times New Roman" w:hAnsi="Times New Roman" w:cs="Times New Roman"/>
          <w:sz w:val="28"/>
          <w:szCs w:val="28"/>
          <w:lang w:val="es-ES" w:eastAsia="es-CL"/>
        </w:rPr>
        <w:t> 25, 34-36).</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Reconozco y agradezco su valiente y constante ejemplo que en momentos de turbulencia, vergüenza y dolor siguen jugándose con alegría por el Evangelio. Ese testimonio me hace mucho bien y me sostiene en mi propio deseo de superar el egoísmo para entregarme más</w:t>
      </w:r>
      <w:bookmarkStart w:id="20" w:name="_ftnref20"/>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"_ftn20"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[20]</w:t>
      </w:r>
      <w:r w:rsidRPr="004E61B4">
        <w:rPr>
          <w:rFonts w:ascii="Times New Roman" w:eastAsia="Times New Roman" w:hAnsi="Times New Roman" w:cs="Times New Roman"/>
          <w:sz w:val="28"/>
          <w:szCs w:val="28"/>
          <w:lang w:val="es-ES" w:eastAsia="es-CL"/>
        </w:rPr>
        <w:fldChar w:fldCharType="end"/>
      </w:r>
      <w:bookmarkEnd w:id="20"/>
      <w:r w:rsidRPr="004E61B4">
        <w:rPr>
          <w:rFonts w:ascii="Times New Roman" w:eastAsia="Times New Roman" w:hAnsi="Times New Roman" w:cs="Times New Roman"/>
          <w:sz w:val="28"/>
          <w:szCs w:val="28"/>
          <w:lang w:val="es-ES" w:eastAsia="es-CL"/>
        </w:rPr>
        <w:t>. Lejos de restarle importancia y seriedad al mal causado y buscar las raíces de los problemas, nos compromete también a reconocer la fuerza actuante y operante del Espíritu en tantas vidas. Sin esta mirada, quedaríamos a mitad de camino y podríamos ingresar en una lógica que lejos de buscar potenciar lo bueno y remediar lo equivocado, parcializaría la realidad cayendo en grave injusticia.</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Aceptar los aciertos, así como los límites personales y comunitarios, lejos de ser una noticia más se vuelve el puntapié inicial de todo auténtico proceso de conversión y transformación. Nunca nos olvidemos que Jesucristo resucitado se presenta a los suyos con sus llagas. Es más, precisamente desde sus llagas es donde Tomás puede confesar la fe. Estamos invitados a no disimular, esconder o encubrir nuestras llagas.</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Una Iglesia llagada es capaz de comprender y conmoverse por las llagas del mundo de hoy, hacerlas suyas, sufrirlas, acompañarlas y moverse para buscar sanarlas. Una Iglesia con llagas no se pone en el centro, no se cree perfecta, no busca encubrir y disimular su mal, sino que pone allí al único que puede sanar las heridas y tiene un nombre: Jesucristo</w:t>
      </w:r>
      <w:bookmarkStart w:id="21" w:name="_ftnref21"/>
      <w:r w:rsidRPr="004E61B4">
        <w:rPr>
          <w:rFonts w:ascii="Times New Roman" w:eastAsia="Times New Roman" w:hAnsi="Times New Roman" w:cs="Times New Roman"/>
          <w:sz w:val="28"/>
          <w:szCs w:val="28"/>
          <w:lang w:val="es-ES" w:eastAsia="es-CL"/>
        </w:rPr>
        <w:fldChar w:fldCharType="begin"/>
      </w:r>
      <w:r w:rsidRPr="004E61B4">
        <w:rPr>
          <w:rFonts w:ascii="Times New Roman" w:eastAsia="Times New Roman" w:hAnsi="Times New Roman" w:cs="Times New Roman"/>
          <w:sz w:val="28"/>
          <w:szCs w:val="28"/>
          <w:lang w:val="es-ES" w:eastAsia="es-CL"/>
        </w:rPr>
        <w:instrText xml:space="preserve"> HYPERLINK "http://w2.vatican.va/content/francesco/es/letters/2018/documents/papa-francesco_20180531_lettera-popolodidio-cile.html" \l "_ftn21" \o "" </w:instrText>
      </w:r>
      <w:r w:rsidRPr="004E61B4">
        <w:rPr>
          <w:rFonts w:ascii="Times New Roman" w:eastAsia="Times New Roman" w:hAnsi="Times New Roman" w:cs="Times New Roman"/>
          <w:sz w:val="28"/>
          <w:szCs w:val="28"/>
          <w:lang w:val="es-ES" w:eastAsia="es-CL"/>
        </w:rPr>
        <w:fldChar w:fldCharType="separate"/>
      </w:r>
      <w:r w:rsidRPr="004E61B4">
        <w:rPr>
          <w:rFonts w:ascii="Times New Roman" w:eastAsia="Times New Roman" w:hAnsi="Times New Roman" w:cs="Times New Roman"/>
          <w:color w:val="000000"/>
          <w:sz w:val="28"/>
          <w:szCs w:val="28"/>
          <w:u w:val="single"/>
          <w:lang w:val="es-ES" w:eastAsia="es-CL"/>
        </w:rPr>
        <w:t>[21]</w:t>
      </w:r>
      <w:r w:rsidRPr="004E61B4">
        <w:rPr>
          <w:rFonts w:ascii="Times New Roman" w:eastAsia="Times New Roman" w:hAnsi="Times New Roman" w:cs="Times New Roman"/>
          <w:sz w:val="28"/>
          <w:szCs w:val="28"/>
          <w:lang w:val="es-ES" w:eastAsia="es-CL"/>
        </w:rPr>
        <w:fldChar w:fldCharType="end"/>
      </w:r>
      <w:bookmarkEnd w:id="21"/>
      <w:r w:rsidRPr="004E61B4">
        <w:rPr>
          <w:rFonts w:ascii="Times New Roman" w:eastAsia="Times New Roman" w:hAnsi="Times New Roman" w:cs="Times New Roman"/>
          <w:sz w:val="28"/>
          <w:szCs w:val="28"/>
          <w:lang w:val="es-ES" w:eastAsia="es-CL"/>
        </w:rPr>
        <w:t>.</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Esta certeza es la que nos moverá a buscar, a tiempo y destiempo, el compromiso por generar una cultura donde cada persona tenga derecho a respirar un aire libre de todo tipo de abusos. Una cultura libre de encubrimientos que terminan viciando todas nuestras relaciones. Una cultura que frente al pecado genere una dinámica de arrepentimiento, misericordia y perdón, y frente al delito, la denuncia, el juicio y la sanción.</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 xml:space="preserve">7. Queridos hermanos, comenzaba esta carta diciéndoles que apelar a Ustedes no es un recurso funcional o un gesto de buena voluntad, por el contrario, es invocar la unción que como Pueblo de Dios poseen. Con Ustedes se podrán dar los pasos necesarios para una renovación y conversión eclesial que sea sana y a largo plazo. Con Ustedes se podrá generar la transformaci6n necesaria que tanto se necesita. Sin Ustedes no se puede hacer nada. Exhorto a todo el Santo Pueblo fiel de Dios que vive en Chile a no tener miedo de involucrarse y caminar impulsado por el Espíritu en la búsqueda de una Iglesia cada día más sinodal, </w:t>
      </w:r>
      <w:r w:rsidRPr="004E61B4">
        <w:rPr>
          <w:rFonts w:ascii="Times New Roman" w:eastAsia="Times New Roman" w:hAnsi="Times New Roman" w:cs="Times New Roman"/>
          <w:sz w:val="28"/>
          <w:szCs w:val="28"/>
          <w:lang w:val="es-ES" w:eastAsia="es-CL"/>
        </w:rPr>
        <w:lastRenderedPageBreak/>
        <w:t>profética y esperanzadora; menos abusiva porque sabe poner a Jesús en el centro, en el hambriento, en el preso, en el migrante, en el abusado.</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sz w:val="28"/>
          <w:szCs w:val="28"/>
          <w:lang w:val="es-ES" w:eastAsia="es-CL"/>
        </w:rPr>
        <w:t>Les pido que no dejen de rezar por mí. Lo hago por Ustedes y pido a Jesús los bendiga y a la Virgen Santa los cuide.</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i/>
          <w:iCs/>
          <w:sz w:val="28"/>
          <w:szCs w:val="28"/>
          <w:lang w:val="es-ES" w:eastAsia="es-CL"/>
        </w:rPr>
        <w:t>Vaticano 31 de mayo de 2018, Fiesta de la Visitación de Nuestra Señora.</w:t>
      </w:r>
    </w:p>
    <w:p w:rsidR="00724ECE" w:rsidRPr="004E61B4" w:rsidRDefault="00724ECE" w:rsidP="004E61B4">
      <w:pPr>
        <w:spacing w:before="100" w:beforeAutospacing="1" w:after="100" w:afterAutospacing="1" w:line="240" w:lineRule="auto"/>
        <w:jc w:val="both"/>
        <w:rPr>
          <w:rFonts w:ascii="Times New Roman" w:eastAsia="Times New Roman" w:hAnsi="Times New Roman" w:cs="Times New Roman"/>
          <w:sz w:val="28"/>
          <w:szCs w:val="28"/>
          <w:lang w:eastAsia="es-CL"/>
        </w:rPr>
      </w:pPr>
      <w:r w:rsidRPr="004E61B4">
        <w:rPr>
          <w:rFonts w:ascii="Times New Roman" w:eastAsia="Times New Roman" w:hAnsi="Times New Roman" w:cs="Times New Roman"/>
          <w:b/>
          <w:bCs/>
          <w:sz w:val="28"/>
          <w:szCs w:val="28"/>
          <w:lang w:val="es-ES" w:eastAsia="es-CL"/>
        </w:rPr>
        <w:t>Francisco</w:t>
      </w:r>
    </w:p>
    <w:p w:rsidR="00724ECE" w:rsidRPr="00724ECE" w:rsidRDefault="00724ECE" w:rsidP="00724ECE">
      <w:pPr>
        <w:spacing w:after="0"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eastAsia="es-CL"/>
        </w:rPr>
        <w:t> </w:t>
      </w:r>
    </w:p>
    <w:p w:rsidR="00724ECE" w:rsidRPr="00724ECE" w:rsidRDefault="00574BEE" w:rsidP="00724ECE">
      <w:pPr>
        <w:spacing w:before="150" w:after="150" w:line="240" w:lineRule="auto"/>
        <w:rPr>
          <w:rFonts w:ascii="Times New Roman" w:eastAsia="Times New Roman" w:hAnsi="Times New Roman" w:cs="Times New Roman"/>
          <w:lang w:eastAsia="es-CL"/>
        </w:rPr>
      </w:pPr>
      <w:r>
        <w:rPr>
          <w:rFonts w:ascii="Times New Roman" w:eastAsia="Times New Roman" w:hAnsi="Times New Roman" w:cs="Times New Roman"/>
          <w:lang w:eastAsia="es-CL"/>
        </w:rPr>
        <w:pict>
          <v:rect id="_x0000_i1025" style="width:145.85pt;height:.75pt" o:hrpct="330" o:hrstd="t" o:hr="t" fillcolor="#a0a0a0" stroked="f"/>
        </w:pict>
      </w:r>
    </w:p>
    <w:bookmarkStart w:id="22" w:name="_ftn1"/>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w:t>
      </w:r>
      <w:r w:rsidRPr="00724ECE">
        <w:rPr>
          <w:rFonts w:ascii="Times New Roman" w:eastAsia="Times New Roman" w:hAnsi="Times New Roman" w:cs="Times New Roman"/>
          <w:lang w:val="es-ES" w:eastAsia="es-CL"/>
        </w:rPr>
        <w:fldChar w:fldCharType="end"/>
      </w:r>
      <w:bookmarkEnd w:id="22"/>
      <w:r w:rsidRPr="00724ECE">
        <w:rPr>
          <w:rFonts w:ascii="Times New Roman" w:eastAsia="Times New Roman" w:hAnsi="Times New Roman" w:cs="Times New Roman"/>
          <w:lang w:val="es-ES" w:eastAsia="es-CL"/>
        </w:rPr>
        <w:t> Cfr. </w:t>
      </w:r>
      <w:hyperlink r:id="rId12" w:history="1">
        <w:r w:rsidRPr="00724ECE">
          <w:rPr>
            <w:rFonts w:ascii="Times New Roman" w:eastAsia="Times New Roman" w:hAnsi="Times New Roman" w:cs="Times New Roman"/>
            <w:color w:val="000000"/>
            <w:u w:val="single"/>
            <w:lang w:val="es-ES" w:eastAsia="es-CL"/>
          </w:rPr>
          <w:t>Carta del Santo Padre Francisco a los señores Obispos de Chile tras el informe de S.E. Mons. Charles J. Scicluna</w:t>
        </w:r>
      </w:hyperlink>
      <w:r w:rsidRPr="00724ECE">
        <w:rPr>
          <w:rFonts w:ascii="Times New Roman" w:eastAsia="Times New Roman" w:hAnsi="Times New Roman" w:cs="Times New Roman"/>
          <w:lang w:val="es-ES" w:eastAsia="es-CL"/>
        </w:rPr>
        <w:t>, 8 de abril de 2018.</w:t>
      </w:r>
    </w:p>
    <w:bookmarkStart w:id="23" w:name="_ftn2"/>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"_ftnref2"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[2]</w:t>
      </w:r>
      <w:r w:rsidRPr="00724ECE">
        <w:rPr>
          <w:rFonts w:ascii="Times New Roman" w:eastAsia="Times New Roman" w:hAnsi="Times New Roman" w:cs="Times New Roman"/>
          <w:lang w:val="es-ES" w:eastAsia="es-CL"/>
        </w:rPr>
        <w:fldChar w:fldCharType="end"/>
      </w:r>
      <w:bookmarkEnd w:id="23"/>
      <w:r w:rsidRPr="00724ECE">
        <w:rPr>
          <w:rFonts w:ascii="Times New Roman" w:eastAsia="Times New Roman" w:hAnsi="Times New Roman" w:cs="Times New Roman"/>
          <w:lang w:val="es-ES" w:eastAsia="es-CL"/>
        </w:rPr>
        <w:t> Benedicto XVI, </w:t>
      </w:r>
      <w:hyperlink r:id="rId13" w:history="1">
        <w:r w:rsidRPr="00724ECE">
          <w:rPr>
            <w:rFonts w:ascii="Times New Roman" w:eastAsia="Times New Roman" w:hAnsi="Times New Roman" w:cs="Times New Roman"/>
            <w:i/>
            <w:iCs/>
            <w:color w:val="000000"/>
            <w:u w:val="single"/>
            <w:lang w:val="es-ES" w:eastAsia="es-CL"/>
          </w:rPr>
          <w:t>Deus caritas est</w:t>
        </w:r>
      </w:hyperlink>
      <w:r w:rsidRPr="00724ECE">
        <w:rPr>
          <w:rFonts w:ascii="Times New Roman" w:eastAsia="Times New Roman" w:hAnsi="Times New Roman" w:cs="Times New Roman"/>
          <w:lang w:val="es-ES" w:eastAsia="es-CL"/>
        </w:rPr>
        <w:t>, 16.</w:t>
      </w:r>
    </w:p>
    <w:bookmarkStart w:id="24" w:name="_ftn3"/>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"_ftnref3"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[3]</w:t>
      </w:r>
      <w:r w:rsidRPr="00724ECE">
        <w:rPr>
          <w:rFonts w:ascii="Times New Roman" w:eastAsia="Times New Roman" w:hAnsi="Times New Roman" w:cs="Times New Roman"/>
          <w:lang w:val="es-ES" w:eastAsia="es-CL"/>
        </w:rPr>
        <w:fldChar w:fldCharType="end"/>
      </w:r>
      <w:bookmarkEnd w:id="24"/>
      <w:r w:rsidRPr="00724ECE">
        <w:rPr>
          <w:rFonts w:ascii="Times New Roman" w:eastAsia="Times New Roman" w:hAnsi="Times New Roman" w:cs="Times New Roman"/>
          <w:lang w:val="es-ES" w:eastAsia="es-CL"/>
        </w:rPr>
        <w:t> Cfr. </w:t>
      </w:r>
      <w:hyperlink r:id="rId14" w:history="1">
        <w:r w:rsidRPr="00724ECE">
          <w:rPr>
            <w:rFonts w:ascii="Times New Roman" w:eastAsia="Times New Roman" w:hAnsi="Times New Roman" w:cs="Times New Roman"/>
            <w:color w:val="000000"/>
            <w:u w:val="single"/>
            <w:lang w:val="es-ES" w:eastAsia="es-CL"/>
          </w:rPr>
          <w:t>Encuentro del Santo Padre Francisco con los sacerdotes, religiosas/as, consagrados/as y seminaristas</w:t>
        </w:r>
      </w:hyperlink>
      <w:r w:rsidRPr="00724ECE">
        <w:rPr>
          <w:rFonts w:ascii="Times New Roman" w:eastAsia="Times New Roman" w:hAnsi="Times New Roman" w:cs="Times New Roman"/>
          <w:lang w:val="es-ES" w:eastAsia="es-CL"/>
        </w:rPr>
        <w:t>, Catedral de Santiago de Chile, 16 de enero de 2018.</w:t>
      </w:r>
    </w:p>
    <w:bookmarkStart w:id="25" w:name="_ftn4"/>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"_ftnref4"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[4]</w:t>
      </w:r>
      <w:r w:rsidRPr="00724ECE">
        <w:rPr>
          <w:rFonts w:ascii="Times New Roman" w:eastAsia="Times New Roman" w:hAnsi="Times New Roman" w:cs="Times New Roman"/>
          <w:lang w:val="es-ES" w:eastAsia="es-CL"/>
        </w:rPr>
        <w:fldChar w:fldCharType="end"/>
      </w:r>
      <w:bookmarkEnd w:id="25"/>
      <w:r w:rsidRPr="00724ECE">
        <w:rPr>
          <w:rFonts w:ascii="Times New Roman" w:eastAsia="Times New Roman" w:hAnsi="Times New Roman" w:cs="Times New Roman"/>
          <w:lang w:val="es-ES" w:eastAsia="es-CL"/>
        </w:rPr>
        <w:t> Francisco, </w:t>
      </w:r>
      <w:hyperlink r:id="rId15" w:anchor="La_acci%C3%B3n_misteriosa_del_Resucitado_y_de_su_Esp%C3%ADritu" w:history="1">
        <w:r w:rsidRPr="00724ECE">
          <w:rPr>
            <w:rFonts w:ascii="Times New Roman" w:eastAsia="Times New Roman" w:hAnsi="Times New Roman" w:cs="Times New Roman"/>
            <w:i/>
            <w:iCs/>
            <w:color w:val="000000"/>
            <w:u w:val="single"/>
            <w:lang w:val="es-ES" w:eastAsia="es-CL"/>
          </w:rPr>
          <w:t>Evangelii Gaudium</w:t>
        </w:r>
      </w:hyperlink>
      <w:r w:rsidRPr="00724ECE">
        <w:rPr>
          <w:rFonts w:ascii="Times New Roman" w:eastAsia="Times New Roman" w:hAnsi="Times New Roman" w:cs="Times New Roman"/>
          <w:lang w:val="es-ES" w:eastAsia="es-CL"/>
        </w:rPr>
        <w:t>, 278.</w:t>
      </w:r>
    </w:p>
    <w:bookmarkStart w:id="26" w:name="_ftn5"/>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"_ftnref5"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[5]</w:t>
      </w:r>
      <w:r w:rsidRPr="00724ECE">
        <w:rPr>
          <w:rFonts w:ascii="Times New Roman" w:eastAsia="Times New Roman" w:hAnsi="Times New Roman" w:cs="Times New Roman"/>
          <w:lang w:val="es-ES" w:eastAsia="es-CL"/>
        </w:rPr>
        <w:fldChar w:fldCharType="end"/>
      </w:r>
      <w:bookmarkEnd w:id="26"/>
      <w:r w:rsidRPr="00724ECE">
        <w:rPr>
          <w:rFonts w:ascii="Times New Roman" w:eastAsia="Times New Roman" w:hAnsi="Times New Roman" w:cs="Times New Roman"/>
          <w:lang w:val="es-ES" w:eastAsia="es-CL"/>
        </w:rPr>
        <w:t> Cfr. Concilio Vaticano II, </w:t>
      </w:r>
      <w:hyperlink r:id="rId16" w:history="1">
        <w:r w:rsidRPr="00724ECE">
          <w:rPr>
            <w:rFonts w:ascii="Times New Roman" w:eastAsia="Times New Roman" w:hAnsi="Times New Roman" w:cs="Times New Roman"/>
            <w:i/>
            <w:iCs/>
            <w:color w:val="000000"/>
            <w:u w:val="single"/>
            <w:lang w:val="es-ES" w:eastAsia="es-CL"/>
          </w:rPr>
          <w:t>Lumen Gentium</w:t>
        </w:r>
      </w:hyperlink>
      <w:r w:rsidRPr="00724ECE">
        <w:rPr>
          <w:rFonts w:ascii="Times New Roman" w:eastAsia="Times New Roman" w:hAnsi="Times New Roman" w:cs="Times New Roman"/>
          <w:lang w:val="es-ES" w:eastAsia="es-CL"/>
        </w:rPr>
        <w:t>, 9.</w:t>
      </w:r>
    </w:p>
    <w:bookmarkStart w:id="27" w:name="_ftn6"/>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"_ftnref6"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[6]</w:t>
      </w:r>
      <w:r w:rsidRPr="00724ECE">
        <w:rPr>
          <w:rFonts w:ascii="Times New Roman" w:eastAsia="Times New Roman" w:hAnsi="Times New Roman" w:cs="Times New Roman"/>
          <w:lang w:val="es-ES" w:eastAsia="es-CL"/>
        </w:rPr>
        <w:fldChar w:fldCharType="end"/>
      </w:r>
      <w:bookmarkEnd w:id="27"/>
      <w:r w:rsidRPr="00724ECE">
        <w:rPr>
          <w:rFonts w:ascii="Times New Roman" w:eastAsia="Times New Roman" w:hAnsi="Times New Roman" w:cs="Times New Roman"/>
          <w:lang w:val="es-ES" w:eastAsia="es-CL"/>
        </w:rPr>
        <w:t> Cfr. </w:t>
      </w:r>
      <w:hyperlink r:id="rId17" w:history="1">
        <w:r w:rsidRPr="00724ECE">
          <w:rPr>
            <w:rFonts w:ascii="Times New Roman" w:eastAsia="Times New Roman" w:hAnsi="Times New Roman" w:cs="Times New Roman"/>
            <w:color w:val="000000"/>
            <w:u w:val="single"/>
            <w:lang w:val="es-ES" w:eastAsia="es-CL"/>
          </w:rPr>
          <w:t>Encuentro del Santo Padre Francisco con los jóvenes</w:t>
        </w:r>
      </w:hyperlink>
      <w:r w:rsidRPr="00724ECE">
        <w:rPr>
          <w:rFonts w:ascii="Times New Roman" w:eastAsia="Times New Roman" w:hAnsi="Times New Roman" w:cs="Times New Roman"/>
          <w:lang w:val="es-ES" w:eastAsia="es-CL"/>
        </w:rPr>
        <w:t>, Santuario Nacional de Maipú, 17 de enero de 2018.</w:t>
      </w:r>
    </w:p>
    <w:bookmarkStart w:id="28" w:name="_ftn7"/>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"_ftnref7"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[7]</w:t>
      </w:r>
      <w:r w:rsidRPr="00724ECE">
        <w:rPr>
          <w:rFonts w:ascii="Times New Roman" w:eastAsia="Times New Roman" w:hAnsi="Times New Roman" w:cs="Times New Roman"/>
          <w:lang w:val="es-ES" w:eastAsia="es-CL"/>
        </w:rPr>
        <w:fldChar w:fldCharType="end"/>
      </w:r>
      <w:bookmarkEnd w:id="28"/>
      <w:r w:rsidRPr="00724ECE">
        <w:rPr>
          <w:rFonts w:ascii="Times New Roman" w:eastAsia="Times New Roman" w:hAnsi="Times New Roman" w:cs="Times New Roman"/>
          <w:lang w:val="es-ES" w:eastAsia="es-CL"/>
        </w:rPr>
        <w:t> Cfr. Francisco, </w:t>
      </w:r>
      <w:hyperlink r:id="rId18" w:anchor="96"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96.</w:t>
      </w:r>
    </w:p>
    <w:bookmarkStart w:id="29" w:name="_ftn8"/>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"_ftnref8"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[8]</w:t>
      </w:r>
      <w:r w:rsidRPr="00724ECE">
        <w:rPr>
          <w:rFonts w:ascii="Times New Roman" w:eastAsia="Times New Roman" w:hAnsi="Times New Roman" w:cs="Times New Roman"/>
          <w:lang w:val="es-ES" w:eastAsia="es-CL"/>
        </w:rPr>
        <w:fldChar w:fldCharType="end"/>
      </w:r>
      <w:bookmarkEnd w:id="29"/>
      <w:r w:rsidRPr="00724ECE">
        <w:rPr>
          <w:rFonts w:ascii="Times New Roman" w:eastAsia="Times New Roman" w:hAnsi="Times New Roman" w:cs="Times New Roman"/>
          <w:lang w:val="es-ES" w:eastAsia="es-CL"/>
        </w:rPr>
        <w:t> Cfr. Francisco, </w:t>
      </w:r>
      <w:hyperlink r:id="rId19" w:history="1">
        <w:r w:rsidRPr="00724ECE">
          <w:rPr>
            <w:rFonts w:ascii="Times New Roman" w:eastAsia="Times New Roman" w:hAnsi="Times New Roman" w:cs="Times New Roman"/>
            <w:color w:val="000000"/>
            <w:u w:val="single"/>
            <w:lang w:val="es-ES" w:eastAsia="es-CL"/>
          </w:rPr>
          <w:t>Homilía santa misa de la solemnidad de Pentecostés 2018</w:t>
        </w:r>
      </w:hyperlink>
      <w:r w:rsidRPr="00724ECE">
        <w:rPr>
          <w:rFonts w:ascii="Times New Roman" w:eastAsia="Times New Roman" w:hAnsi="Times New Roman" w:cs="Times New Roman"/>
          <w:lang w:val="es-ES" w:eastAsia="es-CL"/>
        </w:rPr>
        <w:t>.</w:t>
      </w:r>
    </w:p>
    <w:bookmarkStart w:id="30" w:name="_ftn9"/>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"_ftnref9"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[9]</w:t>
      </w:r>
      <w:r w:rsidRPr="00724ECE">
        <w:rPr>
          <w:rFonts w:ascii="Times New Roman" w:eastAsia="Times New Roman" w:hAnsi="Times New Roman" w:cs="Times New Roman"/>
          <w:lang w:val="es-ES" w:eastAsia="es-CL"/>
        </w:rPr>
        <w:fldChar w:fldCharType="end"/>
      </w:r>
      <w:bookmarkEnd w:id="30"/>
      <w:r w:rsidRPr="00724ECE">
        <w:rPr>
          <w:rFonts w:ascii="Times New Roman" w:eastAsia="Times New Roman" w:hAnsi="Times New Roman" w:cs="Times New Roman"/>
          <w:lang w:val="es-ES" w:eastAsia="es-CL"/>
        </w:rPr>
        <w:t> Es bueno reconocer a algunas organizaciones y medios de comunicación que han asumido el tema de los abusos de una forma responsable, buscando siempre la verdad y no haciendo de esta dolorosa realidad un recurso mediático para el aumento del rating en su programación.</w:t>
      </w:r>
    </w:p>
    <w:bookmarkStart w:id="31" w:name="_ftn10"/>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"_ftnref10"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[10]</w:t>
      </w:r>
      <w:r w:rsidRPr="00724ECE">
        <w:rPr>
          <w:rFonts w:ascii="Times New Roman" w:eastAsia="Times New Roman" w:hAnsi="Times New Roman" w:cs="Times New Roman"/>
          <w:lang w:val="es-ES" w:eastAsia="es-CL"/>
        </w:rPr>
        <w:fldChar w:fldCharType="end"/>
      </w:r>
      <w:bookmarkEnd w:id="31"/>
      <w:r w:rsidRPr="00724ECE">
        <w:rPr>
          <w:rFonts w:ascii="Times New Roman" w:eastAsia="Times New Roman" w:hAnsi="Times New Roman" w:cs="Times New Roman"/>
          <w:lang w:val="es-ES" w:eastAsia="es-CL"/>
        </w:rPr>
        <w:t> Cfr. Francisco, </w:t>
      </w:r>
      <w:hyperlink r:id="rId20" w:anchor="La_unidad_prevalece_sobre_el_conflicto" w:history="1">
        <w:r w:rsidRPr="00724ECE">
          <w:rPr>
            <w:rFonts w:ascii="Times New Roman" w:eastAsia="Times New Roman" w:hAnsi="Times New Roman" w:cs="Times New Roman"/>
            <w:i/>
            <w:iCs/>
            <w:color w:val="000000"/>
            <w:u w:val="single"/>
            <w:lang w:val="es-ES" w:eastAsia="es-CL"/>
          </w:rPr>
          <w:t>Evangelii Gaudium</w:t>
        </w:r>
      </w:hyperlink>
      <w:r w:rsidRPr="00724ECE">
        <w:rPr>
          <w:rFonts w:ascii="Times New Roman" w:eastAsia="Times New Roman" w:hAnsi="Times New Roman" w:cs="Times New Roman"/>
          <w:lang w:val="es-ES" w:eastAsia="es-CL"/>
        </w:rPr>
        <w:t>, 227.</w:t>
      </w:r>
    </w:p>
    <w:bookmarkStart w:id="32" w:name="_ftn11"/>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"_ftnref11"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[11]</w:t>
      </w:r>
      <w:r w:rsidRPr="00724ECE">
        <w:rPr>
          <w:rFonts w:ascii="Times New Roman" w:eastAsia="Times New Roman" w:hAnsi="Times New Roman" w:cs="Times New Roman"/>
          <w:lang w:val="es-ES" w:eastAsia="es-CL"/>
        </w:rPr>
        <w:fldChar w:fldCharType="end"/>
      </w:r>
      <w:bookmarkEnd w:id="32"/>
      <w:r w:rsidRPr="00724ECE">
        <w:rPr>
          <w:rFonts w:ascii="Times New Roman" w:eastAsia="Times New Roman" w:hAnsi="Times New Roman" w:cs="Times New Roman"/>
          <w:lang w:val="es-ES" w:eastAsia="es-CL"/>
        </w:rPr>
        <w:t> El Señor dijo: «Yo he visto la opresión de mi pueblo, que está en Egipto, y he oído los gritos de dolor, provocados por sus capataces. Sí, conozco muy bien sus sufrimientos» (</w:t>
      </w:r>
      <w:r w:rsidRPr="00724ECE">
        <w:rPr>
          <w:rFonts w:ascii="Times New Roman" w:eastAsia="Times New Roman" w:hAnsi="Times New Roman" w:cs="Times New Roman"/>
          <w:i/>
          <w:iCs/>
          <w:lang w:val="es-ES" w:eastAsia="es-CL"/>
        </w:rPr>
        <w:t>Ex</w:t>
      </w:r>
      <w:r w:rsidRPr="00724ECE">
        <w:rPr>
          <w:rFonts w:ascii="Times New Roman" w:eastAsia="Times New Roman" w:hAnsi="Times New Roman" w:cs="Times New Roman"/>
          <w:lang w:val="es-ES" w:eastAsia="es-CL"/>
        </w:rPr>
        <w:t> 3,7).</w:t>
      </w:r>
    </w:p>
    <w:bookmarkStart w:id="33" w:name="_ftn12"/>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"_ftnref12"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[12]</w:t>
      </w:r>
      <w:r w:rsidRPr="00724ECE">
        <w:rPr>
          <w:rFonts w:ascii="Times New Roman" w:eastAsia="Times New Roman" w:hAnsi="Times New Roman" w:cs="Times New Roman"/>
          <w:lang w:val="es-ES" w:eastAsia="es-CL"/>
        </w:rPr>
        <w:fldChar w:fldCharType="end"/>
      </w:r>
      <w:bookmarkEnd w:id="33"/>
      <w:r w:rsidRPr="00724ECE">
        <w:rPr>
          <w:rFonts w:ascii="Times New Roman" w:eastAsia="Times New Roman" w:hAnsi="Times New Roman" w:cs="Times New Roman"/>
          <w:lang w:val="es-ES" w:eastAsia="es-CL"/>
        </w:rPr>
        <w:t> Recordemos que esta fue la primera palabra-mandato que recibió el pueblo de Israel por parte de Yahvé: «Escucha Israel» (</w:t>
      </w:r>
      <w:r w:rsidRPr="00724ECE">
        <w:rPr>
          <w:rFonts w:ascii="Times New Roman" w:eastAsia="Times New Roman" w:hAnsi="Times New Roman" w:cs="Times New Roman"/>
          <w:i/>
          <w:iCs/>
          <w:lang w:val="es-ES" w:eastAsia="es-CL"/>
        </w:rPr>
        <w:t>Dt</w:t>
      </w:r>
      <w:r w:rsidRPr="00724ECE">
        <w:rPr>
          <w:rFonts w:ascii="Times New Roman" w:eastAsia="Times New Roman" w:hAnsi="Times New Roman" w:cs="Times New Roman"/>
          <w:lang w:val="es-ES" w:eastAsia="es-CL"/>
        </w:rPr>
        <w:t>6, 4).</w:t>
      </w:r>
    </w:p>
    <w:bookmarkStart w:id="34" w:name="_ftn13"/>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"_ftnref13"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[13]</w:t>
      </w:r>
      <w:r w:rsidRPr="00724ECE">
        <w:rPr>
          <w:rFonts w:ascii="Times New Roman" w:eastAsia="Times New Roman" w:hAnsi="Times New Roman" w:cs="Times New Roman"/>
          <w:lang w:val="es-ES" w:eastAsia="es-CL"/>
        </w:rPr>
        <w:fldChar w:fldCharType="end"/>
      </w:r>
      <w:bookmarkEnd w:id="34"/>
      <w:r w:rsidRPr="00724ECE">
        <w:rPr>
          <w:rFonts w:ascii="Times New Roman" w:eastAsia="Times New Roman" w:hAnsi="Times New Roman" w:cs="Times New Roman"/>
          <w:lang w:val="es-ES" w:eastAsia="es-CL"/>
        </w:rPr>
        <w:t> Cfr. </w:t>
      </w:r>
      <w:hyperlink r:id="rId21" w:history="1">
        <w:r w:rsidRPr="00724ECE">
          <w:rPr>
            <w:rFonts w:ascii="Times New Roman" w:eastAsia="Times New Roman" w:hAnsi="Times New Roman" w:cs="Times New Roman"/>
            <w:color w:val="000000"/>
            <w:u w:val="single"/>
            <w:lang w:val="es-ES" w:eastAsia="es-CL"/>
          </w:rPr>
          <w:t>Visita del Santo Padre Francisco a Centro Penitenciario Femenino</w:t>
        </w:r>
      </w:hyperlink>
      <w:r w:rsidRPr="00724ECE">
        <w:rPr>
          <w:rFonts w:ascii="Times New Roman" w:eastAsia="Times New Roman" w:hAnsi="Times New Roman" w:cs="Times New Roman"/>
          <w:lang w:val="es-ES" w:eastAsia="es-CL"/>
        </w:rPr>
        <w:t>, Santiago de Chile, 16 de enero de 2018.</w:t>
      </w:r>
    </w:p>
    <w:bookmarkStart w:id="35" w:name="_ftn14"/>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"_ftnref14"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[14]</w:t>
      </w:r>
      <w:r w:rsidRPr="00724ECE">
        <w:rPr>
          <w:rFonts w:ascii="Times New Roman" w:eastAsia="Times New Roman" w:hAnsi="Times New Roman" w:cs="Times New Roman"/>
          <w:lang w:val="es-ES" w:eastAsia="es-CL"/>
        </w:rPr>
        <w:fldChar w:fldCharType="end"/>
      </w:r>
      <w:bookmarkEnd w:id="35"/>
      <w:r w:rsidRPr="00724ECE">
        <w:rPr>
          <w:rFonts w:ascii="Times New Roman" w:eastAsia="Times New Roman" w:hAnsi="Times New Roman" w:cs="Times New Roman"/>
          <w:lang w:val="es-ES" w:eastAsia="es-CL"/>
        </w:rPr>
        <w:t> Cfr. Francisco, </w:t>
      </w:r>
      <w:hyperlink r:id="rId22"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47-59.</w:t>
      </w:r>
    </w:p>
    <w:bookmarkStart w:id="36" w:name="_ftn15"/>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"_ftnref15"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[15]</w:t>
      </w:r>
      <w:r w:rsidRPr="00724ECE">
        <w:rPr>
          <w:rFonts w:ascii="Times New Roman" w:eastAsia="Times New Roman" w:hAnsi="Times New Roman" w:cs="Times New Roman"/>
          <w:lang w:val="es-ES" w:eastAsia="es-CL"/>
        </w:rPr>
        <w:fldChar w:fldCharType="end"/>
      </w:r>
      <w:bookmarkEnd w:id="36"/>
      <w:r w:rsidRPr="00724ECE">
        <w:rPr>
          <w:rFonts w:ascii="Times New Roman" w:eastAsia="Times New Roman" w:hAnsi="Times New Roman" w:cs="Times New Roman"/>
          <w:lang w:val="es-ES" w:eastAsia="es-CL"/>
        </w:rPr>
        <w:t> Cfr. Francisco, </w:t>
      </w:r>
      <w:hyperlink r:id="rId23" w:anchor="44"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44.</w:t>
      </w:r>
    </w:p>
    <w:bookmarkStart w:id="37" w:name="_ftn16"/>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lastRenderedPageBreak/>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"_ftnref16"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[16]</w:t>
      </w:r>
      <w:r w:rsidRPr="00724ECE">
        <w:rPr>
          <w:rFonts w:ascii="Times New Roman" w:eastAsia="Times New Roman" w:hAnsi="Times New Roman" w:cs="Times New Roman"/>
          <w:lang w:val="es-ES" w:eastAsia="es-CL"/>
        </w:rPr>
        <w:fldChar w:fldCharType="end"/>
      </w:r>
      <w:bookmarkEnd w:id="37"/>
      <w:r w:rsidRPr="00724ECE">
        <w:rPr>
          <w:rFonts w:ascii="Times New Roman" w:eastAsia="Times New Roman" w:hAnsi="Times New Roman" w:cs="Times New Roman"/>
          <w:lang w:val="es-ES" w:eastAsia="es-CL"/>
        </w:rPr>
        <w:t> Es imprescindible llevar a cabo la tan necesaria renovación en los centros de formación impulsada por la reciente Constitución Apostólica </w:t>
      </w:r>
      <w:hyperlink r:id="rId24" w:history="1">
        <w:r w:rsidRPr="00724ECE">
          <w:rPr>
            <w:rFonts w:ascii="Times New Roman" w:eastAsia="Times New Roman" w:hAnsi="Times New Roman" w:cs="Times New Roman"/>
            <w:i/>
            <w:iCs/>
            <w:color w:val="000000"/>
            <w:u w:val="single"/>
            <w:lang w:val="es-ES" w:eastAsia="es-CL"/>
          </w:rPr>
          <w:t>Veritatis Gaudium</w:t>
        </w:r>
      </w:hyperlink>
      <w:r w:rsidRPr="00724ECE">
        <w:rPr>
          <w:rFonts w:ascii="Times New Roman" w:eastAsia="Times New Roman" w:hAnsi="Times New Roman" w:cs="Times New Roman"/>
          <w:lang w:val="es-ES" w:eastAsia="es-CL"/>
        </w:rPr>
        <w:t>. A modo de ejemplo subrayo que «en efecto, la tarea urgente en nuestro tiempo consiste en que todo el Pueblo de Dios se prepare a emprender ‘con espíritu’ una nueva etapa de la evangelización. Esto requiere ‘un proceso decidido de discernimiento, purificación y reforma’. Y, dentro de ese proceso, la renovación adecuada del sistema de los estudios eclesiásticos está llamada a jugar un papel estratégico. De hecho, estos estudios no deben sólo ofrecer lugares e itinerarios para la formación cualificada de los presbíteros, de las personas consagradas y de laicos comprometidos, sino que constituyen una especie de laboratorio cultural providencial, en el que la Iglesia se ejercita en la interpretación de la performance de la realidad que brota del acontecimiento de Jesucristo y que se alimenta de los dones de Sabiduría y de Ciencia, con los que el Espíritu Santo enriquece en diversas formas a todo el Pueblo de Dios: desde el </w:t>
      </w:r>
      <w:r w:rsidRPr="00724ECE">
        <w:rPr>
          <w:rFonts w:ascii="Times New Roman" w:eastAsia="Times New Roman" w:hAnsi="Times New Roman" w:cs="Times New Roman"/>
          <w:i/>
          <w:iCs/>
          <w:lang w:val="es-ES" w:eastAsia="es-CL"/>
        </w:rPr>
        <w:t>sensus fidei fidelium</w:t>
      </w:r>
      <w:r w:rsidRPr="00724ECE">
        <w:rPr>
          <w:rFonts w:ascii="Times New Roman" w:eastAsia="Times New Roman" w:hAnsi="Times New Roman" w:cs="Times New Roman"/>
          <w:lang w:val="es-ES" w:eastAsia="es-CL"/>
        </w:rPr>
        <w:t> hasta el magisterio de los Pastores, desde el carisma de los profetas hasta el de los doctores y teólogos». Francisco, </w:t>
      </w:r>
      <w:hyperlink r:id="rId25" w:history="1">
        <w:r w:rsidRPr="00724ECE">
          <w:rPr>
            <w:rFonts w:ascii="Times New Roman" w:eastAsia="Times New Roman" w:hAnsi="Times New Roman" w:cs="Times New Roman"/>
            <w:i/>
            <w:iCs/>
            <w:color w:val="000000"/>
            <w:u w:val="single"/>
            <w:lang w:val="es-ES" w:eastAsia="es-CL"/>
          </w:rPr>
          <w:t>Veritatis Gaudium</w:t>
        </w:r>
      </w:hyperlink>
      <w:r w:rsidRPr="00724ECE">
        <w:rPr>
          <w:rFonts w:ascii="Times New Roman" w:eastAsia="Times New Roman" w:hAnsi="Times New Roman" w:cs="Times New Roman"/>
          <w:lang w:val="es-ES" w:eastAsia="es-CL"/>
        </w:rPr>
        <w:t>, 3.</w:t>
      </w:r>
    </w:p>
    <w:bookmarkStart w:id="38" w:name="_ftn17"/>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"_ftnref17"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[17]</w:t>
      </w:r>
      <w:r w:rsidRPr="00724ECE">
        <w:rPr>
          <w:rFonts w:ascii="Times New Roman" w:eastAsia="Times New Roman" w:hAnsi="Times New Roman" w:cs="Times New Roman"/>
          <w:lang w:val="es-ES" w:eastAsia="es-CL"/>
        </w:rPr>
        <w:fldChar w:fldCharType="end"/>
      </w:r>
      <w:bookmarkEnd w:id="38"/>
      <w:r w:rsidRPr="00724ECE">
        <w:rPr>
          <w:rFonts w:ascii="Times New Roman" w:eastAsia="Times New Roman" w:hAnsi="Times New Roman" w:cs="Times New Roman"/>
          <w:lang w:val="es-ES" w:eastAsia="es-CL"/>
        </w:rPr>
        <w:t> Pablo VI, </w:t>
      </w:r>
      <w:hyperlink r:id="rId26" w:history="1">
        <w:r w:rsidRPr="00724ECE">
          <w:rPr>
            <w:rFonts w:ascii="Times New Roman" w:eastAsia="Times New Roman" w:hAnsi="Times New Roman" w:cs="Times New Roman"/>
            <w:i/>
            <w:iCs/>
            <w:color w:val="000000"/>
            <w:u w:val="single"/>
            <w:lang w:val="es-ES" w:eastAsia="es-CL"/>
          </w:rPr>
          <w:t>Evangelii Nuntiandi</w:t>
        </w:r>
      </w:hyperlink>
      <w:r w:rsidRPr="00724ECE">
        <w:rPr>
          <w:rFonts w:ascii="Times New Roman" w:eastAsia="Times New Roman" w:hAnsi="Times New Roman" w:cs="Times New Roman"/>
          <w:lang w:val="es-ES" w:eastAsia="es-CL"/>
        </w:rPr>
        <w:t>, 48.</w:t>
      </w:r>
    </w:p>
    <w:bookmarkStart w:id="39" w:name="_ftn18"/>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"_ftnref18"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[18]</w:t>
      </w:r>
      <w:r w:rsidRPr="00724ECE">
        <w:rPr>
          <w:rFonts w:ascii="Times New Roman" w:eastAsia="Times New Roman" w:hAnsi="Times New Roman" w:cs="Times New Roman"/>
          <w:lang w:val="es-ES" w:eastAsia="es-CL"/>
        </w:rPr>
        <w:fldChar w:fldCharType="end"/>
      </w:r>
      <w:bookmarkEnd w:id="39"/>
      <w:r w:rsidRPr="00724ECE">
        <w:rPr>
          <w:rFonts w:ascii="Times New Roman" w:eastAsia="Times New Roman" w:hAnsi="Times New Roman" w:cs="Times New Roman"/>
          <w:lang w:val="es-ES" w:eastAsia="es-CL"/>
        </w:rPr>
        <w:t> Cfr. Francisco, </w:t>
      </w:r>
      <w:hyperlink r:id="rId27"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6-9.</w:t>
      </w:r>
    </w:p>
    <w:bookmarkStart w:id="40" w:name="_ftn19"/>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"_ftnref19"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[19]</w:t>
      </w:r>
      <w:r w:rsidRPr="00724ECE">
        <w:rPr>
          <w:rFonts w:ascii="Times New Roman" w:eastAsia="Times New Roman" w:hAnsi="Times New Roman" w:cs="Times New Roman"/>
          <w:lang w:val="es-ES" w:eastAsia="es-CL"/>
        </w:rPr>
        <w:fldChar w:fldCharType="end"/>
      </w:r>
      <w:bookmarkEnd w:id="40"/>
      <w:r w:rsidRPr="00724ECE">
        <w:rPr>
          <w:rFonts w:ascii="Times New Roman" w:eastAsia="Times New Roman" w:hAnsi="Times New Roman" w:cs="Times New Roman"/>
          <w:lang w:val="es-ES" w:eastAsia="es-CL"/>
        </w:rPr>
        <w:t> Cfr. Francisco, </w:t>
      </w:r>
      <w:hyperlink r:id="rId28"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w:t>
      </w:r>
      <w:hyperlink r:id="rId29" w:anchor="76" w:history="1">
        <w:r w:rsidRPr="00724ECE">
          <w:rPr>
            <w:rFonts w:ascii="Times New Roman" w:eastAsia="Times New Roman" w:hAnsi="Times New Roman" w:cs="Times New Roman"/>
            <w:color w:val="000000"/>
            <w:u w:val="single"/>
            <w:lang w:val="es-ES" w:eastAsia="es-CL"/>
          </w:rPr>
          <w:t>76</w:t>
        </w:r>
      </w:hyperlink>
      <w:r w:rsidRPr="00724ECE">
        <w:rPr>
          <w:rFonts w:ascii="Times New Roman" w:eastAsia="Times New Roman" w:hAnsi="Times New Roman" w:cs="Times New Roman"/>
          <w:lang w:val="es-ES" w:eastAsia="es-CL"/>
        </w:rPr>
        <w:t>.</w:t>
      </w:r>
      <w:hyperlink r:id="rId30" w:anchor="79" w:history="1">
        <w:r w:rsidRPr="00724ECE">
          <w:rPr>
            <w:rFonts w:ascii="Times New Roman" w:eastAsia="Times New Roman" w:hAnsi="Times New Roman" w:cs="Times New Roman"/>
            <w:color w:val="000000"/>
            <w:u w:val="single"/>
            <w:lang w:val="es-ES" w:eastAsia="es-CL"/>
          </w:rPr>
          <w:t>79</w:t>
        </w:r>
      </w:hyperlink>
      <w:r w:rsidRPr="00724ECE">
        <w:rPr>
          <w:rFonts w:ascii="Times New Roman" w:eastAsia="Times New Roman" w:hAnsi="Times New Roman" w:cs="Times New Roman"/>
          <w:lang w:val="es-ES" w:eastAsia="es-CL"/>
        </w:rPr>
        <w:t>.</w:t>
      </w:r>
      <w:hyperlink r:id="rId31" w:anchor="82" w:history="1">
        <w:r w:rsidRPr="00724ECE">
          <w:rPr>
            <w:rFonts w:ascii="Times New Roman" w:eastAsia="Times New Roman" w:hAnsi="Times New Roman" w:cs="Times New Roman"/>
            <w:color w:val="000000"/>
            <w:u w:val="single"/>
            <w:lang w:val="es-ES" w:eastAsia="es-CL"/>
          </w:rPr>
          <w:t>82</w:t>
        </w:r>
      </w:hyperlink>
      <w:r w:rsidRPr="00724ECE">
        <w:rPr>
          <w:rFonts w:ascii="Times New Roman" w:eastAsia="Times New Roman" w:hAnsi="Times New Roman" w:cs="Times New Roman"/>
          <w:lang w:val="es-ES" w:eastAsia="es-CL"/>
        </w:rPr>
        <w:t>.</w:t>
      </w:r>
    </w:p>
    <w:bookmarkStart w:id="41" w:name="_ftn20"/>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"_ftnref20"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[20]</w:t>
      </w:r>
      <w:r w:rsidRPr="00724ECE">
        <w:rPr>
          <w:rFonts w:ascii="Times New Roman" w:eastAsia="Times New Roman" w:hAnsi="Times New Roman" w:cs="Times New Roman"/>
          <w:lang w:val="es-ES" w:eastAsia="es-CL"/>
        </w:rPr>
        <w:fldChar w:fldCharType="end"/>
      </w:r>
      <w:bookmarkEnd w:id="41"/>
      <w:r w:rsidRPr="00724ECE">
        <w:rPr>
          <w:rFonts w:ascii="Times New Roman" w:eastAsia="Times New Roman" w:hAnsi="Times New Roman" w:cs="Times New Roman"/>
          <w:lang w:val="es-ES" w:eastAsia="es-CL"/>
        </w:rPr>
        <w:t> Cfr. Francisco, </w:t>
      </w:r>
      <w:hyperlink r:id="rId32" w:anchor="76" w:history="1">
        <w:r w:rsidRPr="00724ECE">
          <w:rPr>
            <w:rFonts w:ascii="Times New Roman" w:eastAsia="Times New Roman" w:hAnsi="Times New Roman" w:cs="Times New Roman"/>
            <w:i/>
            <w:iCs/>
            <w:color w:val="000000"/>
            <w:u w:val="single"/>
            <w:lang w:val="es-ES" w:eastAsia="es-CL"/>
          </w:rPr>
          <w:t>Gaudete et Exsultate</w:t>
        </w:r>
      </w:hyperlink>
      <w:r w:rsidRPr="00724ECE">
        <w:rPr>
          <w:rFonts w:ascii="Times New Roman" w:eastAsia="Times New Roman" w:hAnsi="Times New Roman" w:cs="Times New Roman"/>
          <w:lang w:val="es-ES" w:eastAsia="es-CL"/>
        </w:rPr>
        <w:t>, 76.</w:t>
      </w:r>
    </w:p>
    <w:bookmarkStart w:id="42" w:name="_ftn21"/>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val="es-ES" w:eastAsia="es-CL"/>
        </w:rPr>
        <w:fldChar w:fldCharType="begin"/>
      </w:r>
      <w:r w:rsidRPr="00724ECE">
        <w:rPr>
          <w:rFonts w:ascii="Times New Roman" w:eastAsia="Times New Roman" w:hAnsi="Times New Roman" w:cs="Times New Roman"/>
          <w:lang w:val="es-ES" w:eastAsia="es-CL"/>
        </w:rPr>
        <w:instrText xml:space="preserve"> HYPERLINK "http://w2.vatican.va/content/francesco/es/letters/2018/documents/papa-francesco_20180531_lettera-popolodidio-cile.html" \l "_ftnref21" \o "" </w:instrText>
      </w:r>
      <w:r w:rsidRPr="00724ECE">
        <w:rPr>
          <w:rFonts w:ascii="Times New Roman" w:eastAsia="Times New Roman" w:hAnsi="Times New Roman" w:cs="Times New Roman"/>
          <w:lang w:val="es-ES" w:eastAsia="es-CL"/>
        </w:rPr>
        <w:fldChar w:fldCharType="separate"/>
      </w:r>
      <w:r w:rsidRPr="00724ECE">
        <w:rPr>
          <w:rFonts w:ascii="Times New Roman" w:eastAsia="Times New Roman" w:hAnsi="Times New Roman" w:cs="Times New Roman"/>
          <w:color w:val="000000"/>
          <w:u w:val="single"/>
          <w:lang w:val="es-ES" w:eastAsia="es-CL"/>
        </w:rPr>
        <w:t>[21]</w:t>
      </w:r>
      <w:r w:rsidRPr="00724ECE">
        <w:rPr>
          <w:rFonts w:ascii="Times New Roman" w:eastAsia="Times New Roman" w:hAnsi="Times New Roman" w:cs="Times New Roman"/>
          <w:lang w:val="es-ES" w:eastAsia="es-CL"/>
        </w:rPr>
        <w:fldChar w:fldCharType="end"/>
      </w:r>
      <w:bookmarkEnd w:id="42"/>
      <w:r w:rsidRPr="00724ECE">
        <w:rPr>
          <w:rFonts w:ascii="Times New Roman" w:eastAsia="Times New Roman" w:hAnsi="Times New Roman" w:cs="Times New Roman"/>
          <w:lang w:val="es-ES" w:eastAsia="es-CL"/>
        </w:rPr>
        <w:t> Cfr. </w:t>
      </w:r>
      <w:hyperlink r:id="rId33" w:history="1">
        <w:r w:rsidRPr="00724ECE">
          <w:rPr>
            <w:rFonts w:ascii="Times New Roman" w:eastAsia="Times New Roman" w:hAnsi="Times New Roman" w:cs="Times New Roman"/>
            <w:color w:val="000000"/>
            <w:u w:val="single"/>
            <w:lang w:val="es-ES" w:eastAsia="es-CL"/>
          </w:rPr>
          <w:t>Encuentro del Santo Padre Francisco con los sacerdotes, religiosas/as, consagrados/as y seminaristas</w:t>
        </w:r>
      </w:hyperlink>
      <w:r w:rsidRPr="00724ECE">
        <w:rPr>
          <w:rFonts w:ascii="Times New Roman" w:eastAsia="Times New Roman" w:hAnsi="Times New Roman" w:cs="Times New Roman"/>
          <w:lang w:val="es-ES" w:eastAsia="es-CL"/>
        </w:rPr>
        <w:t>, Catedral de Santiago de Chile, 16 de enero de 2018.</w:t>
      </w:r>
    </w:p>
    <w:p w:rsidR="00724ECE" w:rsidRPr="00724ECE" w:rsidRDefault="00724ECE" w:rsidP="00724ECE">
      <w:pPr>
        <w:spacing w:before="100" w:beforeAutospacing="1" w:after="100" w:afterAutospacing="1"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eastAsia="es-CL"/>
        </w:rPr>
        <w:t> </w:t>
      </w:r>
    </w:p>
    <w:p w:rsidR="00724ECE" w:rsidRPr="00724ECE" w:rsidRDefault="00724ECE" w:rsidP="00724ECE">
      <w:pPr>
        <w:spacing w:after="0" w:line="240" w:lineRule="auto"/>
        <w:rPr>
          <w:rFonts w:ascii="Times New Roman" w:eastAsia="Times New Roman" w:hAnsi="Times New Roman" w:cs="Times New Roman"/>
          <w:lang w:eastAsia="es-CL"/>
        </w:rPr>
      </w:pPr>
      <w:r w:rsidRPr="00724ECE">
        <w:rPr>
          <w:rFonts w:ascii="Times New Roman" w:eastAsia="Times New Roman" w:hAnsi="Times New Roman" w:cs="Times New Roman"/>
          <w:lang w:eastAsia="es-CL"/>
        </w:rPr>
        <w:br w:type="textWrapping" w:clear="all"/>
      </w:r>
    </w:p>
    <w:p w:rsidR="00724ECE" w:rsidRPr="00724ECE" w:rsidRDefault="00574BEE" w:rsidP="00724ECE">
      <w:pPr>
        <w:spacing w:before="150" w:after="150" w:line="240" w:lineRule="auto"/>
        <w:rPr>
          <w:rFonts w:ascii="Times New Roman" w:eastAsia="Times New Roman" w:hAnsi="Times New Roman" w:cs="Times New Roman"/>
          <w:lang w:eastAsia="es-CL"/>
        </w:rPr>
      </w:pPr>
      <w:r>
        <w:rPr>
          <w:rFonts w:ascii="Times New Roman" w:eastAsia="Times New Roman" w:hAnsi="Times New Roman" w:cs="Times New Roman"/>
          <w:lang w:eastAsia="es-CL"/>
        </w:rPr>
        <w:pict>
          <v:rect id="_x0000_i1026" style="width:0;height:1.5pt" o:hralign="center" o:hrstd="t" o:hr="t" fillcolor="#a0a0a0" stroked="f"/>
        </w:pict>
      </w:r>
    </w:p>
    <w:p w:rsidR="00724ECE" w:rsidRPr="00724ECE" w:rsidRDefault="00724ECE" w:rsidP="00724ECE">
      <w:pPr>
        <w:spacing w:before="100" w:beforeAutospacing="1" w:after="100" w:afterAutospacing="1" w:line="240" w:lineRule="auto"/>
        <w:jc w:val="center"/>
        <w:rPr>
          <w:rFonts w:ascii="Times New Roman" w:eastAsia="Times New Roman" w:hAnsi="Times New Roman" w:cs="Times New Roman"/>
          <w:lang w:eastAsia="es-CL"/>
        </w:rPr>
      </w:pPr>
      <w:r w:rsidRPr="00724ECE">
        <w:rPr>
          <w:rFonts w:ascii="Times New Roman" w:eastAsia="Times New Roman" w:hAnsi="Times New Roman" w:cs="Times New Roman"/>
          <w:color w:val="663300"/>
          <w:lang w:eastAsia="es-CL"/>
        </w:rPr>
        <w:t>© Copyright - Libreria Editrice Vaticana</w:t>
      </w:r>
    </w:p>
    <w:p w:rsidR="003C6150" w:rsidRDefault="00574BEE"/>
    <w:sectPr w:rsidR="003C6150" w:rsidSect="0056070D">
      <w:pgSz w:w="12240" w:h="15840"/>
      <w:pgMar w:top="14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CE"/>
    <w:rsid w:val="00142C50"/>
    <w:rsid w:val="00204CEB"/>
    <w:rsid w:val="00416DC3"/>
    <w:rsid w:val="004E61B4"/>
    <w:rsid w:val="0056070D"/>
    <w:rsid w:val="00574BEE"/>
    <w:rsid w:val="00724ECE"/>
    <w:rsid w:val="00BA30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2D4E-901E-4DE8-8FFF-C9929891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869">
      <w:bodyDiv w:val="1"/>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
        <w:div w:id="744256654">
          <w:marLeft w:val="0"/>
          <w:marRight w:val="0"/>
          <w:marTop w:val="0"/>
          <w:marBottom w:val="0"/>
          <w:divBdr>
            <w:top w:val="none" w:sz="0" w:space="0" w:color="auto"/>
            <w:left w:val="none" w:sz="0" w:space="0" w:color="auto"/>
            <w:bottom w:val="none" w:sz="0" w:space="0" w:color="auto"/>
            <w:right w:val="none" w:sz="0" w:space="0" w:color="auto"/>
          </w:divBdr>
        </w:div>
        <w:div w:id="1774090863">
          <w:marLeft w:val="150"/>
          <w:marRight w:val="150"/>
          <w:marTop w:val="150"/>
          <w:marBottom w:val="150"/>
          <w:divBdr>
            <w:top w:val="none" w:sz="0" w:space="0" w:color="auto"/>
            <w:left w:val="none" w:sz="0" w:space="0" w:color="auto"/>
            <w:bottom w:val="none" w:sz="0" w:space="0" w:color="auto"/>
            <w:right w:val="none" w:sz="0" w:space="0" w:color="auto"/>
          </w:divBdr>
          <w:divsChild>
            <w:div w:id="284897620">
              <w:marLeft w:val="150"/>
              <w:marRight w:val="150"/>
              <w:marTop w:val="150"/>
              <w:marBottom w:val="150"/>
              <w:divBdr>
                <w:top w:val="none" w:sz="0" w:space="0" w:color="auto"/>
                <w:left w:val="none" w:sz="0" w:space="0" w:color="auto"/>
                <w:bottom w:val="none" w:sz="0" w:space="0" w:color="auto"/>
                <w:right w:val="none" w:sz="0" w:space="0" w:color="auto"/>
              </w:divBdr>
            </w:div>
          </w:divsChild>
        </w:div>
        <w:div w:id="930703918">
          <w:marLeft w:val="300"/>
          <w:marRight w:val="300"/>
          <w:marTop w:val="450"/>
          <w:marBottom w:val="300"/>
          <w:divBdr>
            <w:top w:val="none" w:sz="0" w:space="0" w:color="auto"/>
            <w:left w:val="none" w:sz="0" w:space="0" w:color="auto"/>
            <w:bottom w:val="none" w:sz="0" w:space="0" w:color="auto"/>
            <w:right w:val="none" w:sz="0" w:space="0" w:color="auto"/>
          </w:divBdr>
          <w:divsChild>
            <w:div w:id="1793212789">
              <w:marLeft w:val="0"/>
              <w:marRight w:val="0"/>
              <w:marTop w:val="0"/>
              <w:marBottom w:val="0"/>
              <w:divBdr>
                <w:top w:val="none" w:sz="0" w:space="0" w:color="auto"/>
                <w:left w:val="none" w:sz="0" w:space="0" w:color="auto"/>
                <w:bottom w:val="none" w:sz="0" w:space="0" w:color="auto"/>
                <w:right w:val="none" w:sz="0" w:space="0" w:color="auto"/>
              </w:divBdr>
              <w:divsChild>
                <w:div w:id="710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letters/2018/documents/papa-francesco_20180531_lettera-popolodidio-cile.html" TargetMode="External"/><Relationship Id="rId13" Type="http://schemas.openxmlformats.org/officeDocument/2006/relationships/hyperlink" Target="http://w2.vatican.va/content/benedict-xvi/es/encyclicals/documents/hf_ben-xvi_enc_20051225_deus-caritas-est.html" TargetMode="External"/><Relationship Id="rId18" Type="http://schemas.openxmlformats.org/officeDocument/2006/relationships/hyperlink" Target="http://w2.vatican.va/content/francesco/es/apost_exhortations/documents/papa-francesco_esortazione-ap_20180319_gaudete-et-exsultate.html" TargetMode="External"/><Relationship Id="rId26" Type="http://schemas.openxmlformats.org/officeDocument/2006/relationships/hyperlink" Target="http://w2.vatican.va/content/paul-vi/es/apost_exhortations/documents/hf_p-vi_exh_19751208_evangelii-nuntiandi.html" TargetMode="External"/><Relationship Id="rId3" Type="http://schemas.openxmlformats.org/officeDocument/2006/relationships/webSettings" Target="webSettings.xml"/><Relationship Id="rId21" Type="http://schemas.openxmlformats.org/officeDocument/2006/relationships/hyperlink" Target="http://w2.vatican.va/content/francesco/es/speeches/2018/january/documents/papa-francesco_20180116_cile-santiago-penitenziario.html" TargetMode="External"/><Relationship Id="rId34" Type="http://schemas.openxmlformats.org/officeDocument/2006/relationships/fontTable" Target="fontTable.xml"/><Relationship Id="rId7" Type="http://schemas.openxmlformats.org/officeDocument/2006/relationships/hyperlink" Target="http://w2.vatican.va/content/francesco/es/letters/2018/documents/papa-francesco_20180531_lettera-popolodidio-cile.html" TargetMode="External"/><Relationship Id="rId12" Type="http://schemas.openxmlformats.org/officeDocument/2006/relationships/hyperlink" Target="http://w2.vatican.va/content/francesco/es/letters/2018/documents/papa-francesco_20180408_lettera-vescovi-cile.html" TargetMode="External"/><Relationship Id="rId17" Type="http://schemas.openxmlformats.org/officeDocument/2006/relationships/hyperlink" Target="http://w2.vatican.va/content/francesco/es/speeches/2018/january/documents/papa-francesco_20180117_cile-maipu-giovani.html" TargetMode="External"/><Relationship Id="rId25" Type="http://schemas.openxmlformats.org/officeDocument/2006/relationships/hyperlink" Target="http://w2.vatican.va/content/francesco/es/apost_constitutions/documents/papa-francesco_costituzione-ap_20171208_veritatis-gaudium.html" TargetMode="External"/><Relationship Id="rId33" Type="http://schemas.openxmlformats.org/officeDocument/2006/relationships/hyperlink" Target="http://w2.vatican.va/content/francesco/es/speeches/2018/january/documents/papa-francesco_20180116_cile-santiago-religiosi.html" TargetMode="External"/><Relationship Id="rId2" Type="http://schemas.openxmlformats.org/officeDocument/2006/relationships/settings" Target="settings.xml"/><Relationship Id="rId16" Type="http://schemas.openxmlformats.org/officeDocument/2006/relationships/hyperlink" Target="http://www.vatican.va/archive/hist_councils/ii_vatican_council/documents/vat-ii_const_19641121_lumen-gentium_sp.html" TargetMode="External"/><Relationship Id="rId20" Type="http://schemas.openxmlformats.org/officeDocument/2006/relationships/hyperlink" Target="http://w2.vatican.va/content/francesco/es/apost_exhortations/documents/papa-francesco_esortazione-ap_20131124_evangelii-gaudium.html" TargetMode="External"/><Relationship Id="rId29" Type="http://schemas.openxmlformats.org/officeDocument/2006/relationships/hyperlink" Target="http://w2.vatican.va/content/francesco/es/apost_exhortations/documents/papa-francesco_esortazione-ap_20180319_gaudete-et-exsultate.html" TargetMode="External"/><Relationship Id="rId1" Type="http://schemas.openxmlformats.org/officeDocument/2006/relationships/styles" Target="styles.xml"/><Relationship Id="rId6" Type="http://schemas.openxmlformats.org/officeDocument/2006/relationships/hyperlink" Target="http://w2.vatican.va/content/francesco/es/letters/2018/documents/papa-francesco_20180531_lettera-popolodidio-cile.html" TargetMode="External"/><Relationship Id="rId11" Type="http://schemas.openxmlformats.org/officeDocument/2006/relationships/hyperlink" Target="http://w2.vatican.va/content/dam/francesco/pdf/letters/documents/papa-francesco_20180531_lettera-popolodidio-cile_sp.pdf" TargetMode="External"/><Relationship Id="rId24" Type="http://schemas.openxmlformats.org/officeDocument/2006/relationships/hyperlink" Target="http://w2.vatican.va/content/francesco/es/apost_constitutions/documents/papa-francesco_costituzione-ap_20171208_veritatis-gaudium.html" TargetMode="External"/><Relationship Id="rId32" Type="http://schemas.openxmlformats.org/officeDocument/2006/relationships/hyperlink" Target="http://w2.vatican.va/content/francesco/es/apost_exhortations/documents/papa-francesco_esortazione-ap_20180319_gaudete-et-exsultate.html" TargetMode="External"/><Relationship Id="rId5" Type="http://schemas.openxmlformats.org/officeDocument/2006/relationships/hyperlink" Target="http://w2.vatican.va/content/francesco/es/letters/2018/documents/papa-francesco_20180531_lettera-popolodidio-cile.html" TargetMode="External"/><Relationship Id="rId15" Type="http://schemas.openxmlformats.org/officeDocument/2006/relationships/hyperlink" Target="http://w2.vatican.va/content/francesco/es/apost_exhortations/documents/papa-francesco_esortazione-ap_20131124_evangelii-gaudium.html" TargetMode="External"/><Relationship Id="rId23" Type="http://schemas.openxmlformats.org/officeDocument/2006/relationships/hyperlink" Target="http://w2.vatican.va/content/francesco/es/apost_exhortations/documents/papa-francesco_esortazione-ap_20180319_gaudete-et-exsultate.html" TargetMode="External"/><Relationship Id="rId28" Type="http://schemas.openxmlformats.org/officeDocument/2006/relationships/hyperlink" Target="http://w2.vatican.va/content/francesco/es/apost_exhortations/documents/papa-francesco_esortazione-ap_20180319_gaudete-et-exsultate.html" TargetMode="External"/><Relationship Id="rId10" Type="http://schemas.openxmlformats.org/officeDocument/2006/relationships/hyperlink" Target="http://w2.vatican.va/content/francesco/es.html" TargetMode="External"/><Relationship Id="rId19" Type="http://schemas.openxmlformats.org/officeDocument/2006/relationships/hyperlink" Target="http://w2.vatican.va/content/francesco/es/homilies/2018/documents/papa-francesco_20180520_omelia-pentecoste.html" TargetMode="External"/><Relationship Id="rId31" Type="http://schemas.openxmlformats.org/officeDocument/2006/relationships/hyperlink" Target="http://w2.vatican.va/content/francesco/es/apost_exhortations/documents/papa-francesco_esortazione-ap_20180319_gaudete-et-exsultate.html" TargetMode="External"/><Relationship Id="rId4" Type="http://schemas.openxmlformats.org/officeDocument/2006/relationships/hyperlink" Target="http://w2.vatican.va/content/vatican/es.html" TargetMode="External"/><Relationship Id="rId9" Type="http://schemas.openxmlformats.org/officeDocument/2006/relationships/hyperlink" Target="http://w2.vatican.va/content/francesco/es.rss.xml" TargetMode="External"/><Relationship Id="rId14" Type="http://schemas.openxmlformats.org/officeDocument/2006/relationships/hyperlink" Target="http://w2.vatican.va/content/francesco/es/speeches/2018/january/documents/papa-francesco_20180116_cile-santiago-religiosi.html" TargetMode="External"/><Relationship Id="rId22" Type="http://schemas.openxmlformats.org/officeDocument/2006/relationships/hyperlink" Target="http://w2.vatican.va/content/francesco/es/apost_exhortations/documents/papa-francesco_esortazione-ap_20180319_gaudete-et-exsultate.html" TargetMode="External"/><Relationship Id="rId27" Type="http://schemas.openxmlformats.org/officeDocument/2006/relationships/hyperlink" Target="http://w2.vatican.va/content/francesco/es/apost_exhortations/documents/papa-francesco_esortazione-ap_20180319_gaudete-et-exsultate.html" TargetMode="External"/><Relationship Id="rId30" Type="http://schemas.openxmlformats.org/officeDocument/2006/relationships/hyperlink" Target="http://w2.vatican.va/content/francesco/es/apost_exhortations/documents/papa-francesco_esortazione-ap_20180319_gaudete-et-exsultate.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4725</Words>
  <Characters>25991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Rosario Hermano</cp:lastModifiedBy>
  <cp:revision>2</cp:revision>
  <dcterms:created xsi:type="dcterms:W3CDTF">2018-09-11T21:34:00Z</dcterms:created>
  <dcterms:modified xsi:type="dcterms:W3CDTF">2018-09-11T21:34:00Z</dcterms:modified>
</cp:coreProperties>
</file>