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val="es-UY" w:eastAsia="es-UY"/>
        </w:rPr>
        <w:t>Obispos pastores y profetas, de allá y de acá</w:t>
      </w:r>
      <w:r w:rsidRPr="00464822">
        <w:rPr>
          <w:rFonts w:ascii="Arial" w:eastAsia="Times New Roman" w:hAnsi="Arial" w:cs="Arial"/>
          <w:b/>
          <w:color w:val="222222"/>
          <w:sz w:val="32"/>
          <w:szCs w:val="32"/>
          <w:lang w:val="es-UY" w:eastAsia="es-UY"/>
        </w:rPr>
        <w:br/>
      </w:r>
      <w:r w:rsidRPr="00464822">
        <w:rPr>
          <w:rFonts w:ascii="Arial" w:eastAsia="Times New Roman" w:hAnsi="Arial" w:cs="Arial"/>
          <w:b/>
          <w:color w:val="222222"/>
          <w:sz w:val="32"/>
          <w:szCs w:val="3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Querido/a amigo/a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Siempre y más en estos tiempos se necesita recuperar la memoria de obispos que lejos de un ánimo carrerista, se han comprometido con el pueblo, fundiéndose con él y ejerciendo su ministerio como </w:t>
      </w:r>
      <w:proofErr w:type="gram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pastores,  profetas</w:t>
      </w:r>
      <w:proofErr w:type="gram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 de un tiempo que se anuncia en la sociedad y en la Iglesia y mártires (algunos de ellos).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Resaltamos la figura de Leónidas Proaño, en Ecuador, con motivo del 30 aniversario de su muerte.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También la de 21 obispos latinoamericanos, que firmaron el Pacto de las catacumbas, tras la conferencia de Medellín y cuyo compromiso recoge un libro que acaba de sacar el CELAM: Obispos de la Patria Grande, pastores, profetas y mártires.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Por último, queremos recoger el homenaje que en la revista Vida Nueva (España) hace el redactor </w:t>
      </w:r>
      <w:proofErr w:type="gram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jefe, 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Jose</w:t>
      </w:r>
      <w:proofErr w:type="spellEnd"/>
      <w:proofErr w:type="gram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 Lorenzo , al obispo Alberto Iniesta, con motivo de la próxima inauguración  el día 24 de septiembre a las 12 de la mañana de unos jardines con su nombre en el popular barrio de Vallecas, de cuya vicaría fue obispo.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(Para los madrileños que quieran asistir: El acto será en el espacio situado entre las calles Pio Felipe, Benjamín Palencia y Boada, próximo al metro de Buenos Aires).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Esto nos envía Nidia Arrobo, de la Fundación Pueblo Indio del Ecuador constituida por Monseñor Leónicas Proaño, con motivo del 30 aniversario de su muerte: 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"Con cariño les compartimos estas notas que ha publicado ALER en la página web:  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30 aniversario de la muerte de Monseñor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Leonidas</w:t>
      </w:r>
      <w:proofErr w:type="spell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 Proaño, la siembra de un profeta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&lt;</w:t>
      </w:r>
      <w:hyperlink r:id="rId4" w:tgtFrame="_blank" w:history="1">
        <w:r w:rsidRPr="00464822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es-UY" w:eastAsia="es-UY"/>
          </w:rPr>
          <w:t>https://www.aler.org/node/4336</w:t>
        </w:r>
      </w:hyperlink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&gt;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También nos hemos encontrado con una nota en el boletín del Vaticano:  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Ecuador recuerda a Mons. Proaño, pionero de la pastoral indígena  "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&lt;</w:t>
      </w:r>
      <w:hyperlink r:id="rId5" w:tgtFrame="_blank" w:history="1">
        <w:r w:rsidRPr="00464822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es-UY" w:eastAsia="es-UY"/>
          </w:rPr>
          <w:t>https://www.vaticannews.va/es/mundo/news/2018-08/ecuador-congreso-en-recuerdo-de-monsenor-proano-pionero-de-la-pa.html</w:t>
        </w:r>
      </w:hyperlink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&gt;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"Busco en todas partes luchadores por la paz y por la vida"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Monseñor Leónidas Proaño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También nos habla Nidia de un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un</w:t>
      </w:r>
      <w:proofErr w:type="spell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 libro que ha </w:t>
      </w:r>
      <w:proofErr w:type="gram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publicado  el</w:t>
      </w:r>
      <w:proofErr w:type="gram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 CELAM: Obispos de la Patria Grande: profetas, pastores y mártires, sobre el cual hace un comentario el cardenal Baltazar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Porrras</w:t>
      </w:r>
      <w:proofErr w:type="spell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. Incluimos un extracto.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"Medellín, en lenguaje religioso, es un vocablo que trae a la memoria la segunda conferencia general del episcopado Latinoamericano (1968) que tuvo como finalidad primera aplicar y hacer propias las conclusiones del Vaticano II a la realidad de nuestro subcontinente. Hombres de carne y hueso, obispos desde el Río Grande hasta la Patagonia se sintieron interpelados por las decisiones conciliares, por el espíritu de apertura a la emergencia de una nueva realidad, a las nuevas culturas que surgían con creatividad y coraje para roturar nuevos caminos a la evangelización.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Un grupo de estos obispos se comprometieron en el llamado "pacto de las catacumbas", </w:t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lastRenderedPageBreak/>
        <w:t>en Roma, a trabajar para asumir el Concilio. Un largo y fecundo proceso liderado por el Papa Pablo VI abrió la ventana para que algo más de 200 obispos se reunieran a mediados del 68 en la bella ciudad de Medellín. Las conclusiones quedaron plasmadas en 16 documentos que trascendieron pronto nuestras fronteras. 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A medio siglo de distancia, por iniciativa del CELAM con la colaboración de un buen número de investigadores e historiadores, bajo la coordinación de la Universidad Internacional de Florida, USA, se dieron a la tarea de darle rostro humano a aquel acontecimiento en un interesante libro. La obra traza los retratos de 21 obispos, protagonistas y participantes del encuentro de Medellín. Hay nombres muy conocidos y otros no tanto, pero todos ellos fueron piedras angulares del catolicismo latinoamericano a mediados del siglo pasado.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El libro se abre con una primera sección que narra la vida de cinco obispos que tuvieron un rol importante en el CELAM y Medellín: Manuel Larraín, de Chile; Helder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Camara</w:t>
      </w:r>
      <w:proofErr w:type="spell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, de Brasil; Eduardo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Pironio</w:t>
      </w:r>
      <w:proofErr w:type="spell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, de Argentina; Juan Landázuri, de Perú y Tulio Botero, de Colombia. 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En la segunda sección se destacan tres obispos relacionados con los pobres: Sergio Méndez Arceo, de México; Marco McGrath, de Panamá y Carlos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Partelli</w:t>
      </w:r>
      <w:proofErr w:type="spell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 de Uruguay; y tres más ligados con el mundo rural: Alberto Devoto, de Argentina; Fernando Gomes, de Brasil y José Dammert, de Perú.</w:t>
      </w:r>
    </w:p>
    <w:p w:rsidR="00464822" w:rsidRP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La entrega en favor de la justicia y la defensa de los derechos humanos tienen rostro en Raúl Silva Henríquez, de Chile;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Aloisio</w:t>
      </w:r>
      <w:proofErr w:type="spell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Lorscheider</w:t>
      </w:r>
      <w:proofErr w:type="spell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, de Brasil; Enrique Angelelli, de Argentina y Marcelo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Mendiharat</w:t>
      </w:r>
      <w:proofErr w:type="spell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, de Uruguay. Por último, los que cumplieron su misión con los indígenas o en el mundo afro: Samuel Ruiz, de México;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Leonidas</w:t>
      </w:r>
      <w:proofErr w:type="spell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 Proaño, de Ecuador; Ramón Bogarín, de Paraguay; Gerardo Valencia, de Colombia y José María Pires, de Brasil. Cierra el libro Patricio Flores, arzobispo de San Antonio Texas, primer obispo de origen hispano en el norte y que trabajó mucho por los emigrantes latinos".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&lt;</w:t>
      </w:r>
      <w:hyperlink r:id="rId6" w:tgtFrame="_blank" w:history="1">
        <w:r w:rsidRPr="00464822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es-UY" w:eastAsia="es-UY"/>
          </w:rPr>
          <w:t>http://elnuevopais.net/2018/09/07/obispos-de-la-patria-grande-pastores-profetas-y-martires/</w:t>
        </w:r>
      </w:hyperlink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&gt;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UY" w:eastAsia="es-UY"/>
        </w:rPr>
        <w:t>Los jardines del Obispo Iniesta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JOSE LORENZO. Vida nueva. 14/09/2018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Enfrente del cerro del Tío Pío, al que él mismo aludió en algún poema. En lo que en su época era una zona de casitas bajas y precarias, se inaugurarán, el 24 de septiembre, los Jardines Obispo Alberto Iniesta. Acaba de autorizarlo la Junta Municipal de Puente de Vallecas en una medida aprobada por unanimidad de todos los partidos, y para la que empujaron con fuerza, determinación, cariño y mucha perseverancia un grupo de fieles que luchan por mantener viva la memoria de quien, más que el obispo auxiliar de Madrid, fue su pastor, y así siguieron sintiéndolo en sus muchos años de retiro.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A sabiendas de que esta distinción le abrumaría, me alegra que, más que una calle o plaza, sean unos jardines los que lleven su nombre. Porque siempre tuvo alerta el espíritu franciscano y porque él mismo se metió en muchos de ellos, lo que le causó dolor, se lo produjo a otros y eso le redobló los propios.</w:t>
      </w:r>
    </w:p>
    <w:p w:rsidR="00464822" w:rsidRDefault="00464822" w:rsidP="0046482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</w:pPr>
      <w:bookmarkStart w:id="0" w:name="_GoBack"/>
      <w:bookmarkEnd w:id="0"/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Pero Alberto Iniesta no sabía no pisarlos si lo que estaba en cuestión eran asuntos </w:t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lastRenderedPageBreak/>
        <w:t>opinables que afectaban a la gente. A toda. En aquello que era fronterizo con la fe o la ética cristiana, siempre lo cuidó "por cristiano y obispo". Pero sobre todo lo demás, no solo opinó, sino que orientó, incluso sobre cuestiones entonces ya abordadas por la Conferencia Episcopal.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Un día, harto de desayunarse con sus escritos en la prensa, el nuncio </w:t>
      </w:r>
      <w:proofErr w:type="spell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Dadaglio</w:t>
      </w:r>
      <w:proofErr w:type="spell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 le mandó por carta un tirón de orejas que recibió la Nochebuena de hace 40 años. Ni con él guardó la ropa, aunque sí las formas. Le contestó </w:t>
      </w:r>
      <w:proofErr w:type="gramStart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que</w:t>
      </w:r>
      <w:proofErr w:type="gramEnd"/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 xml:space="preserve"> si por ordenarse presbítero u obispo quedaba uno "impedido de opinar sobre lo opinable", él no tenía conciencia de haberse comprometido nunca a ello. "Y dudo mucho de que lo hubiera aceptado si se me hubiera propuesto". Por eso luego no hizo carrera, tal y como muchos la entendían, y entienden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&lt;</w:t>
      </w:r>
      <w:hyperlink r:id="rId7" w:tgtFrame="_blank" w:history="1">
        <w:r w:rsidRPr="00464822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es-UY" w:eastAsia="es-UY"/>
          </w:rPr>
          <w:t>http://www.vidanuevadigital.com/blog/los-jardines-del-obispo-iniesta-jose-lorenzo/</w:t>
        </w:r>
      </w:hyperlink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&gt;</w:t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Un abrazo fraterno</w:t>
      </w:r>
    </w:p>
    <w:p w:rsidR="00464822" w:rsidRPr="00464822" w:rsidRDefault="00464822" w:rsidP="00464822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UY" w:eastAsia="es-UY"/>
        </w:rPr>
      </w:pPr>
      <w:r w:rsidRPr="00464822">
        <w:rPr>
          <w:rFonts w:ascii="Arial" w:eastAsia="Times New Roman" w:hAnsi="Arial" w:cs="Arial"/>
          <w:color w:val="222222"/>
          <w:lang w:val="es-UY" w:eastAsia="es-UY"/>
        </w:rPr>
        <w:br/>
      </w:r>
      <w:r w:rsidRPr="00464822">
        <w:rPr>
          <w:rFonts w:ascii="Arial" w:eastAsia="Times New Roman" w:hAnsi="Arial" w:cs="Arial"/>
          <w:color w:val="222222"/>
          <w:shd w:val="clear" w:color="auto" w:fill="FFFFFF"/>
          <w:lang w:val="es-UY" w:eastAsia="es-UY"/>
        </w:rPr>
        <w:t>Emilia Robles</w:t>
      </w:r>
    </w:p>
    <w:p w:rsidR="002E2F5B" w:rsidRPr="00464822" w:rsidRDefault="002E2F5B" w:rsidP="00464822">
      <w:pPr>
        <w:jc w:val="both"/>
      </w:pPr>
    </w:p>
    <w:sectPr w:rsidR="002E2F5B" w:rsidRPr="00464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2"/>
    <w:rsid w:val="002E2F5B"/>
    <w:rsid w:val="0046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CD73"/>
  <w15:chartTrackingRefBased/>
  <w15:docId w15:val="{DBCD686D-2CEC-4C08-A52E-0210E284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danuevadigital.com/blog/los-jardines-del-obispo-iniesta-jose-lorenz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nuevopais.net/2018/09/07/obispos-de-la-patria-grande-pastores-profetas-y-martires/" TargetMode="External"/><Relationship Id="rId5" Type="http://schemas.openxmlformats.org/officeDocument/2006/relationships/hyperlink" Target="https://www.vaticannews.va/es/mundo/news/2018-08/ecuador-congreso-en-recuerdo-de-monsenor-proano-pionero-de-la-pa.html" TargetMode="External"/><Relationship Id="rId4" Type="http://schemas.openxmlformats.org/officeDocument/2006/relationships/hyperlink" Target="https://www.aler.org/node/43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2018-09-17T13:49:00Z</dcterms:created>
  <dcterms:modified xsi:type="dcterms:W3CDTF">2018-09-17T13:51:00Z</dcterms:modified>
</cp:coreProperties>
</file>