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E9F" w:rsidRDefault="00962E9F"/>
    <w:p w:rsidR="00962E9F" w:rsidRDefault="00962E9F" w:rsidP="00962E9F"/>
    <w:p w:rsidR="00962E9F" w:rsidRPr="00962E9F" w:rsidRDefault="00962E9F" w:rsidP="00962E9F">
      <w:pPr>
        <w:pStyle w:val="NormalWeb"/>
        <w:shd w:val="clear" w:color="auto" w:fill="FFFFFF"/>
        <w:jc w:val="center"/>
        <w:rPr>
          <w:rFonts w:ascii="Arial" w:eastAsia="Times New Roman" w:hAnsi="Arial" w:cs="Arial"/>
          <w:color w:val="222222"/>
          <w:lang w:val="es-UY" w:eastAsia="es-UY"/>
        </w:rPr>
      </w:pPr>
      <w:r>
        <w:tab/>
      </w:r>
      <w:r w:rsidRPr="00962E9F">
        <w:rPr>
          <w:rFonts w:ascii="Tahoma" w:eastAsia="Times New Roman" w:hAnsi="Tahoma" w:cs="Tahoma"/>
          <w:b/>
          <w:bCs/>
          <w:color w:val="222222"/>
          <w:sz w:val="26"/>
          <w:szCs w:val="26"/>
          <w:lang w:val="es-UY" w:eastAsia="es-UY"/>
        </w:rPr>
        <w:t>Pérez Esquivel en el Vaticano:</w:t>
      </w:r>
    </w:p>
    <w:p w:rsidR="00962E9F" w:rsidRPr="00962E9F" w:rsidRDefault="00962E9F" w:rsidP="00962E9F">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962E9F">
        <w:rPr>
          <w:rFonts w:ascii="Tahoma" w:eastAsia="Times New Roman" w:hAnsi="Tahoma" w:cs="Tahoma"/>
          <w:b/>
          <w:bCs/>
          <w:color w:val="222222"/>
          <w:sz w:val="26"/>
          <w:szCs w:val="26"/>
          <w:lang w:val="es-UY" w:eastAsia="es-UY"/>
        </w:rPr>
        <w:t>"San Romero de América nos llama a luchar por</w:t>
      </w:r>
    </w:p>
    <w:p w:rsidR="00962E9F" w:rsidRPr="00962E9F" w:rsidRDefault="00962E9F" w:rsidP="00962E9F">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962E9F">
        <w:rPr>
          <w:rFonts w:ascii="Tahoma" w:eastAsia="Times New Roman" w:hAnsi="Tahoma" w:cs="Tahoma"/>
          <w:b/>
          <w:bCs/>
          <w:color w:val="222222"/>
          <w:sz w:val="26"/>
          <w:szCs w:val="26"/>
          <w:lang w:val="es-UY" w:eastAsia="es-UY"/>
        </w:rPr>
        <w:t>la democracia y la justicia social"</w:t>
      </w:r>
    </w:p>
    <w:p w:rsidR="00962E9F" w:rsidRPr="00962E9F" w:rsidRDefault="00962E9F" w:rsidP="00962E9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p>
    <w:p w:rsidR="00962E9F" w:rsidRPr="00962E9F" w:rsidRDefault="00962E9F" w:rsidP="00962E9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Pr>
          <w:noProof/>
        </w:rPr>
        <w:drawing>
          <wp:anchor distT="0" distB="0" distL="114300" distR="114300" simplePos="0" relativeHeight="251659264" behindDoc="1" locked="0" layoutInCell="1" allowOverlap="1">
            <wp:simplePos x="0" y="0"/>
            <wp:positionH relativeFrom="column">
              <wp:posOffset>2386965</wp:posOffset>
            </wp:positionH>
            <wp:positionV relativeFrom="paragraph">
              <wp:posOffset>86360</wp:posOffset>
            </wp:positionV>
            <wp:extent cx="2828290" cy="2120900"/>
            <wp:effectExtent l="0" t="0" r="0" b="0"/>
            <wp:wrapTight wrapText="bothSides">
              <wp:wrapPolygon edited="0">
                <wp:start x="0" y="0"/>
                <wp:lineTo x="0" y="21341"/>
                <wp:lineTo x="21387" y="21341"/>
                <wp:lineTo x="2138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28290" cy="212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E9F">
        <w:rPr>
          <w:rFonts w:ascii="Tahoma" w:eastAsia="Times New Roman" w:hAnsi="Tahoma" w:cs="Tahoma"/>
          <w:color w:val="222222"/>
          <w:sz w:val="24"/>
          <w:szCs w:val="24"/>
          <w:lang w:val="es-UY" w:eastAsia="es-UY"/>
        </w:rPr>
        <w:t>Este domingo 14 de octubre el </w:t>
      </w:r>
      <w:r w:rsidRPr="00962E9F">
        <w:rPr>
          <w:rFonts w:ascii="Tahoma" w:eastAsia="Times New Roman" w:hAnsi="Tahoma" w:cs="Tahoma"/>
          <w:b/>
          <w:bCs/>
          <w:color w:val="222222"/>
          <w:sz w:val="24"/>
          <w:szCs w:val="24"/>
          <w:lang w:val="es-UY" w:eastAsia="es-UY"/>
        </w:rPr>
        <w:t>Papa Francisco</w:t>
      </w:r>
      <w:r w:rsidRPr="00962E9F">
        <w:rPr>
          <w:rFonts w:ascii="Tahoma" w:eastAsia="Times New Roman" w:hAnsi="Tahoma" w:cs="Tahoma"/>
          <w:color w:val="222222"/>
          <w:sz w:val="24"/>
          <w:szCs w:val="24"/>
          <w:lang w:val="es-UY" w:eastAsia="es-UY"/>
        </w:rPr>
        <w:t> proclamó Santo de la Iglesia Católica a </w:t>
      </w:r>
      <w:r w:rsidRPr="00962E9F">
        <w:rPr>
          <w:rFonts w:ascii="Tahoma" w:eastAsia="Times New Roman" w:hAnsi="Tahoma" w:cs="Tahoma"/>
          <w:b/>
          <w:bCs/>
          <w:color w:val="222222"/>
          <w:sz w:val="24"/>
          <w:szCs w:val="24"/>
          <w:lang w:val="es-UY" w:eastAsia="es-UY"/>
        </w:rPr>
        <w:t>Monseñor Oscar Arnulfo Romero</w:t>
      </w:r>
      <w:r w:rsidRPr="00962E9F">
        <w:rPr>
          <w:rFonts w:ascii="Tahoma" w:eastAsia="Times New Roman" w:hAnsi="Tahoma" w:cs="Tahoma"/>
          <w:color w:val="222222"/>
          <w:sz w:val="24"/>
          <w:szCs w:val="24"/>
          <w:lang w:val="es-UY" w:eastAsia="es-UY"/>
        </w:rPr>
        <w:t>, mártir latinoamericano asesinado por la Dictadura de El Salvador en 1980. Monseñor Romero y los otros Santos </w:t>
      </w:r>
      <w:r w:rsidRPr="00962E9F">
        <w:rPr>
          <w:rFonts w:ascii="Tahoma" w:eastAsia="Times New Roman" w:hAnsi="Tahoma" w:cs="Tahoma"/>
          <w:b/>
          <w:bCs/>
          <w:i/>
          <w:iCs/>
          <w:color w:val="222222"/>
          <w:sz w:val="24"/>
          <w:szCs w:val="24"/>
          <w:lang w:val="es-UY" w:eastAsia="es-UY"/>
        </w:rPr>
        <w:t>“han traducido con la vida la Palabra de hoy, sin tibieza, sin cálculos, con el ardor de arriesgar y de dejar. Que el Señor nos ayude a imitar su ejemplo”</w:t>
      </w:r>
      <w:r w:rsidRPr="00962E9F">
        <w:rPr>
          <w:rFonts w:ascii="Tahoma" w:eastAsia="Times New Roman" w:hAnsi="Tahoma" w:cs="Tahoma"/>
          <w:color w:val="222222"/>
          <w:sz w:val="24"/>
          <w:szCs w:val="24"/>
          <w:lang w:val="es-UY" w:eastAsia="es-UY"/>
        </w:rPr>
        <w:t>, resaltó el Sumo Pontífice durante la ceremonia de canonización.</w:t>
      </w:r>
      <w:r w:rsidRPr="00962E9F">
        <w:t xml:space="preserve"> </w:t>
      </w:r>
    </w:p>
    <w:p w:rsidR="00962E9F" w:rsidRPr="00962E9F" w:rsidRDefault="00962E9F" w:rsidP="00962E9F">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p>
    <w:p w:rsidR="00962E9F" w:rsidRPr="00962E9F" w:rsidRDefault="00962E9F" w:rsidP="00962E9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962E9F">
        <w:rPr>
          <w:rFonts w:ascii="Tahoma" w:eastAsia="Times New Roman" w:hAnsi="Tahoma" w:cs="Tahoma"/>
          <w:color w:val="222222"/>
          <w:sz w:val="24"/>
          <w:szCs w:val="24"/>
          <w:lang w:val="es-UY" w:eastAsia="es-UY"/>
        </w:rPr>
        <w:t>“</w:t>
      </w:r>
      <w:r w:rsidRPr="00962E9F">
        <w:rPr>
          <w:rFonts w:ascii="Tahoma" w:eastAsia="Times New Roman" w:hAnsi="Tahoma" w:cs="Tahoma"/>
          <w:b/>
          <w:bCs/>
          <w:i/>
          <w:iCs/>
          <w:color w:val="222222"/>
          <w:sz w:val="24"/>
          <w:szCs w:val="24"/>
          <w:lang w:val="es-UY" w:eastAsia="es-UY"/>
        </w:rPr>
        <w:t xml:space="preserve">El Papa Francisco ha tenido un gesto enorme y necesario al jerarquizar la acción cristiana de Romero en defensa de la vida y la dignidad de los pueblos de América Latina. Se trata de un profeta que se comprometió con su pueblo y </w:t>
      </w:r>
      <w:proofErr w:type="spellStart"/>
      <w:r w:rsidRPr="00962E9F">
        <w:rPr>
          <w:rFonts w:ascii="Tahoma" w:eastAsia="Times New Roman" w:hAnsi="Tahoma" w:cs="Tahoma"/>
          <w:b/>
          <w:bCs/>
          <w:i/>
          <w:iCs/>
          <w:color w:val="222222"/>
          <w:sz w:val="24"/>
          <w:szCs w:val="24"/>
          <w:lang w:val="es-UY" w:eastAsia="es-UY"/>
        </w:rPr>
        <w:t>dió</w:t>
      </w:r>
      <w:proofErr w:type="spellEnd"/>
      <w:r w:rsidRPr="00962E9F">
        <w:rPr>
          <w:rFonts w:ascii="Tahoma" w:eastAsia="Times New Roman" w:hAnsi="Tahoma" w:cs="Tahoma"/>
          <w:b/>
          <w:bCs/>
          <w:i/>
          <w:iCs/>
          <w:color w:val="222222"/>
          <w:sz w:val="24"/>
          <w:szCs w:val="24"/>
          <w:lang w:val="es-UY" w:eastAsia="es-UY"/>
        </w:rPr>
        <w:t xml:space="preserve"> su vida para dar vida, no está </w:t>
      </w:r>
      <w:proofErr w:type="gramStart"/>
      <w:r w:rsidRPr="00962E9F">
        <w:rPr>
          <w:rFonts w:ascii="Tahoma" w:eastAsia="Times New Roman" w:hAnsi="Tahoma" w:cs="Tahoma"/>
          <w:b/>
          <w:bCs/>
          <w:i/>
          <w:iCs/>
          <w:color w:val="222222"/>
          <w:sz w:val="24"/>
          <w:szCs w:val="24"/>
          <w:lang w:val="es-UY" w:eastAsia="es-UY"/>
        </w:rPr>
        <w:t>muerto</w:t>
      </w:r>
      <w:proofErr w:type="gramEnd"/>
      <w:r w:rsidRPr="00962E9F">
        <w:rPr>
          <w:rFonts w:ascii="Tahoma" w:eastAsia="Times New Roman" w:hAnsi="Tahoma" w:cs="Tahoma"/>
          <w:b/>
          <w:bCs/>
          <w:i/>
          <w:iCs/>
          <w:color w:val="222222"/>
          <w:sz w:val="24"/>
          <w:szCs w:val="24"/>
          <w:lang w:val="es-UY" w:eastAsia="es-UY"/>
        </w:rPr>
        <w:t xml:space="preserve"> sino que nos marca caminos de lucha por la democracia y la justicia social. Asique desde hoy vamos a rezarle a San Romero para que apoye a todos los que luchan para defender la democracia, los derechos humanos y combaten el autoritarismo y las injusticias sociales”</w:t>
      </w:r>
      <w:r w:rsidRPr="00962E9F">
        <w:rPr>
          <w:rFonts w:ascii="Tahoma" w:eastAsia="Times New Roman" w:hAnsi="Tahoma" w:cs="Tahoma"/>
          <w:color w:val="222222"/>
          <w:sz w:val="24"/>
          <w:szCs w:val="24"/>
          <w:lang w:val="es-UY" w:eastAsia="es-UY"/>
        </w:rPr>
        <w:t> dijo el </w:t>
      </w:r>
      <w:r w:rsidRPr="00962E9F">
        <w:rPr>
          <w:rFonts w:ascii="Tahoma" w:eastAsia="Times New Roman" w:hAnsi="Tahoma" w:cs="Tahoma"/>
          <w:b/>
          <w:bCs/>
          <w:color w:val="222222"/>
          <w:sz w:val="24"/>
          <w:szCs w:val="24"/>
          <w:lang w:val="es-UY" w:eastAsia="es-UY"/>
        </w:rPr>
        <w:t xml:space="preserve">Premio Nobel </w:t>
      </w:r>
      <w:proofErr w:type="spellStart"/>
      <w:r w:rsidRPr="00962E9F">
        <w:rPr>
          <w:rFonts w:ascii="Tahoma" w:eastAsia="Times New Roman" w:hAnsi="Tahoma" w:cs="Tahoma"/>
          <w:b/>
          <w:bCs/>
          <w:color w:val="222222"/>
          <w:sz w:val="24"/>
          <w:szCs w:val="24"/>
          <w:lang w:val="es-UY" w:eastAsia="es-UY"/>
        </w:rPr>
        <w:t>d e</w:t>
      </w:r>
      <w:proofErr w:type="spellEnd"/>
      <w:r w:rsidRPr="00962E9F">
        <w:rPr>
          <w:rFonts w:ascii="Tahoma" w:eastAsia="Times New Roman" w:hAnsi="Tahoma" w:cs="Tahoma"/>
          <w:b/>
          <w:bCs/>
          <w:color w:val="222222"/>
          <w:sz w:val="24"/>
          <w:szCs w:val="24"/>
          <w:lang w:val="es-UY" w:eastAsia="es-UY"/>
        </w:rPr>
        <w:t xml:space="preserve"> la Paz</w:t>
      </w:r>
      <w:r w:rsidRPr="00962E9F">
        <w:rPr>
          <w:rFonts w:ascii="Tahoma" w:eastAsia="Times New Roman" w:hAnsi="Tahoma" w:cs="Tahoma"/>
          <w:color w:val="222222"/>
          <w:sz w:val="24"/>
          <w:szCs w:val="24"/>
          <w:lang w:val="es-UY" w:eastAsia="es-UY"/>
        </w:rPr>
        <w:t> argentino, </w:t>
      </w:r>
      <w:r w:rsidRPr="00962E9F">
        <w:rPr>
          <w:rFonts w:ascii="Tahoma" w:eastAsia="Times New Roman" w:hAnsi="Tahoma" w:cs="Tahoma"/>
          <w:b/>
          <w:bCs/>
          <w:color w:val="222222"/>
          <w:sz w:val="24"/>
          <w:szCs w:val="24"/>
          <w:lang w:val="es-UY" w:eastAsia="es-UY"/>
        </w:rPr>
        <w:t>Adolfo Pérez Esquivel</w:t>
      </w:r>
      <w:r w:rsidRPr="00962E9F">
        <w:rPr>
          <w:rFonts w:ascii="Tahoma" w:eastAsia="Times New Roman" w:hAnsi="Tahoma" w:cs="Tahoma"/>
          <w:color w:val="222222"/>
          <w:sz w:val="24"/>
          <w:szCs w:val="24"/>
          <w:lang w:val="es-UY" w:eastAsia="es-UY"/>
        </w:rPr>
        <w:t>, en la Plaza San Pedro al finalizar el acto de canonización, que incluyó a otras 6 figuras emblemáticas de la Iglesia Católica como el Papa Pablo VI, profundizador del Concilio Vaticano II.</w:t>
      </w:r>
    </w:p>
    <w:p w:rsidR="00962E9F" w:rsidRPr="00962E9F" w:rsidRDefault="00962E9F" w:rsidP="00962E9F">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p>
    <w:p w:rsidR="00962E9F" w:rsidRPr="00962E9F" w:rsidRDefault="00962E9F" w:rsidP="00962E9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Pr>
          <w:noProof/>
        </w:rPr>
        <w:lastRenderedPageBreak/>
        <w:drawing>
          <wp:anchor distT="0" distB="0" distL="114300" distR="114300" simplePos="0" relativeHeight="251658240" behindDoc="1" locked="0" layoutInCell="1" allowOverlap="1">
            <wp:simplePos x="0" y="0"/>
            <wp:positionH relativeFrom="column">
              <wp:posOffset>3123565</wp:posOffset>
            </wp:positionH>
            <wp:positionV relativeFrom="paragraph">
              <wp:posOffset>-393065</wp:posOffset>
            </wp:positionV>
            <wp:extent cx="2128520" cy="2838450"/>
            <wp:effectExtent l="0" t="0" r="5080" b="0"/>
            <wp:wrapTight wrapText="bothSides">
              <wp:wrapPolygon edited="0">
                <wp:start x="0" y="0"/>
                <wp:lineTo x="0" y="21455"/>
                <wp:lineTo x="21458" y="21455"/>
                <wp:lineTo x="214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8520" cy="283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E9F">
        <w:rPr>
          <w:rFonts w:ascii="Tahoma" w:eastAsia="Times New Roman" w:hAnsi="Tahoma" w:cs="Tahoma"/>
          <w:color w:val="222222"/>
          <w:sz w:val="24"/>
          <w:szCs w:val="24"/>
          <w:lang w:val="es-UY" w:eastAsia="es-UY"/>
        </w:rPr>
        <w:t xml:space="preserve">Luego de encontrarse con el nuevo Nuncio nombrado en Argentina por el Papa Francisco, el </w:t>
      </w:r>
      <w:proofErr w:type="gramStart"/>
      <w:r w:rsidRPr="00962E9F">
        <w:rPr>
          <w:rFonts w:ascii="Tahoma" w:eastAsia="Times New Roman" w:hAnsi="Tahoma" w:cs="Tahoma"/>
          <w:color w:val="222222"/>
          <w:sz w:val="24"/>
          <w:szCs w:val="24"/>
          <w:lang w:val="es-UY" w:eastAsia="es-UY"/>
        </w:rPr>
        <w:t>Arzobispo</w:t>
      </w:r>
      <w:proofErr w:type="gramEnd"/>
      <w:r w:rsidRPr="00962E9F">
        <w:rPr>
          <w:rFonts w:ascii="Tahoma" w:eastAsia="Times New Roman" w:hAnsi="Tahoma" w:cs="Tahoma"/>
          <w:color w:val="222222"/>
          <w:sz w:val="24"/>
          <w:szCs w:val="24"/>
          <w:lang w:val="es-UY" w:eastAsia="es-UY"/>
        </w:rPr>
        <w:t xml:space="preserve"> </w:t>
      </w:r>
      <w:proofErr w:type="spellStart"/>
      <w:r w:rsidRPr="00962E9F">
        <w:rPr>
          <w:rFonts w:ascii="Tahoma" w:eastAsia="Times New Roman" w:hAnsi="Tahoma" w:cs="Tahoma"/>
          <w:color w:val="222222"/>
          <w:sz w:val="24"/>
          <w:szCs w:val="24"/>
          <w:lang w:val="es-UY" w:eastAsia="es-UY"/>
        </w:rPr>
        <w:t>Léon</w:t>
      </w:r>
      <w:proofErr w:type="spellEnd"/>
      <w:r w:rsidRPr="00962E9F">
        <w:rPr>
          <w:rFonts w:ascii="Tahoma" w:eastAsia="Times New Roman" w:hAnsi="Tahoma" w:cs="Tahoma"/>
          <w:color w:val="222222"/>
          <w:sz w:val="24"/>
          <w:szCs w:val="24"/>
          <w:lang w:val="es-UY" w:eastAsia="es-UY"/>
        </w:rPr>
        <w:t xml:space="preserve"> </w:t>
      </w:r>
      <w:proofErr w:type="spellStart"/>
      <w:r w:rsidRPr="00962E9F">
        <w:rPr>
          <w:rFonts w:ascii="Tahoma" w:eastAsia="Times New Roman" w:hAnsi="Tahoma" w:cs="Tahoma"/>
          <w:color w:val="222222"/>
          <w:sz w:val="24"/>
          <w:szCs w:val="24"/>
          <w:lang w:val="es-UY" w:eastAsia="es-UY"/>
        </w:rPr>
        <w:t>Kalenga</w:t>
      </w:r>
      <w:proofErr w:type="spellEnd"/>
      <w:r w:rsidRPr="00962E9F">
        <w:rPr>
          <w:rFonts w:ascii="Tahoma" w:eastAsia="Times New Roman" w:hAnsi="Tahoma" w:cs="Tahoma"/>
          <w:color w:val="222222"/>
          <w:sz w:val="24"/>
          <w:szCs w:val="24"/>
          <w:lang w:val="es-UY" w:eastAsia="es-UY"/>
        </w:rPr>
        <w:t xml:space="preserve"> </w:t>
      </w:r>
      <w:proofErr w:type="spellStart"/>
      <w:r w:rsidRPr="00962E9F">
        <w:rPr>
          <w:rFonts w:ascii="Tahoma" w:eastAsia="Times New Roman" w:hAnsi="Tahoma" w:cs="Tahoma"/>
          <w:color w:val="222222"/>
          <w:sz w:val="24"/>
          <w:szCs w:val="24"/>
          <w:lang w:val="es-UY" w:eastAsia="es-UY"/>
        </w:rPr>
        <w:t>Badikebele</w:t>
      </w:r>
      <w:proofErr w:type="spellEnd"/>
      <w:r w:rsidRPr="00962E9F">
        <w:rPr>
          <w:rFonts w:ascii="Tahoma" w:eastAsia="Times New Roman" w:hAnsi="Tahoma" w:cs="Tahoma"/>
          <w:color w:val="222222"/>
          <w:sz w:val="24"/>
          <w:szCs w:val="24"/>
          <w:lang w:val="es-UY" w:eastAsia="es-UY"/>
        </w:rPr>
        <w:t>, Pérez Esquivel contó sobre su vínculo con Romero: “</w:t>
      </w:r>
      <w:r w:rsidRPr="00962E9F">
        <w:rPr>
          <w:rFonts w:ascii="Tahoma" w:eastAsia="Times New Roman" w:hAnsi="Tahoma" w:cs="Tahoma"/>
          <w:b/>
          <w:bCs/>
          <w:i/>
          <w:iCs/>
          <w:color w:val="222222"/>
          <w:sz w:val="24"/>
          <w:szCs w:val="24"/>
          <w:lang w:val="es-UY" w:eastAsia="es-UY"/>
        </w:rPr>
        <w:t xml:space="preserve">Lo conocí en el Seminario Mayor de San José de la Montaña, en El Salvador y lo </w:t>
      </w:r>
      <w:proofErr w:type="spellStart"/>
      <w:r w:rsidRPr="00962E9F">
        <w:rPr>
          <w:rFonts w:ascii="Tahoma" w:eastAsia="Times New Roman" w:hAnsi="Tahoma" w:cs="Tahoma"/>
          <w:b/>
          <w:bCs/>
          <w:i/>
          <w:iCs/>
          <w:color w:val="222222"/>
          <w:sz w:val="24"/>
          <w:szCs w:val="24"/>
          <w:lang w:val="es-UY" w:eastAsia="es-UY"/>
        </w:rPr>
        <w:t>ví</w:t>
      </w:r>
      <w:proofErr w:type="spellEnd"/>
      <w:r w:rsidRPr="00962E9F">
        <w:rPr>
          <w:rFonts w:ascii="Tahoma" w:eastAsia="Times New Roman" w:hAnsi="Tahoma" w:cs="Tahoma"/>
          <w:b/>
          <w:bCs/>
          <w:i/>
          <w:iCs/>
          <w:color w:val="222222"/>
          <w:sz w:val="24"/>
          <w:szCs w:val="24"/>
          <w:lang w:val="es-UY" w:eastAsia="es-UY"/>
        </w:rPr>
        <w:t xml:space="preserve"> transformarse en testigo y voz de un pueblo oprimido. El asesinato de este mártir santo en manos del Estado es un crimen de lesa humanidad que no prescribe, por eso El Salvador debe hacer avanzar el proceso penal para condenar a los autores materiales e intelectuales, y sus cómplices”</w:t>
      </w:r>
      <w:r w:rsidRPr="00962E9F">
        <w:rPr>
          <w:rFonts w:ascii="Tahoma" w:eastAsia="Times New Roman" w:hAnsi="Tahoma" w:cs="Tahoma"/>
          <w:color w:val="222222"/>
          <w:sz w:val="24"/>
          <w:szCs w:val="24"/>
          <w:lang w:val="es-UY" w:eastAsia="es-UY"/>
        </w:rPr>
        <w:t>, dijo el referente internacional de los derechos humanos.</w:t>
      </w:r>
    </w:p>
    <w:p w:rsidR="00962E9F" w:rsidRPr="00962E9F" w:rsidRDefault="00962E9F" w:rsidP="00962E9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962E9F">
        <w:rPr>
          <w:rFonts w:ascii="Tahoma" w:eastAsia="Times New Roman" w:hAnsi="Tahoma" w:cs="Tahoma"/>
          <w:color w:val="222222"/>
          <w:sz w:val="24"/>
          <w:szCs w:val="24"/>
          <w:lang w:val="es-UY" w:eastAsia="es-UY"/>
        </w:rPr>
        <w:t>“</w:t>
      </w:r>
      <w:r w:rsidRPr="00962E9F">
        <w:rPr>
          <w:rFonts w:ascii="Tahoma" w:eastAsia="Times New Roman" w:hAnsi="Tahoma" w:cs="Tahoma"/>
          <w:b/>
          <w:bCs/>
          <w:i/>
          <w:iCs/>
          <w:color w:val="222222"/>
          <w:sz w:val="24"/>
          <w:szCs w:val="24"/>
          <w:lang w:val="es-UY" w:eastAsia="es-UY"/>
        </w:rPr>
        <w:t>A nombre de la Iglesia y pueblo de El Salvador”</w:t>
      </w:r>
      <w:r w:rsidRPr="00962E9F">
        <w:rPr>
          <w:rFonts w:ascii="Tahoma" w:eastAsia="Times New Roman" w:hAnsi="Tahoma" w:cs="Tahoma"/>
          <w:color w:val="222222"/>
          <w:sz w:val="24"/>
          <w:szCs w:val="24"/>
          <w:lang w:val="es-UY" w:eastAsia="es-UY"/>
        </w:rPr>
        <w:t>, escribió Monseñor Romero a Pérez Esquivel un mes antes de ser asesinado, le </w:t>
      </w:r>
      <w:r w:rsidRPr="00962E9F">
        <w:rPr>
          <w:rFonts w:ascii="Tahoma" w:eastAsia="Times New Roman" w:hAnsi="Tahoma" w:cs="Tahoma"/>
          <w:b/>
          <w:bCs/>
          <w:i/>
          <w:iCs/>
          <w:color w:val="222222"/>
          <w:sz w:val="24"/>
          <w:szCs w:val="24"/>
          <w:lang w:val="es-UY" w:eastAsia="es-UY"/>
        </w:rPr>
        <w:t>“expreso la más profunda gratitud… por compartir nuestra justa lucha para alcanzar el pleno goce de los sagrados derechos correspondientes a la dignidad humana”</w:t>
      </w:r>
      <w:r w:rsidRPr="00962E9F">
        <w:rPr>
          <w:rFonts w:ascii="Tahoma" w:eastAsia="Times New Roman" w:hAnsi="Tahoma" w:cs="Tahoma"/>
          <w:color w:val="222222"/>
          <w:sz w:val="24"/>
          <w:szCs w:val="24"/>
          <w:lang w:val="es-UY" w:eastAsia="es-UY"/>
        </w:rPr>
        <w:t>.</w:t>
      </w:r>
    </w:p>
    <w:p w:rsidR="00962E9F" w:rsidRPr="00962E9F" w:rsidRDefault="00962E9F" w:rsidP="00962E9F">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p>
    <w:p w:rsidR="00962E9F" w:rsidRPr="00962E9F" w:rsidRDefault="00962E9F" w:rsidP="00962E9F">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962E9F">
        <w:rPr>
          <w:rFonts w:ascii="Tahoma" w:eastAsia="Times New Roman" w:hAnsi="Tahoma" w:cs="Tahoma"/>
          <w:color w:val="222222"/>
          <w:sz w:val="24"/>
          <w:szCs w:val="24"/>
          <w:lang w:val="es-UY" w:eastAsia="es-UY"/>
        </w:rPr>
        <w:t xml:space="preserve">La celebración incluyó la santificación de otra figura latinoamericana, la hermana boliviana Nazaria March, fundadora de la Congregación de las Hermanas Misioneras Cruzadas de la Iglesia, y organizadora del primer sindicato obrero femenino en Bolivia con las mujeres de los mercados y comercios de </w:t>
      </w:r>
      <w:proofErr w:type="spellStart"/>
      <w:r w:rsidRPr="00962E9F">
        <w:rPr>
          <w:rFonts w:ascii="Tahoma" w:eastAsia="Times New Roman" w:hAnsi="Tahoma" w:cs="Tahoma"/>
          <w:color w:val="222222"/>
          <w:sz w:val="24"/>
          <w:szCs w:val="24"/>
          <w:lang w:val="es-UY" w:eastAsia="es-UY"/>
        </w:rPr>
        <w:t>Oruro.</w:t>
      </w:r>
      <w:r w:rsidRPr="00962E9F">
        <w:rPr>
          <w:rFonts w:ascii="Tahoma" w:eastAsia="Times New Roman" w:hAnsi="Tahoma" w:cs="Tahoma"/>
          <w:b/>
          <w:bCs/>
          <w:i/>
          <w:iCs/>
          <w:color w:val="222222"/>
          <w:sz w:val="24"/>
          <w:szCs w:val="24"/>
          <w:lang w:val="es-UY" w:eastAsia="es-UY"/>
        </w:rPr>
        <w:t>“Santa</w:t>
      </w:r>
      <w:proofErr w:type="spellEnd"/>
      <w:r w:rsidRPr="00962E9F">
        <w:rPr>
          <w:rFonts w:ascii="Tahoma" w:eastAsia="Times New Roman" w:hAnsi="Tahoma" w:cs="Tahoma"/>
          <w:b/>
          <w:bCs/>
          <w:i/>
          <w:iCs/>
          <w:color w:val="222222"/>
          <w:sz w:val="24"/>
          <w:szCs w:val="24"/>
          <w:lang w:val="es-UY" w:eastAsia="es-UY"/>
        </w:rPr>
        <w:t xml:space="preserve"> Nazaria es el primer Santo de Bolivia y es muy importante que sea una mujer, para fortalecer a las trabajadoras de nuestra tierra”</w:t>
      </w:r>
      <w:r w:rsidRPr="00962E9F">
        <w:rPr>
          <w:rFonts w:ascii="Tahoma" w:eastAsia="Times New Roman" w:hAnsi="Tahoma" w:cs="Tahoma"/>
          <w:color w:val="222222"/>
          <w:sz w:val="24"/>
          <w:szCs w:val="24"/>
          <w:lang w:val="es-UY" w:eastAsia="es-UY"/>
        </w:rPr>
        <w:t>, dijo el Nobel argentino que el mismo día publicó un </w:t>
      </w:r>
      <w:hyperlink r:id="rId6" w:tgtFrame="_blank" w:history="1">
        <w:r w:rsidRPr="00962E9F">
          <w:rPr>
            <w:rFonts w:ascii="Tahoma" w:eastAsia="Times New Roman" w:hAnsi="Tahoma" w:cs="Tahoma"/>
            <w:color w:val="1155CC"/>
            <w:sz w:val="24"/>
            <w:szCs w:val="24"/>
            <w:u w:val="single"/>
            <w:lang w:val="es-UY" w:eastAsia="es-UY"/>
          </w:rPr>
          <w:t xml:space="preserve">artículo sobre el Papa Francisco en el diario italiano La </w:t>
        </w:r>
        <w:proofErr w:type="spellStart"/>
        <w:r w:rsidRPr="00962E9F">
          <w:rPr>
            <w:rFonts w:ascii="Tahoma" w:eastAsia="Times New Roman" w:hAnsi="Tahoma" w:cs="Tahoma"/>
            <w:color w:val="1155CC"/>
            <w:sz w:val="24"/>
            <w:szCs w:val="24"/>
            <w:u w:val="single"/>
            <w:lang w:val="es-UY" w:eastAsia="es-UY"/>
          </w:rPr>
          <w:t>Repubblica</w:t>
        </w:r>
        <w:proofErr w:type="spellEnd"/>
      </w:hyperlink>
      <w:r w:rsidRPr="00962E9F">
        <w:rPr>
          <w:rFonts w:ascii="Tahoma" w:eastAsia="Times New Roman" w:hAnsi="Tahoma" w:cs="Tahoma"/>
          <w:color w:val="222222"/>
          <w:sz w:val="24"/>
          <w:szCs w:val="24"/>
          <w:lang w:val="es-UY" w:eastAsia="es-UY"/>
        </w:rPr>
        <w:t>.</w:t>
      </w:r>
      <w:bookmarkStart w:id="0" w:name="_GoBack"/>
      <w:bookmarkEnd w:id="0"/>
    </w:p>
    <w:p w:rsidR="00962E9F" w:rsidRPr="00962E9F" w:rsidRDefault="00962E9F" w:rsidP="00962E9F">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p>
    <w:p w:rsidR="00962E9F" w:rsidRDefault="00962E9F" w:rsidP="00962E9F">
      <w:pPr>
        <w:shd w:val="clear" w:color="auto" w:fill="FFFFFF"/>
        <w:spacing w:before="100" w:beforeAutospacing="1" w:after="100" w:afterAutospacing="1" w:line="240" w:lineRule="auto"/>
        <w:jc w:val="both"/>
        <w:rPr>
          <w:rFonts w:ascii="Tahoma" w:eastAsia="Times New Roman" w:hAnsi="Tahoma" w:cs="Tahoma"/>
          <w:color w:val="222222"/>
          <w:sz w:val="24"/>
          <w:szCs w:val="24"/>
          <w:lang w:val="es-UY" w:eastAsia="es-UY"/>
        </w:rPr>
      </w:pPr>
      <w:r w:rsidRPr="00962E9F">
        <w:rPr>
          <w:rFonts w:ascii="Tahoma" w:eastAsia="Times New Roman" w:hAnsi="Tahoma" w:cs="Tahoma"/>
          <w:color w:val="222222"/>
          <w:sz w:val="24"/>
          <w:szCs w:val="24"/>
          <w:lang w:val="es-UY" w:eastAsia="es-UY"/>
        </w:rPr>
        <w:t>A través de su trabajo político y artístico, como pintor y escultor, Adolfo Pérez Esquivel mantuvo presente la memoria de Monseñor Romero en muchas de sus obras como en el mural </w:t>
      </w:r>
      <w:r w:rsidRPr="00962E9F">
        <w:rPr>
          <w:rFonts w:ascii="Tahoma" w:eastAsia="Times New Roman" w:hAnsi="Tahoma" w:cs="Tahoma"/>
          <w:b/>
          <w:bCs/>
          <w:i/>
          <w:iCs/>
          <w:color w:val="222222"/>
          <w:sz w:val="24"/>
          <w:szCs w:val="24"/>
          <w:lang w:val="es-UY" w:eastAsia="es-UY"/>
        </w:rPr>
        <w:t>“El Cristo del Poncho junto a los pueblos latinoamericanos”</w:t>
      </w:r>
      <w:r w:rsidRPr="00962E9F">
        <w:rPr>
          <w:rFonts w:ascii="Tahoma" w:eastAsia="Times New Roman" w:hAnsi="Tahoma" w:cs="Tahoma"/>
          <w:color w:val="222222"/>
          <w:sz w:val="24"/>
          <w:szCs w:val="24"/>
          <w:lang w:val="es-UY" w:eastAsia="es-UY"/>
        </w:rPr>
        <w:t xml:space="preserve">, que se encuentra en la Catedral de Riobamba, Ecuador. </w:t>
      </w:r>
    </w:p>
    <w:p w:rsidR="00962E9F" w:rsidRDefault="00962E9F" w:rsidP="00962E9F">
      <w:pPr>
        <w:shd w:val="clear" w:color="auto" w:fill="FFFFFF"/>
        <w:spacing w:before="100" w:beforeAutospacing="1" w:after="100" w:afterAutospacing="1" w:line="240" w:lineRule="auto"/>
        <w:jc w:val="both"/>
        <w:rPr>
          <w:rFonts w:ascii="Tahoma" w:eastAsia="Times New Roman" w:hAnsi="Tahoma" w:cs="Tahoma"/>
          <w:color w:val="222222"/>
          <w:sz w:val="24"/>
          <w:szCs w:val="24"/>
          <w:lang w:val="es-UY" w:eastAsia="es-UY"/>
        </w:rPr>
      </w:pPr>
    </w:p>
    <w:p w:rsidR="00962E9F" w:rsidRPr="00962E9F" w:rsidRDefault="00962E9F" w:rsidP="00962E9F">
      <w:pPr>
        <w:shd w:val="clear" w:color="auto" w:fill="FFFFFF"/>
        <w:spacing w:before="100" w:beforeAutospacing="1" w:after="100" w:afterAutospacing="1" w:line="240" w:lineRule="auto"/>
        <w:jc w:val="both"/>
        <w:rPr>
          <w:rFonts w:ascii="Tahoma" w:eastAsia="Times New Roman" w:hAnsi="Tahoma" w:cs="Tahoma"/>
          <w:bCs/>
          <w:i/>
          <w:iCs/>
          <w:color w:val="4472C4" w:themeColor="accent1"/>
          <w:sz w:val="24"/>
          <w:szCs w:val="24"/>
          <w:lang w:val="es-UY" w:eastAsia="es-UY"/>
        </w:rPr>
      </w:pPr>
      <w:r w:rsidRPr="00962E9F">
        <w:rPr>
          <w:rFonts w:ascii="Tahoma" w:eastAsia="Times New Roman" w:hAnsi="Tahoma" w:cs="Tahoma"/>
          <w:bCs/>
          <w:i/>
          <w:iCs/>
          <w:color w:val="4472C4" w:themeColor="accent1"/>
          <w:sz w:val="24"/>
          <w:szCs w:val="24"/>
          <w:lang w:val="es-UY" w:eastAsia="es-UY"/>
        </w:rPr>
        <w:t>https://mail.google.com/mail/u/1/#inbox/FMfcgxvzLDwXcgFmprGsMDQxVwrvgBCP?projector=1</w:t>
      </w:r>
    </w:p>
    <w:sectPr w:rsidR="00962E9F" w:rsidRPr="00962E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9F"/>
    <w:rsid w:val="002E2F5B"/>
    <w:rsid w:val="00962E9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B8FC"/>
  <w15:chartTrackingRefBased/>
  <w15:docId w15:val="{C3D1D7A5-3ADA-45BB-A264-12FD256E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62E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945087">
      <w:bodyDiv w:val="1"/>
      <w:marLeft w:val="0"/>
      <w:marRight w:val="0"/>
      <w:marTop w:val="0"/>
      <w:marBottom w:val="0"/>
      <w:divBdr>
        <w:top w:val="none" w:sz="0" w:space="0" w:color="auto"/>
        <w:left w:val="none" w:sz="0" w:space="0" w:color="auto"/>
        <w:bottom w:val="none" w:sz="0" w:space="0" w:color="auto"/>
        <w:right w:val="none" w:sz="0" w:space="0" w:color="auto"/>
      </w:divBdr>
      <w:divsChild>
        <w:div w:id="469518552">
          <w:marLeft w:val="0"/>
          <w:marRight w:val="0"/>
          <w:marTop w:val="30"/>
          <w:marBottom w:val="0"/>
          <w:divBdr>
            <w:top w:val="none" w:sz="0" w:space="0" w:color="auto"/>
            <w:left w:val="none" w:sz="0" w:space="0" w:color="auto"/>
            <w:bottom w:val="none" w:sz="0" w:space="0" w:color="auto"/>
            <w:right w:val="none" w:sz="0" w:space="0" w:color="auto"/>
          </w:divBdr>
          <w:divsChild>
            <w:div w:id="16475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ck.mailer.revisionalpha.com/includes/php/emailer.track.php?newsletter=11110cf64018697137cadb77b6aee9f8&amp;contacto=86964296&amp;vinculo=http%3A%2F%2Fwww.adolfoperezesquivel.org%2F%3Fp%3D4193"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2018-10-16T13:45:00Z</dcterms:created>
  <dcterms:modified xsi:type="dcterms:W3CDTF">2018-10-16T13:48:00Z</dcterms:modified>
</cp:coreProperties>
</file>