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2233" w:rsidRPr="00982233" w:rsidRDefault="00982233" w:rsidP="00982233">
      <w:pPr>
        <w:shd w:val="clear" w:color="auto" w:fill="FFFFFF"/>
        <w:spacing w:after="0" w:line="240" w:lineRule="auto"/>
        <w:jc w:val="both"/>
        <w:outlineLvl w:val="0"/>
        <w:rPr>
          <w:rFonts w:ascii="Verdana" w:eastAsia="Times New Roman" w:hAnsi="Verdana" w:cs="Times New Roman"/>
          <w:b/>
          <w:bCs/>
          <w:color w:val="2C5164"/>
          <w:kern w:val="36"/>
          <w:sz w:val="48"/>
          <w:szCs w:val="48"/>
          <w:lang w:val="es-UY" w:eastAsia="es-UY"/>
        </w:rPr>
      </w:pPr>
      <w:r w:rsidRPr="00982233">
        <w:rPr>
          <w:rFonts w:ascii="Verdana" w:eastAsia="Times New Roman" w:hAnsi="Verdana" w:cs="Times New Roman"/>
          <w:b/>
          <w:bCs/>
          <w:color w:val="2C5164"/>
          <w:kern w:val="36"/>
          <w:sz w:val="48"/>
          <w:szCs w:val="48"/>
          <w:lang w:val="es-UY" w:eastAsia="es-UY"/>
        </w:rPr>
        <w:t>Catequesis del Papa Francisco sobre el sentido cristiano de la propiedad de bienes</w:t>
      </w:r>
    </w:p>
    <w:p w:rsidR="00982233" w:rsidRPr="00982233" w:rsidRDefault="00982233" w:rsidP="00982233">
      <w:pPr>
        <w:pBdr>
          <w:top w:val="single" w:sz="6" w:space="1" w:color="auto"/>
        </w:pBdr>
        <w:spacing w:after="150" w:line="240" w:lineRule="auto"/>
        <w:jc w:val="center"/>
        <w:rPr>
          <w:rFonts w:ascii="Arial" w:eastAsia="Times New Roman" w:hAnsi="Arial" w:cs="Arial"/>
          <w:vanish/>
          <w:sz w:val="16"/>
          <w:szCs w:val="16"/>
          <w:lang w:val="es-UY" w:eastAsia="es-UY"/>
        </w:rPr>
      </w:pPr>
      <w:r w:rsidRPr="00982233">
        <w:rPr>
          <w:rFonts w:ascii="Arial" w:eastAsia="Times New Roman" w:hAnsi="Arial" w:cs="Arial"/>
          <w:vanish/>
          <w:sz w:val="16"/>
          <w:szCs w:val="16"/>
          <w:lang w:val="es-UY" w:eastAsia="es-UY"/>
        </w:rPr>
        <w:t>Final del formulario</w:t>
      </w:r>
    </w:p>
    <w:p w:rsidR="00982233" w:rsidRPr="00982233" w:rsidRDefault="00982233" w:rsidP="00982233">
      <w:pPr>
        <w:shd w:val="clear" w:color="auto" w:fill="FFFFFF"/>
        <w:spacing w:after="0" w:line="240" w:lineRule="auto"/>
        <w:jc w:val="center"/>
        <w:rPr>
          <w:rFonts w:ascii="Verdana" w:eastAsia="Times New Roman" w:hAnsi="Verdana" w:cs="Times New Roman"/>
          <w:color w:val="000000"/>
          <w:sz w:val="21"/>
          <w:szCs w:val="21"/>
          <w:lang w:val="es-UY" w:eastAsia="es-UY"/>
        </w:rPr>
      </w:pPr>
      <w:r w:rsidRPr="00982233">
        <w:rPr>
          <w:rFonts w:ascii="Verdana" w:eastAsia="Times New Roman" w:hAnsi="Verdana" w:cs="Times New Roman"/>
          <w:noProof/>
          <w:color w:val="000000"/>
          <w:sz w:val="21"/>
          <w:szCs w:val="21"/>
          <w:lang w:val="es-UY" w:eastAsia="es-UY"/>
        </w:rPr>
        <w:drawing>
          <wp:inline distT="0" distB="0" distL="0" distR="0" wp14:anchorId="5A75908F" wp14:editId="7D733002">
            <wp:extent cx="6137910" cy="3409950"/>
            <wp:effectExtent l="0" t="0" r="0" b="0"/>
            <wp:docPr id="1" name="Imagen 1" descr="El Papa saluda a los fieles en el Vaticano. Foto: Daniel Ibáñez / ACI Pren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 Papa saluda a los fieles en el Vaticano. Foto: Daniel Ibáñez / ACI Prensa"/>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137910" cy="3409950"/>
                    </a:xfrm>
                    <a:prstGeom prst="rect">
                      <a:avLst/>
                    </a:prstGeom>
                    <a:noFill/>
                    <a:ln>
                      <a:noFill/>
                    </a:ln>
                  </pic:spPr>
                </pic:pic>
              </a:graphicData>
            </a:graphic>
          </wp:inline>
        </w:drawing>
      </w:r>
    </w:p>
    <w:p w:rsidR="00982233" w:rsidRPr="00982233" w:rsidRDefault="00982233" w:rsidP="00982233">
      <w:pPr>
        <w:shd w:val="clear" w:color="auto" w:fill="FFFFFF"/>
        <w:spacing w:line="240" w:lineRule="auto"/>
        <w:jc w:val="right"/>
        <w:rPr>
          <w:rFonts w:ascii="Verdana" w:eastAsia="Times New Roman" w:hAnsi="Verdana" w:cs="Times New Roman"/>
          <w:color w:val="000000"/>
          <w:sz w:val="23"/>
          <w:szCs w:val="23"/>
          <w:lang w:val="es-UY" w:eastAsia="es-UY"/>
        </w:rPr>
      </w:pPr>
      <w:r w:rsidRPr="00982233">
        <w:rPr>
          <w:rFonts w:ascii="Verdana" w:eastAsia="Times New Roman" w:hAnsi="Verdana" w:cs="Times New Roman"/>
          <w:color w:val="000000"/>
          <w:sz w:val="23"/>
          <w:szCs w:val="23"/>
          <w:lang w:val="es-UY" w:eastAsia="es-UY"/>
        </w:rPr>
        <w:t>El Papa saluda a los fieles en el Vaticano. Foto: Daniel Ibáñez / ACI Prensa</w:t>
      </w:r>
    </w:p>
    <w:p w:rsidR="00982233" w:rsidRPr="00982233" w:rsidRDefault="00982233" w:rsidP="00982233">
      <w:pPr>
        <w:shd w:val="clear" w:color="auto" w:fill="FFFFFF"/>
        <w:spacing w:after="225" w:line="240" w:lineRule="auto"/>
        <w:jc w:val="both"/>
        <w:rPr>
          <w:rFonts w:ascii="Verdana" w:eastAsia="Times New Roman" w:hAnsi="Verdana" w:cs="Times New Roman"/>
          <w:color w:val="000000"/>
          <w:sz w:val="27"/>
          <w:szCs w:val="27"/>
          <w:lang w:val="es-UY" w:eastAsia="es-UY"/>
        </w:rPr>
      </w:pPr>
      <w:r w:rsidRPr="00982233">
        <w:rPr>
          <w:rFonts w:ascii="Verdana" w:eastAsia="Times New Roman" w:hAnsi="Verdana" w:cs="Times New Roman"/>
          <w:color w:val="000000"/>
          <w:sz w:val="27"/>
          <w:szCs w:val="27"/>
          <w:lang w:val="es-UY" w:eastAsia="es-UY"/>
        </w:rPr>
        <w:t>En la Audiencia General de este miércoles 7 de noviembre en la Plaza de San Pedro del Vaticano, el Papa Francisco reflexionó sobre el sentido cristiano de la propiedad de bienes.</w:t>
      </w:r>
    </w:p>
    <w:p w:rsidR="00982233" w:rsidRPr="00982233" w:rsidRDefault="00982233" w:rsidP="00982233">
      <w:pPr>
        <w:shd w:val="clear" w:color="auto" w:fill="FFFFFF"/>
        <w:spacing w:before="225" w:after="225" w:line="240" w:lineRule="auto"/>
        <w:jc w:val="both"/>
        <w:rPr>
          <w:rFonts w:ascii="Verdana" w:eastAsia="Times New Roman" w:hAnsi="Verdana" w:cs="Times New Roman"/>
          <w:color w:val="000000"/>
          <w:sz w:val="27"/>
          <w:szCs w:val="27"/>
          <w:lang w:val="es-UY" w:eastAsia="es-UY"/>
        </w:rPr>
      </w:pPr>
      <w:r w:rsidRPr="00982233">
        <w:rPr>
          <w:rFonts w:ascii="Verdana" w:eastAsia="Times New Roman" w:hAnsi="Verdana" w:cs="Times New Roman"/>
          <w:color w:val="000000"/>
          <w:sz w:val="27"/>
          <w:szCs w:val="27"/>
          <w:lang w:val="es-UY" w:eastAsia="es-UY"/>
        </w:rPr>
        <w:t>En una catequesis sobre el Séptimo Mandamiento del Decálogo, “No matarás”, el Santo Padre afirmó que “el mundo es rico en recursos para asegurar a todos los bienes primarios. Sin embargo, muchos viven en una situación de pobreza escandalosa y los recursos naturales, mal utilizados, se van deteriorando”.</w:t>
      </w:r>
    </w:p>
    <w:p w:rsidR="00982233" w:rsidRPr="00982233" w:rsidRDefault="00982233" w:rsidP="00982233">
      <w:pPr>
        <w:shd w:val="clear" w:color="auto" w:fill="FFFFFF"/>
        <w:spacing w:before="225" w:after="225" w:line="240" w:lineRule="auto"/>
        <w:jc w:val="both"/>
        <w:rPr>
          <w:rFonts w:ascii="Verdana" w:eastAsia="Times New Roman" w:hAnsi="Verdana" w:cs="Times New Roman"/>
          <w:color w:val="000000"/>
          <w:sz w:val="27"/>
          <w:szCs w:val="27"/>
          <w:lang w:val="es-UY" w:eastAsia="es-UY"/>
        </w:rPr>
      </w:pPr>
      <w:r w:rsidRPr="00982233">
        <w:rPr>
          <w:rFonts w:ascii="Verdana" w:eastAsia="Times New Roman" w:hAnsi="Verdana" w:cs="Times New Roman"/>
          <w:color w:val="000000"/>
          <w:sz w:val="27"/>
          <w:szCs w:val="27"/>
          <w:lang w:val="es-UY" w:eastAsia="es-UY"/>
        </w:rPr>
        <w:t>En este sentido, recordó que “nadie es dueño absoluto de los bienes: es un administrador de los bienes. La posesión es una responsabilidad”.</w:t>
      </w:r>
    </w:p>
    <w:p w:rsidR="00982233" w:rsidRPr="00982233" w:rsidRDefault="00982233" w:rsidP="00982233">
      <w:pPr>
        <w:shd w:val="clear" w:color="auto" w:fill="FFFFFF"/>
        <w:spacing w:before="225" w:after="225" w:line="240" w:lineRule="auto"/>
        <w:jc w:val="both"/>
        <w:rPr>
          <w:rFonts w:ascii="Verdana" w:eastAsia="Times New Roman" w:hAnsi="Verdana" w:cs="Times New Roman"/>
          <w:color w:val="000000"/>
          <w:sz w:val="27"/>
          <w:szCs w:val="27"/>
          <w:lang w:val="es-UY" w:eastAsia="es-UY"/>
        </w:rPr>
      </w:pPr>
      <w:r w:rsidRPr="00982233">
        <w:rPr>
          <w:rFonts w:ascii="Verdana" w:eastAsia="Times New Roman" w:hAnsi="Verdana" w:cs="Times New Roman"/>
          <w:b/>
          <w:bCs/>
          <w:i/>
          <w:iCs/>
          <w:color w:val="000000"/>
          <w:sz w:val="27"/>
          <w:szCs w:val="27"/>
          <w:lang w:val="es-UY" w:eastAsia="es-UY"/>
        </w:rPr>
        <w:t>Texto completo de la catequesis del Papa Francisco:</w:t>
      </w:r>
    </w:p>
    <w:p w:rsidR="00982233" w:rsidRPr="00982233" w:rsidRDefault="00982233" w:rsidP="00982233">
      <w:pPr>
        <w:shd w:val="clear" w:color="auto" w:fill="FFFFFF"/>
        <w:spacing w:before="225" w:after="225" w:line="240" w:lineRule="auto"/>
        <w:jc w:val="both"/>
        <w:rPr>
          <w:rFonts w:ascii="Verdana" w:eastAsia="Times New Roman" w:hAnsi="Verdana" w:cs="Times New Roman"/>
          <w:color w:val="000000"/>
          <w:sz w:val="27"/>
          <w:szCs w:val="27"/>
          <w:lang w:val="es-UY" w:eastAsia="es-UY"/>
        </w:rPr>
      </w:pPr>
      <w:r w:rsidRPr="00982233">
        <w:rPr>
          <w:rFonts w:ascii="Verdana" w:eastAsia="Times New Roman" w:hAnsi="Verdana" w:cs="Times New Roman"/>
          <w:color w:val="000000"/>
          <w:sz w:val="27"/>
          <w:szCs w:val="27"/>
          <w:lang w:val="es-UY" w:eastAsia="es-UY"/>
        </w:rPr>
        <w:t>Queridos hermanos y hermanas, ¡buenos días!</w:t>
      </w:r>
    </w:p>
    <w:p w:rsidR="00982233" w:rsidRPr="00982233" w:rsidRDefault="00982233" w:rsidP="00982233">
      <w:pPr>
        <w:shd w:val="clear" w:color="auto" w:fill="FFFFFF"/>
        <w:spacing w:before="225" w:after="225" w:line="240" w:lineRule="auto"/>
        <w:jc w:val="both"/>
        <w:rPr>
          <w:rFonts w:ascii="Verdana" w:eastAsia="Times New Roman" w:hAnsi="Verdana" w:cs="Times New Roman"/>
          <w:color w:val="000000"/>
          <w:sz w:val="27"/>
          <w:szCs w:val="27"/>
          <w:lang w:val="es-UY" w:eastAsia="es-UY"/>
        </w:rPr>
      </w:pPr>
      <w:r w:rsidRPr="00982233">
        <w:rPr>
          <w:rFonts w:ascii="Verdana" w:eastAsia="Times New Roman" w:hAnsi="Verdana" w:cs="Times New Roman"/>
          <w:color w:val="000000"/>
          <w:sz w:val="27"/>
          <w:szCs w:val="27"/>
          <w:lang w:val="es-UY" w:eastAsia="es-UY"/>
        </w:rPr>
        <w:lastRenderedPageBreak/>
        <w:t>Continuando con la explicación del Decálogo, hoy llegamos a la Séptima Palabra</w:t>
      </w:r>
      <w:r w:rsidRPr="00982233">
        <w:rPr>
          <w:rFonts w:ascii="Verdana" w:eastAsia="Times New Roman" w:hAnsi="Verdana" w:cs="Times New Roman"/>
          <w:i/>
          <w:iCs/>
          <w:color w:val="000000"/>
          <w:sz w:val="27"/>
          <w:szCs w:val="27"/>
          <w:lang w:val="es-UY" w:eastAsia="es-UY"/>
        </w:rPr>
        <w:t>: "No robarás".</w:t>
      </w:r>
      <w:r w:rsidRPr="00982233">
        <w:rPr>
          <w:rFonts w:ascii="Verdana" w:eastAsia="Times New Roman" w:hAnsi="Verdana" w:cs="Times New Roman"/>
          <w:color w:val="000000"/>
          <w:sz w:val="27"/>
          <w:szCs w:val="27"/>
          <w:lang w:val="es-UY" w:eastAsia="es-UY"/>
        </w:rPr>
        <w:t> Al escuchar este mandamiento, pensamos en el robo y el respeto por la propiedad de otros. No hay cultura en la que el robo y el abuso de bienes sean lícitos; en efecto, la sensibilidad humana es muy susceptible por lo que respecta a la defensa de la posesión.</w:t>
      </w:r>
    </w:p>
    <w:p w:rsidR="00982233" w:rsidRPr="00982233" w:rsidRDefault="00982233" w:rsidP="00982233">
      <w:pPr>
        <w:shd w:val="clear" w:color="auto" w:fill="FFFFFF"/>
        <w:spacing w:before="225" w:after="225" w:line="240" w:lineRule="auto"/>
        <w:jc w:val="both"/>
        <w:rPr>
          <w:rFonts w:ascii="Verdana" w:eastAsia="Times New Roman" w:hAnsi="Verdana" w:cs="Times New Roman"/>
          <w:color w:val="000000"/>
          <w:sz w:val="27"/>
          <w:szCs w:val="27"/>
          <w:lang w:val="es-UY" w:eastAsia="es-UY"/>
        </w:rPr>
      </w:pPr>
      <w:r w:rsidRPr="00982233">
        <w:rPr>
          <w:rFonts w:ascii="Verdana" w:eastAsia="Times New Roman" w:hAnsi="Verdana" w:cs="Times New Roman"/>
          <w:color w:val="000000"/>
          <w:sz w:val="27"/>
          <w:szCs w:val="27"/>
          <w:lang w:val="es-UY" w:eastAsia="es-UY"/>
        </w:rPr>
        <w:t>Pero vale la pena abrirnos a una lectura más amplia de esta Palabra, centrándonos en el tema de la propiedad de los bienes a la luz de la sabiduría cristiana.</w:t>
      </w:r>
    </w:p>
    <w:p w:rsidR="00982233" w:rsidRPr="00982233" w:rsidRDefault="00982233" w:rsidP="00982233">
      <w:pPr>
        <w:shd w:val="clear" w:color="auto" w:fill="FFFFFF"/>
        <w:spacing w:before="225" w:after="225" w:line="240" w:lineRule="auto"/>
        <w:jc w:val="both"/>
        <w:rPr>
          <w:rFonts w:ascii="Verdana" w:eastAsia="Times New Roman" w:hAnsi="Verdana" w:cs="Times New Roman"/>
          <w:color w:val="000000"/>
          <w:sz w:val="27"/>
          <w:szCs w:val="27"/>
          <w:lang w:val="es-UY" w:eastAsia="es-UY"/>
        </w:rPr>
      </w:pPr>
      <w:r w:rsidRPr="00982233">
        <w:rPr>
          <w:rFonts w:ascii="Verdana" w:eastAsia="Times New Roman" w:hAnsi="Verdana" w:cs="Times New Roman"/>
          <w:color w:val="000000"/>
          <w:sz w:val="27"/>
          <w:szCs w:val="27"/>
          <w:lang w:val="es-UY" w:eastAsia="es-UY"/>
        </w:rPr>
        <w:t>En la doctrina social de la Iglesia se habla del </w:t>
      </w:r>
      <w:r w:rsidRPr="00982233">
        <w:rPr>
          <w:rFonts w:ascii="Verdana" w:eastAsia="Times New Roman" w:hAnsi="Verdana" w:cs="Times New Roman"/>
          <w:i/>
          <w:iCs/>
          <w:color w:val="000000"/>
          <w:sz w:val="27"/>
          <w:szCs w:val="27"/>
          <w:lang w:val="es-UY" w:eastAsia="es-UY"/>
        </w:rPr>
        <w:t>destino universal de los bienes</w:t>
      </w:r>
      <w:r w:rsidRPr="00982233">
        <w:rPr>
          <w:rFonts w:ascii="Verdana" w:eastAsia="Times New Roman" w:hAnsi="Verdana" w:cs="Times New Roman"/>
          <w:color w:val="000000"/>
          <w:sz w:val="27"/>
          <w:szCs w:val="27"/>
          <w:lang w:val="es-UY" w:eastAsia="es-UY"/>
        </w:rPr>
        <w:t>. ¿Qué significa esto? Escuchemos lo que dice el Catecismo: " Al comienzo Dios confió la tierra y sus recursos a la administración común de la humanidad para que tuviera cuidado de ellos, los dominara mediante su trabajo y se beneficiara de sus frutos (cf. </w:t>
      </w:r>
      <w:r w:rsidRPr="00982233">
        <w:rPr>
          <w:rFonts w:ascii="Verdana" w:eastAsia="Times New Roman" w:hAnsi="Verdana" w:cs="Times New Roman"/>
          <w:i/>
          <w:iCs/>
          <w:color w:val="000000"/>
          <w:sz w:val="27"/>
          <w:szCs w:val="27"/>
          <w:lang w:val="es-UY" w:eastAsia="es-UY"/>
        </w:rPr>
        <w:t>Gen</w:t>
      </w:r>
      <w:r w:rsidRPr="00982233">
        <w:rPr>
          <w:rFonts w:ascii="Verdana" w:eastAsia="Times New Roman" w:hAnsi="Verdana" w:cs="Times New Roman"/>
          <w:color w:val="000000"/>
          <w:sz w:val="27"/>
          <w:szCs w:val="27"/>
          <w:lang w:val="es-UY" w:eastAsia="es-UY"/>
        </w:rPr>
        <w:t> 1, 26-29).</w:t>
      </w:r>
    </w:p>
    <w:p w:rsidR="00982233" w:rsidRPr="00982233" w:rsidRDefault="00982233" w:rsidP="00982233">
      <w:pPr>
        <w:shd w:val="clear" w:color="auto" w:fill="FFFFFF"/>
        <w:spacing w:before="225" w:after="225" w:line="240" w:lineRule="auto"/>
        <w:jc w:val="both"/>
        <w:rPr>
          <w:rFonts w:ascii="Verdana" w:eastAsia="Times New Roman" w:hAnsi="Verdana" w:cs="Times New Roman"/>
          <w:color w:val="000000"/>
          <w:sz w:val="27"/>
          <w:szCs w:val="27"/>
          <w:lang w:val="es-UY" w:eastAsia="es-UY"/>
        </w:rPr>
      </w:pPr>
      <w:r w:rsidRPr="00982233">
        <w:rPr>
          <w:rFonts w:ascii="Verdana" w:eastAsia="Times New Roman" w:hAnsi="Verdana" w:cs="Times New Roman"/>
          <w:color w:val="000000"/>
          <w:sz w:val="27"/>
          <w:szCs w:val="27"/>
          <w:lang w:val="es-UY" w:eastAsia="es-UY"/>
        </w:rPr>
        <w:t>Los bienes de la creación están destinados a todo el género humano "(No. 2402). Y nuevamente: " El </w:t>
      </w:r>
      <w:r w:rsidRPr="00982233">
        <w:rPr>
          <w:rFonts w:ascii="Verdana" w:eastAsia="Times New Roman" w:hAnsi="Verdana" w:cs="Times New Roman"/>
          <w:i/>
          <w:iCs/>
          <w:color w:val="000000"/>
          <w:sz w:val="27"/>
          <w:szCs w:val="27"/>
          <w:lang w:val="es-UY" w:eastAsia="es-UY"/>
        </w:rPr>
        <w:t>destino universal de los bienes</w:t>
      </w:r>
      <w:r w:rsidRPr="00982233">
        <w:rPr>
          <w:rFonts w:ascii="Verdana" w:eastAsia="Times New Roman" w:hAnsi="Verdana" w:cs="Times New Roman"/>
          <w:color w:val="000000"/>
          <w:sz w:val="27"/>
          <w:szCs w:val="27"/>
          <w:lang w:val="es-UY" w:eastAsia="es-UY"/>
        </w:rPr>
        <w:t> continúa siendo primordial, aunque la promoción del bien común exija el respeto de la propiedad privada, de su derecho y de su ejercicio. " (No. 2403).</w:t>
      </w:r>
    </w:p>
    <w:p w:rsidR="00982233" w:rsidRPr="00982233" w:rsidRDefault="00982233" w:rsidP="00982233">
      <w:pPr>
        <w:shd w:val="clear" w:color="auto" w:fill="FFFFFF"/>
        <w:spacing w:before="225" w:after="225" w:line="240" w:lineRule="auto"/>
        <w:jc w:val="both"/>
        <w:rPr>
          <w:rFonts w:ascii="Verdana" w:eastAsia="Times New Roman" w:hAnsi="Verdana" w:cs="Times New Roman"/>
          <w:color w:val="000000"/>
          <w:sz w:val="27"/>
          <w:szCs w:val="27"/>
          <w:lang w:val="es-UY" w:eastAsia="es-UY"/>
        </w:rPr>
      </w:pPr>
      <w:r w:rsidRPr="00982233">
        <w:rPr>
          <w:rFonts w:ascii="Verdana" w:eastAsia="Times New Roman" w:hAnsi="Verdana" w:cs="Times New Roman"/>
          <w:color w:val="000000"/>
          <w:sz w:val="27"/>
          <w:szCs w:val="27"/>
          <w:lang w:val="es-UY" w:eastAsia="es-UY"/>
        </w:rPr>
        <w:t>La Providencia, sin embargo, no ha organizado un mundo en "serie", existen diferencias, condiciones diversas, culturas distintas, por lo que se puede vivir ayudándose unos a otros. El mundo es rico en recursos para asegurar a todos los bienes primarios. Sin embargo, muchos viven en una situación de pobreza escandalosa y los recursos naturales, mal utilizados, se van deteriorando. ¡Pero el mundo es uno solo! ¡La humanidad es solo una!</w:t>
      </w:r>
    </w:p>
    <w:p w:rsidR="00982233" w:rsidRPr="00982233" w:rsidRDefault="00982233" w:rsidP="00982233">
      <w:pPr>
        <w:shd w:val="clear" w:color="auto" w:fill="FFFFFF"/>
        <w:spacing w:before="225" w:after="225" w:line="240" w:lineRule="auto"/>
        <w:jc w:val="both"/>
        <w:rPr>
          <w:rFonts w:ascii="Verdana" w:eastAsia="Times New Roman" w:hAnsi="Verdana" w:cs="Times New Roman"/>
          <w:color w:val="000000"/>
          <w:sz w:val="27"/>
          <w:szCs w:val="27"/>
          <w:lang w:val="es-UY" w:eastAsia="es-UY"/>
        </w:rPr>
      </w:pPr>
      <w:r w:rsidRPr="00982233">
        <w:rPr>
          <w:rFonts w:ascii="Verdana" w:eastAsia="Times New Roman" w:hAnsi="Verdana" w:cs="Times New Roman"/>
          <w:color w:val="000000"/>
          <w:sz w:val="27"/>
          <w:szCs w:val="27"/>
          <w:lang w:val="es-UY" w:eastAsia="es-UY"/>
        </w:rPr>
        <w:t>La riqueza del mundo, hoy, está en manos de una minoría, de pocos, y la pobreza, todavía más, la miseria y el sufrimiento, de tantos, de la mayoría.</w:t>
      </w:r>
    </w:p>
    <w:p w:rsidR="00982233" w:rsidRPr="00982233" w:rsidRDefault="00982233" w:rsidP="00982233">
      <w:pPr>
        <w:shd w:val="clear" w:color="auto" w:fill="FFFFFF"/>
        <w:spacing w:before="225" w:after="225" w:line="240" w:lineRule="auto"/>
        <w:jc w:val="both"/>
        <w:rPr>
          <w:rFonts w:ascii="Verdana" w:eastAsia="Times New Roman" w:hAnsi="Verdana" w:cs="Times New Roman"/>
          <w:color w:val="000000"/>
          <w:sz w:val="27"/>
          <w:szCs w:val="27"/>
          <w:lang w:val="es-UY" w:eastAsia="es-UY"/>
        </w:rPr>
      </w:pPr>
      <w:r w:rsidRPr="00982233">
        <w:rPr>
          <w:rFonts w:ascii="Verdana" w:eastAsia="Times New Roman" w:hAnsi="Verdana" w:cs="Times New Roman"/>
          <w:color w:val="000000"/>
          <w:sz w:val="27"/>
          <w:szCs w:val="27"/>
          <w:lang w:val="es-UY" w:eastAsia="es-UY"/>
        </w:rPr>
        <w:t>Si hay hambre en la tierra, ¡no es porque falten alimentos! De hecho, las necesidades del mercado a veces llevan a destruirlos, a tirarlos. Lo que falta es una iniciativa empresarial libre y con visión de futuro, que garantice una producción adecuada y un enfoque solidario que asegure una distribución equitativa.</w:t>
      </w:r>
    </w:p>
    <w:p w:rsidR="00982233" w:rsidRPr="00982233" w:rsidRDefault="00982233" w:rsidP="00982233">
      <w:pPr>
        <w:shd w:val="clear" w:color="auto" w:fill="FFFFFF"/>
        <w:spacing w:before="225" w:after="225" w:line="240" w:lineRule="auto"/>
        <w:jc w:val="both"/>
        <w:rPr>
          <w:rFonts w:ascii="Verdana" w:eastAsia="Times New Roman" w:hAnsi="Verdana" w:cs="Times New Roman"/>
          <w:color w:val="000000"/>
          <w:sz w:val="27"/>
          <w:szCs w:val="27"/>
          <w:lang w:val="es-UY" w:eastAsia="es-UY"/>
        </w:rPr>
      </w:pPr>
      <w:r w:rsidRPr="00982233">
        <w:rPr>
          <w:rFonts w:ascii="Verdana" w:eastAsia="Times New Roman" w:hAnsi="Verdana" w:cs="Times New Roman"/>
          <w:color w:val="000000"/>
          <w:sz w:val="27"/>
          <w:szCs w:val="27"/>
          <w:lang w:val="es-UY" w:eastAsia="es-UY"/>
        </w:rPr>
        <w:lastRenderedPageBreak/>
        <w:t xml:space="preserve">El Catecismo también dice: "El hombre, al servirse de esos bienes, debe considerar las cosas externas que posee legítimamente no sólo como suyas, sino también como comunes, en el sentido de que puedan aprovechar no sólo a él, sino también a los demás” " </w:t>
      </w:r>
      <w:proofErr w:type="gramStart"/>
      <w:r w:rsidRPr="00982233">
        <w:rPr>
          <w:rFonts w:ascii="Verdana" w:eastAsia="Times New Roman" w:hAnsi="Verdana" w:cs="Times New Roman"/>
          <w:color w:val="000000"/>
          <w:sz w:val="27"/>
          <w:szCs w:val="27"/>
          <w:lang w:val="es-UY" w:eastAsia="es-UY"/>
        </w:rPr>
        <w:t xml:space="preserve">( </w:t>
      </w:r>
      <w:proofErr w:type="spellStart"/>
      <w:r w:rsidRPr="00982233">
        <w:rPr>
          <w:rFonts w:ascii="Verdana" w:eastAsia="Times New Roman" w:hAnsi="Verdana" w:cs="Times New Roman"/>
          <w:color w:val="000000"/>
          <w:sz w:val="27"/>
          <w:szCs w:val="27"/>
          <w:lang w:val="es-UY" w:eastAsia="es-UY"/>
        </w:rPr>
        <w:t>Nº</w:t>
      </w:r>
      <w:proofErr w:type="spellEnd"/>
      <w:proofErr w:type="gramEnd"/>
      <w:r w:rsidRPr="00982233">
        <w:rPr>
          <w:rFonts w:ascii="Verdana" w:eastAsia="Times New Roman" w:hAnsi="Verdana" w:cs="Times New Roman"/>
          <w:color w:val="000000"/>
          <w:sz w:val="27"/>
          <w:szCs w:val="27"/>
          <w:lang w:val="es-UY" w:eastAsia="es-UY"/>
        </w:rPr>
        <w:t xml:space="preserve"> 2404). Toda riqueza, para ser buena, debe tener una dimensión social.</w:t>
      </w:r>
    </w:p>
    <w:p w:rsidR="00982233" w:rsidRPr="00982233" w:rsidRDefault="00982233" w:rsidP="00982233">
      <w:pPr>
        <w:shd w:val="clear" w:color="auto" w:fill="FFFFFF"/>
        <w:spacing w:before="225" w:after="225" w:line="240" w:lineRule="auto"/>
        <w:jc w:val="both"/>
        <w:rPr>
          <w:rFonts w:ascii="Verdana" w:eastAsia="Times New Roman" w:hAnsi="Verdana" w:cs="Times New Roman"/>
          <w:color w:val="000000"/>
          <w:sz w:val="27"/>
          <w:szCs w:val="27"/>
          <w:lang w:val="es-UY" w:eastAsia="es-UY"/>
        </w:rPr>
      </w:pPr>
      <w:r w:rsidRPr="00982233">
        <w:rPr>
          <w:rFonts w:ascii="Verdana" w:eastAsia="Times New Roman" w:hAnsi="Verdana" w:cs="Times New Roman"/>
          <w:color w:val="000000"/>
          <w:sz w:val="27"/>
          <w:szCs w:val="27"/>
          <w:lang w:val="es-UY" w:eastAsia="es-UY"/>
        </w:rPr>
        <w:t>En esta perspectiva, aparece el significado positivo y amplio del mandamiento "</w:t>
      </w:r>
      <w:r w:rsidRPr="00982233">
        <w:rPr>
          <w:rFonts w:ascii="Verdana" w:eastAsia="Times New Roman" w:hAnsi="Verdana" w:cs="Times New Roman"/>
          <w:i/>
          <w:iCs/>
          <w:color w:val="000000"/>
          <w:sz w:val="27"/>
          <w:szCs w:val="27"/>
          <w:lang w:val="es-UY" w:eastAsia="es-UY"/>
        </w:rPr>
        <w:t>No robarás".</w:t>
      </w:r>
      <w:r w:rsidRPr="00982233">
        <w:rPr>
          <w:rFonts w:ascii="Verdana" w:eastAsia="Times New Roman" w:hAnsi="Verdana" w:cs="Times New Roman"/>
          <w:color w:val="000000"/>
          <w:sz w:val="27"/>
          <w:szCs w:val="27"/>
          <w:lang w:val="es-UY" w:eastAsia="es-UY"/>
        </w:rPr>
        <w:t> "La propiedad de un bien hace de su dueño un administrador de la providencia" (</w:t>
      </w:r>
      <w:proofErr w:type="spellStart"/>
      <w:r w:rsidRPr="00982233">
        <w:rPr>
          <w:rFonts w:ascii="Verdana" w:eastAsia="Times New Roman" w:hAnsi="Verdana" w:cs="Times New Roman"/>
          <w:color w:val="000000"/>
          <w:sz w:val="27"/>
          <w:szCs w:val="27"/>
          <w:lang w:val="es-UY" w:eastAsia="es-UY"/>
        </w:rPr>
        <w:t>ibíd</w:t>
      </w:r>
      <w:proofErr w:type="spellEnd"/>
      <w:r w:rsidRPr="00982233">
        <w:rPr>
          <w:rFonts w:ascii="Verdana" w:eastAsia="Times New Roman" w:hAnsi="Verdana" w:cs="Times New Roman"/>
          <w:color w:val="000000"/>
          <w:sz w:val="27"/>
          <w:szCs w:val="27"/>
          <w:lang w:val="es-UY" w:eastAsia="es-UY"/>
        </w:rPr>
        <w:t>.).  Nadie es dueño absoluto de los bienes: es un administrador de los bienes. La posesión es una </w:t>
      </w:r>
      <w:r w:rsidRPr="00982233">
        <w:rPr>
          <w:rFonts w:ascii="Verdana" w:eastAsia="Times New Roman" w:hAnsi="Verdana" w:cs="Times New Roman"/>
          <w:i/>
          <w:iCs/>
          <w:color w:val="000000"/>
          <w:sz w:val="27"/>
          <w:szCs w:val="27"/>
          <w:lang w:val="es-UY" w:eastAsia="es-UY"/>
        </w:rPr>
        <w:t>responsabilidad</w:t>
      </w:r>
      <w:r w:rsidRPr="00982233">
        <w:rPr>
          <w:rFonts w:ascii="Verdana" w:eastAsia="Times New Roman" w:hAnsi="Verdana" w:cs="Times New Roman"/>
          <w:color w:val="000000"/>
          <w:sz w:val="27"/>
          <w:szCs w:val="27"/>
          <w:lang w:val="es-UY" w:eastAsia="es-UY"/>
        </w:rPr>
        <w:t>: “Pero yo soy rico de todo...” – esta es una responsabilidad que tienes-. Y todo bien sustraído a la lógica de la Providencia de Dios es traicionado, traicionado, en su sentido más profundo.</w:t>
      </w:r>
    </w:p>
    <w:p w:rsidR="00982233" w:rsidRPr="00982233" w:rsidRDefault="00982233" w:rsidP="00982233">
      <w:pPr>
        <w:shd w:val="clear" w:color="auto" w:fill="FFFFFF"/>
        <w:spacing w:before="225" w:after="225" w:line="240" w:lineRule="auto"/>
        <w:jc w:val="both"/>
        <w:rPr>
          <w:rFonts w:ascii="Verdana" w:eastAsia="Times New Roman" w:hAnsi="Verdana" w:cs="Times New Roman"/>
          <w:color w:val="000000"/>
          <w:sz w:val="27"/>
          <w:szCs w:val="27"/>
          <w:lang w:val="es-UY" w:eastAsia="es-UY"/>
        </w:rPr>
      </w:pPr>
      <w:r w:rsidRPr="00982233">
        <w:rPr>
          <w:rFonts w:ascii="Verdana" w:eastAsia="Times New Roman" w:hAnsi="Verdana" w:cs="Times New Roman"/>
          <w:color w:val="000000"/>
          <w:sz w:val="27"/>
          <w:szCs w:val="27"/>
          <w:lang w:val="es-UY" w:eastAsia="es-UY"/>
        </w:rPr>
        <w:t>Lo que poseo realmente es lo que sé dar. Esta es la medida para saber si administro bien o mal las riquezas; esta palabra es importante: lo que realmente poseo es lo que sé dar. Si yo sé dar, si estoy abierto, entonces soy rico, no solamente de lo que poseo, sino también de generosidad, generosidad también como un deber de dar riqueza para que todos participen de ella. De hecho, si no puedo dar algo, es porque eso me posee, tiene poder sobre mí y me esclaviza. La posesión de los bienes es una oportunidad para multiplicarlos con creatividad y usarlos con generosidad, y así crecer en amor y libertad.</w:t>
      </w:r>
    </w:p>
    <w:p w:rsidR="00982233" w:rsidRPr="00982233" w:rsidRDefault="00982233" w:rsidP="00982233">
      <w:pPr>
        <w:shd w:val="clear" w:color="auto" w:fill="FFFFFF"/>
        <w:spacing w:before="225" w:after="225" w:line="240" w:lineRule="auto"/>
        <w:jc w:val="both"/>
        <w:rPr>
          <w:rFonts w:ascii="Verdana" w:eastAsia="Times New Roman" w:hAnsi="Verdana" w:cs="Times New Roman"/>
          <w:color w:val="000000"/>
          <w:sz w:val="27"/>
          <w:szCs w:val="27"/>
          <w:lang w:val="es-UY" w:eastAsia="es-UY"/>
        </w:rPr>
      </w:pPr>
      <w:r w:rsidRPr="00982233">
        <w:rPr>
          <w:rFonts w:ascii="Verdana" w:eastAsia="Times New Roman" w:hAnsi="Verdana" w:cs="Times New Roman"/>
          <w:color w:val="000000"/>
          <w:sz w:val="27"/>
          <w:szCs w:val="27"/>
          <w:lang w:val="es-UY" w:eastAsia="es-UY"/>
        </w:rPr>
        <w:t>Cristo mismo, a pesar de ser Dios, "no retuvo ávidamente el ser igual a Dios, sino que se despojó de sí mimo" (Fil. 2: 6-7) y nos enriqueció con su pobreza (cf. 2 Co 8,9).</w:t>
      </w:r>
    </w:p>
    <w:p w:rsidR="00982233" w:rsidRPr="00982233" w:rsidRDefault="00982233" w:rsidP="00982233">
      <w:pPr>
        <w:shd w:val="clear" w:color="auto" w:fill="FFFFFF"/>
        <w:spacing w:before="225" w:after="225" w:line="240" w:lineRule="auto"/>
        <w:jc w:val="both"/>
        <w:rPr>
          <w:rFonts w:ascii="Verdana" w:eastAsia="Times New Roman" w:hAnsi="Verdana" w:cs="Times New Roman"/>
          <w:color w:val="000000"/>
          <w:sz w:val="27"/>
          <w:szCs w:val="27"/>
          <w:lang w:val="es-UY" w:eastAsia="es-UY"/>
        </w:rPr>
      </w:pPr>
      <w:r w:rsidRPr="00982233">
        <w:rPr>
          <w:rFonts w:ascii="Verdana" w:eastAsia="Times New Roman" w:hAnsi="Verdana" w:cs="Times New Roman"/>
          <w:color w:val="000000"/>
          <w:sz w:val="27"/>
          <w:szCs w:val="27"/>
          <w:lang w:val="es-UY" w:eastAsia="es-UY"/>
        </w:rPr>
        <w:t xml:space="preserve">Mientras la humanidad se afana por tener más, Dios la redime haciéndose pobre: </w:t>
      </w:r>
      <w:r w:rsidRPr="00982233">
        <w:rPr>
          <w:rFonts w:ascii="Arial" w:eastAsia="Times New Roman" w:hAnsi="Arial" w:cs="Arial"/>
          <w:color w:val="000000"/>
          <w:sz w:val="27"/>
          <w:szCs w:val="27"/>
          <w:lang w:val="es-UY" w:eastAsia="es-UY"/>
        </w:rPr>
        <w:t>​​</w:t>
      </w:r>
      <w:r w:rsidRPr="00982233">
        <w:rPr>
          <w:rFonts w:ascii="Verdana" w:eastAsia="Times New Roman" w:hAnsi="Verdana" w:cs="Times New Roman"/>
          <w:color w:val="000000"/>
          <w:sz w:val="27"/>
          <w:szCs w:val="27"/>
          <w:lang w:val="es-UY" w:eastAsia="es-UY"/>
        </w:rPr>
        <w:t xml:space="preserve">ese Hombre Crucificado ha pagado por </w:t>
      </w:r>
      <w:proofErr w:type="gramStart"/>
      <w:r w:rsidRPr="00982233">
        <w:rPr>
          <w:rFonts w:ascii="Verdana" w:eastAsia="Times New Roman" w:hAnsi="Verdana" w:cs="Times New Roman"/>
          <w:color w:val="000000"/>
          <w:sz w:val="27"/>
          <w:szCs w:val="27"/>
          <w:lang w:val="es-UY" w:eastAsia="es-UY"/>
        </w:rPr>
        <w:t>todos un rescate inestimable</w:t>
      </w:r>
      <w:proofErr w:type="gramEnd"/>
      <w:r w:rsidRPr="00982233">
        <w:rPr>
          <w:rFonts w:ascii="Verdana" w:eastAsia="Times New Roman" w:hAnsi="Verdana" w:cs="Times New Roman"/>
          <w:color w:val="000000"/>
          <w:sz w:val="27"/>
          <w:szCs w:val="27"/>
          <w:lang w:val="es-UY" w:eastAsia="es-UY"/>
        </w:rPr>
        <w:t xml:space="preserve"> por parte de Dios Padre, "rico en misericordia" (Ef. 2, 4, ver St.5, 11). Lo que nos hace ricos no son los bienes sino el amor. Muchas veces hemos escuchado lo que dice el Pueblo de Dios: “El diablo se cuela por los bolsillos”.</w:t>
      </w:r>
    </w:p>
    <w:p w:rsidR="00982233" w:rsidRPr="00982233" w:rsidRDefault="00982233" w:rsidP="00982233">
      <w:pPr>
        <w:shd w:val="clear" w:color="auto" w:fill="FFFFFF"/>
        <w:spacing w:before="225" w:after="225" w:line="240" w:lineRule="auto"/>
        <w:jc w:val="both"/>
        <w:rPr>
          <w:rFonts w:ascii="Verdana" w:eastAsia="Times New Roman" w:hAnsi="Verdana" w:cs="Times New Roman"/>
          <w:color w:val="000000"/>
          <w:sz w:val="27"/>
          <w:szCs w:val="27"/>
          <w:lang w:val="es-UY" w:eastAsia="es-UY"/>
        </w:rPr>
      </w:pPr>
      <w:r w:rsidRPr="00982233">
        <w:rPr>
          <w:rFonts w:ascii="Verdana" w:eastAsia="Times New Roman" w:hAnsi="Verdana" w:cs="Times New Roman"/>
          <w:color w:val="000000"/>
          <w:sz w:val="27"/>
          <w:szCs w:val="27"/>
          <w:lang w:val="es-UY" w:eastAsia="es-UY"/>
        </w:rPr>
        <w:t>Se empieza por el amor al dinero, la fama que hay que poseer; luego llega la vanidad: “Ah, soy rico y presumo de ello”; y al final, el orgullo y la soberbia. Así actúa el diablo en nosotros. Pero la puerta son los bolsillos.</w:t>
      </w:r>
    </w:p>
    <w:p w:rsidR="00982233" w:rsidRPr="00982233" w:rsidRDefault="00982233" w:rsidP="00982233">
      <w:pPr>
        <w:shd w:val="clear" w:color="auto" w:fill="FFFFFF"/>
        <w:spacing w:before="225" w:after="225" w:line="240" w:lineRule="auto"/>
        <w:jc w:val="both"/>
        <w:rPr>
          <w:rFonts w:ascii="Verdana" w:eastAsia="Times New Roman" w:hAnsi="Verdana" w:cs="Times New Roman"/>
          <w:color w:val="000000"/>
          <w:sz w:val="27"/>
          <w:szCs w:val="27"/>
          <w:lang w:val="es-UY" w:eastAsia="es-UY"/>
        </w:rPr>
      </w:pPr>
      <w:r w:rsidRPr="00982233">
        <w:rPr>
          <w:rFonts w:ascii="Verdana" w:eastAsia="Times New Roman" w:hAnsi="Verdana" w:cs="Times New Roman"/>
          <w:color w:val="000000"/>
          <w:sz w:val="27"/>
          <w:szCs w:val="27"/>
          <w:lang w:val="es-UY" w:eastAsia="es-UY"/>
        </w:rPr>
        <w:lastRenderedPageBreak/>
        <w:t>Queridos hermanos y hermanas, una vez más Jesucristo nos revela el pleno sentido de las Escrituras. </w:t>
      </w:r>
      <w:r w:rsidRPr="00982233">
        <w:rPr>
          <w:rFonts w:ascii="Verdana" w:eastAsia="Times New Roman" w:hAnsi="Verdana" w:cs="Times New Roman"/>
          <w:i/>
          <w:iCs/>
          <w:color w:val="000000"/>
          <w:sz w:val="27"/>
          <w:szCs w:val="27"/>
          <w:lang w:val="es-UY" w:eastAsia="es-UY"/>
        </w:rPr>
        <w:t>«No robarás»</w:t>
      </w:r>
      <w:r w:rsidRPr="00982233">
        <w:rPr>
          <w:rFonts w:ascii="Verdana" w:eastAsia="Times New Roman" w:hAnsi="Verdana" w:cs="Times New Roman"/>
          <w:color w:val="000000"/>
          <w:sz w:val="27"/>
          <w:szCs w:val="27"/>
          <w:lang w:val="es-UY" w:eastAsia="es-UY"/>
        </w:rPr>
        <w:t> significa: ama con tus bienes, aprovecha tus medios para amar como puedas. Entonces tu vida será buena y la posesión se convertirá verdaderamente en un don.  Porque la vida no es el tiempo de poseer sino de amar. Gracias</w:t>
      </w:r>
      <w:bookmarkStart w:id="0" w:name="_GoBack"/>
      <w:bookmarkEnd w:id="0"/>
    </w:p>
    <w:sectPr w:rsidR="00982233" w:rsidRPr="0098223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233"/>
    <w:rsid w:val="002E2F5B"/>
    <w:rsid w:val="00982233"/>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0A7FD2-A1EE-4D95-A04B-E93F3F355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5957838">
      <w:bodyDiv w:val="1"/>
      <w:marLeft w:val="0"/>
      <w:marRight w:val="0"/>
      <w:marTop w:val="0"/>
      <w:marBottom w:val="0"/>
      <w:divBdr>
        <w:top w:val="none" w:sz="0" w:space="0" w:color="auto"/>
        <w:left w:val="none" w:sz="0" w:space="0" w:color="auto"/>
        <w:bottom w:val="none" w:sz="0" w:space="0" w:color="auto"/>
        <w:right w:val="none" w:sz="0" w:space="0" w:color="auto"/>
      </w:divBdr>
      <w:divsChild>
        <w:div w:id="1830096807">
          <w:marLeft w:val="0"/>
          <w:marRight w:val="0"/>
          <w:marTop w:val="0"/>
          <w:marBottom w:val="0"/>
          <w:divBdr>
            <w:top w:val="none" w:sz="0" w:space="0" w:color="auto"/>
            <w:left w:val="none" w:sz="0" w:space="0" w:color="auto"/>
            <w:bottom w:val="none" w:sz="0" w:space="0" w:color="auto"/>
            <w:right w:val="none" w:sz="0" w:space="0" w:color="auto"/>
          </w:divBdr>
        </w:div>
        <w:div w:id="1961758476">
          <w:marLeft w:val="0"/>
          <w:marRight w:val="4800"/>
          <w:marTop w:val="0"/>
          <w:marBottom w:val="0"/>
          <w:divBdr>
            <w:top w:val="none" w:sz="0" w:space="0" w:color="auto"/>
            <w:left w:val="none" w:sz="0" w:space="0" w:color="auto"/>
            <w:bottom w:val="none" w:sz="0" w:space="0" w:color="auto"/>
            <w:right w:val="none" w:sz="0" w:space="0" w:color="auto"/>
          </w:divBdr>
          <w:divsChild>
            <w:div w:id="893004866">
              <w:marLeft w:val="0"/>
              <w:marRight w:val="0"/>
              <w:marTop w:val="0"/>
              <w:marBottom w:val="0"/>
              <w:divBdr>
                <w:top w:val="none" w:sz="0" w:space="0" w:color="auto"/>
                <w:left w:val="none" w:sz="0" w:space="0" w:color="auto"/>
                <w:bottom w:val="none" w:sz="0" w:space="0" w:color="auto"/>
                <w:right w:val="none" w:sz="0" w:space="0" w:color="auto"/>
              </w:divBdr>
              <w:divsChild>
                <w:div w:id="260575376">
                  <w:marLeft w:val="0"/>
                  <w:marRight w:val="0"/>
                  <w:marTop w:val="0"/>
                  <w:marBottom w:val="0"/>
                  <w:divBdr>
                    <w:top w:val="none" w:sz="0" w:space="0" w:color="auto"/>
                    <w:left w:val="none" w:sz="0" w:space="0" w:color="auto"/>
                    <w:bottom w:val="none" w:sz="0" w:space="0" w:color="auto"/>
                    <w:right w:val="none" w:sz="0" w:space="0" w:color="auto"/>
                  </w:divBdr>
                  <w:divsChild>
                    <w:div w:id="527178060">
                      <w:marLeft w:val="0"/>
                      <w:marRight w:val="0"/>
                      <w:marTop w:val="150"/>
                      <w:marBottom w:val="150"/>
                      <w:divBdr>
                        <w:top w:val="none" w:sz="0" w:space="0" w:color="auto"/>
                        <w:left w:val="none" w:sz="0" w:space="0" w:color="auto"/>
                        <w:bottom w:val="none" w:sz="0" w:space="0" w:color="auto"/>
                        <w:right w:val="none" w:sz="0" w:space="0" w:color="auto"/>
                      </w:divBdr>
                      <w:divsChild>
                        <w:div w:id="1144003024">
                          <w:marLeft w:val="0"/>
                          <w:marRight w:val="0"/>
                          <w:marTop w:val="0"/>
                          <w:marBottom w:val="0"/>
                          <w:divBdr>
                            <w:top w:val="none" w:sz="0" w:space="0" w:color="auto"/>
                            <w:left w:val="none" w:sz="0" w:space="0" w:color="auto"/>
                            <w:bottom w:val="none" w:sz="0" w:space="0" w:color="auto"/>
                            <w:right w:val="none" w:sz="0" w:space="0" w:color="auto"/>
                          </w:divBdr>
                          <w:divsChild>
                            <w:div w:id="967666120">
                              <w:marLeft w:val="0"/>
                              <w:marRight w:val="0"/>
                              <w:marTop w:val="0"/>
                              <w:marBottom w:val="0"/>
                              <w:divBdr>
                                <w:top w:val="none" w:sz="0" w:space="0" w:color="auto"/>
                                <w:left w:val="none" w:sz="0" w:space="0" w:color="auto"/>
                                <w:bottom w:val="none" w:sz="0" w:space="0" w:color="auto"/>
                                <w:right w:val="none" w:sz="0" w:space="0" w:color="auto"/>
                              </w:divBdr>
                              <w:divsChild>
                                <w:div w:id="981082289">
                                  <w:marLeft w:val="0"/>
                                  <w:marRight w:val="0"/>
                                  <w:marTop w:val="0"/>
                                  <w:marBottom w:val="0"/>
                                  <w:divBdr>
                                    <w:top w:val="none" w:sz="0" w:space="0" w:color="auto"/>
                                    <w:left w:val="none" w:sz="0" w:space="0" w:color="auto"/>
                                    <w:bottom w:val="none" w:sz="0" w:space="0" w:color="auto"/>
                                    <w:right w:val="none" w:sz="0" w:space="0" w:color="auto"/>
                                  </w:divBdr>
                                  <w:divsChild>
                                    <w:div w:id="201834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60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428273">
                  <w:marLeft w:val="0"/>
                  <w:marRight w:val="0"/>
                  <w:marTop w:val="0"/>
                  <w:marBottom w:val="225"/>
                  <w:divBdr>
                    <w:top w:val="none" w:sz="0" w:space="0" w:color="auto"/>
                    <w:left w:val="none" w:sz="0" w:space="0" w:color="auto"/>
                    <w:bottom w:val="none" w:sz="0" w:space="0" w:color="auto"/>
                    <w:right w:val="none" w:sz="0" w:space="0" w:color="auto"/>
                  </w:divBdr>
                  <w:divsChild>
                    <w:div w:id="1895701632">
                      <w:marLeft w:val="0"/>
                      <w:marRight w:val="0"/>
                      <w:marTop w:val="100"/>
                      <w:marBottom w:val="100"/>
                      <w:divBdr>
                        <w:top w:val="none" w:sz="0" w:space="0" w:color="auto"/>
                        <w:left w:val="none" w:sz="0" w:space="0" w:color="auto"/>
                        <w:bottom w:val="none" w:sz="0" w:space="0" w:color="auto"/>
                        <w:right w:val="none" w:sz="0" w:space="0" w:color="auto"/>
                      </w:divBdr>
                    </w:div>
                  </w:divsChild>
                </w:div>
                <w:div w:id="357393166">
                  <w:marLeft w:val="0"/>
                  <w:marRight w:val="0"/>
                  <w:marTop w:val="0"/>
                  <w:marBottom w:val="150"/>
                  <w:divBdr>
                    <w:top w:val="none" w:sz="0" w:space="0" w:color="auto"/>
                    <w:left w:val="none" w:sz="0" w:space="0" w:color="auto"/>
                    <w:bottom w:val="none" w:sz="0" w:space="0" w:color="auto"/>
                    <w:right w:val="none" w:sz="0" w:space="0" w:color="auto"/>
                  </w:divBdr>
                  <w:divsChild>
                    <w:div w:id="1115061687">
                      <w:marLeft w:val="0"/>
                      <w:marRight w:val="0"/>
                      <w:marTop w:val="0"/>
                      <w:marBottom w:val="0"/>
                      <w:divBdr>
                        <w:top w:val="none" w:sz="0" w:space="0" w:color="auto"/>
                        <w:left w:val="none" w:sz="0" w:space="0" w:color="auto"/>
                        <w:bottom w:val="none" w:sz="0" w:space="0" w:color="auto"/>
                        <w:right w:val="none" w:sz="0" w:space="0" w:color="auto"/>
                      </w:divBdr>
                      <w:divsChild>
                        <w:div w:id="186995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842</Words>
  <Characters>4633</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2018-11-08T12:34:00Z</dcterms:created>
  <dcterms:modified xsi:type="dcterms:W3CDTF">2018-11-08T12:35:00Z</dcterms:modified>
</cp:coreProperties>
</file>