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DAE" w:rsidRPr="003C2DAE" w:rsidRDefault="003C2DAE" w:rsidP="003C2DAE">
      <w:pPr>
        <w:shd w:val="clear" w:color="auto" w:fill="FFFFFF"/>
        <w:spacing w:after="420" w:line="405" w:lineRule="atLeast"/>
        <w:jc w:val="both"/>
        <w:outlineLvl w:val="0"/>
        <w:rPr>
          <w:rFonts w:ascii="muli" w:eastAsia="Times New Roman" w:hAnsi="muli" w:cs="Times New Roman"/>
          <w:b/>
          <w:bCs/>
          <w:color w:val="00B050"/>
          <w:kern w:val="36"/>
          <w:sz w:val="30"/>
          <w:szCs w:val="30"/>
          <w:lang w:val="es-UY" w:eastAsia="es-UY"/>
        </w:rPr>
      </w:pPr>
      <w:r w:rsidRPr="003C2DAE">
        <w:rPr>
          <w:rFonts w:ascii="muli" w:eastAsia="Times New Roman" w:hAnsi="muli" w:cs="Times New Roman"/>
          <w:b/>
          <w:bCs/>
          <w:color w:val="00B050"/>
          <w:kern w:val="36"/>
          <w:sz w:val="30"/>
          <w:szCs w:val="30"/>
          <w:lang w:val="es-UY" w:eastAsia="es-UY"/>
        </w:rPr>
        <w:t xml:space="preserve">Estados de </w:t>
      </w:r>
      <w:proofErr w:type="spellStart"/>
      <w:r w:rsidRPr="003C2DAE">
        <w:rPr>
          <w:rFonts w:ascii="muli" w:eastAsia="Times New Roman" w:hAnsi="muli" w:cs="Times New Roman"/>
          <w:b/>
          <w:bCs/>
          <w:color w:val="00B050"/>
          <w:kern w:val="36"/>
          <w:sz w:val="30"/>
          <w:szCs w:val="30"/>
          <w:lang w:val="es-UY" w:eastAsia="es-UY"/>
        </w:rPr>
        <w:t>espíritos</w:t>
      </w:r>
      <w:proofErr w:type="spellEnd"/>
      <w:r w:rsidRPr="003C2DAE">
        <w:rPr>
          <w:rFonts w:ascii="muli" w:eastAsia="Times New Roman" w:hAnsi="muli" w:cs="Times New Roman"/>
          <w:b/>
          <w:bCs/>
          <w:color w:val="00B050"/>
          <w:kern w:val="36"/>
          <w:sz w:val="30"/>
          <w:szCs w:val="30"/>
          <w:lang w:val="es-UY" w:eastAsia="es-UY"/>
        </w:rPr>
        <w:t xml:space="preserve"> – Frei </w:t>
      </w:r>
      <w:proofErr w:type="spellStart"/>
      <w:r w:rsidRPr="003C2DAE">
        <w:rPr>
          <w:rFonts w:ascii="muli" w:eastAsia="Times New Roman" w:hAnsi="muli" w:cs="Times New Roman"/>
          <w:b/>
          <w:bCs/>
          <w:color w:val="00B050"/>
          <w:kern w:val="36"/>
          <w:sz w:val="30"/>
          <w:szCs w:val="30"/>
          <w:lang w:val="es-UY" w:eastAsia="es-UY"/>
        </w:rPr>
        <w:t>Betto</w:t>
      </w:r>
      <w:proofErr w:type="spellEnd"/>
    </w:p>
    <w:p w:rsidR="003C2DAE" w:rsidRPr="003C2DAE" w:rsidRDefault="003C2DAE" w:rsidP="003C2D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momentos em que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prefiro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Bach,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expectativa de que me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antecipe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céu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Em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Tchaikovsky, para que me suscite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energias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criativas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estado de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espírito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muda de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acordo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circunstâncias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Como reza 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Eclesiastes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tempo para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tudo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de destruir </w:t>
      </w:r>
      <w:proofErr w:type="spellStart"/>
      <w:proofErr w:type="gram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spellEnd"/>
      <w:proofErr w:type="gram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construir, de chorar e de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rir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Agora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vitoriosos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derrotados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eleição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presidencial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conhecem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tempos distintos.</w:t>
      </w:r>
    </w:p>
    <w:p w:rsidR="003C2DAE" w:rsidRPr="003C2DAE" w:rsidRDefault="003C2DAE" w:rsidP="003C2D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Passado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pleito, as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fissuras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abertas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 estado de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espírito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brasileiro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ainda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cicatrizaram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Relações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familiares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foram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rompidas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amizades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desfizeram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batalhas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redes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digitais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intensificaram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3C2DAE" w:rsidRPr="003C2DAE" w:rsidRDefault="003C2DAE" w:rsidP="003C2D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Conhecida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preferência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das urnas, os estados de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espírito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variam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derrotados que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sofrem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melancolia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insônia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afogam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-se em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inquietações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lamúrias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Os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politizados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afirmam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é hora de o PT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fazer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autocrítica </w:t>
      </w:r>
      <w:proofErr w:type="gram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reinventar.</w:t>
      </w:r>
    </w:p>
    <w:p w:rsidR="003C2DAE" w:rsidRPr="003C2DAE" w:rsidRDefault="003C2DAE" w:rsidP="003C2D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Mas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insista que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que se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arrepender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; os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acertos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partido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teriam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sido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maiores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os erros. 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ainda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que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convencidos de que o PT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acabou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ainda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tenha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elegido 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maior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bancada da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Câmara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dos Deputados 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quatro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governadores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3C2DAE" w:rsidRPr="003C2DAE" w:rsidRDefault="003C2DAE" w:rsidP="003C2D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Do lado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vitorioso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estado de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espírito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varia da euforia desaforada,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fazer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eco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eleito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que é hora de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passar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trator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oposição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receio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que 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novo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governo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corresponda à expectativa criada.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Depositou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-se o voto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caixa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Pandora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saber o que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contém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3C2DAE" w:rsidRPr="003C2DAE" w:rsidRDefault="003C2DAE" w:rsidP="003C2D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gram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A democracia será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aprimorada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censura estará de volta?</w:t>
      </w:r>
      <w:proofErr w:type="gram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gram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A Escola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Partido criará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clima de terror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salas de aula?</w:t>
      </w:r>
      <w:proofErr w:type="gram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Sérgio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Moro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fez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bem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deixar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picar pela mosca azul? </w:t>
      </w:r>
      <w:proofErr w:type="gram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O Brasil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haverá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superar 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recessão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retomar 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crescimento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reduzir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desemprego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?</w:t>
      </w:r>
      <w:proofErr w:type="gramEnd"/>
    </w:p>
    <w:p w:rsidR="003C2DAE" w:rsidRPr="003C2DAE" w:rsidRDefault="003C2DAE" w:rsidP="003C2D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Eleitores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de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têm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sentimento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comum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: medo.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mesmo tipo. O dos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antibolsonaristas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o de que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vândalos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antipetistas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aprofundem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clima de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intolerância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ameacem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direitos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constitucionais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como 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liberdade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expressão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Alguns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derrotados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aquinhoados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cogitam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deixar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país.</w:t>
      </w:r>
    </w:p>
    <w:p w:rsidR="003C2DAE" w:rsidRPr="003C2DAE" w:rsidRDefault="003C2DAE" w:rsidP="003C2D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Do lado da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situação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medo é ver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tamanha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esperança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precocemente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abortada.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Desavenças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equipe de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governo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nomeação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políticos acusados de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corrupção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atropelos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entre os poderes, 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dificuldade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aprovar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propaladas reformas. Medo de ser feliz à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custa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encolhimento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direitos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civis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do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espaço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democrático.</w:t>
      </w:r>
    </w:p>
    <w:p w:rsidR="003C2DAE" w:rsidRPr="003C2DAE" w:rsidRDefault="003C2DAE" w:rsidP="003C2D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eleição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deste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ano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representou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canto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cisne da Nova República.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Ninguém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sabe o que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virá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pela frente,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mesmo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aqueles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se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preparam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governar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O programa de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governo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apresentado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superficial.</w:t>
      </w:r>
    </w:p>
    <w:p w:rsidR="003C2DAE" w:rsidRPr="003C2DAE" w:rsidRDefault="003C2DAE" w:rsidP="003C2D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Prefere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apontar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prioridades, como a reforma da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Previdência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combate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crime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organizado e 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equilíbrio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das contas públicas. </w:t>
      </w:r>
      <w:proofErr w:type="gram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Mas como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fazê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-los?</w:t>
      </w:r>
      <w:proofErr w:type="gram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eis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dilema.</w:t>
      </w:r>
    </w:p>
    <w:p w:rsidR="003C2DAE" w:rsidRPr="003C2DAE" w:rsidRDefault="003C2DAE" w:rsidP="003C2D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reforma da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Previdência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haverá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seja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poupado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como os militares? No combate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crime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organizado 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prioridade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prender bandidos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erradicar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causas que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favorecem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narcotráfico, 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comércio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ilegal de armas </w:t>
      </w:r>
      <w:proofErr w:type="gram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penitenciárias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centrais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crime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?</w:t>
      </w:r>
    </w:p>
    <w:p w:rsidR="003C2DAE" w:rsidRPr="003C2DAE" w:rsidRDefault="003C2DAE" w:rsidP="003C2D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gram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lastRenderedPageBreak/>
        <w:t xml:space="preserve">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questão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fiscal,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cortes,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contingenciamentos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privatizações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Estado como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indutor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desenvolvimento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da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criação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empregos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?</w:t>
      </w:r>
      <w:proofErr w:type="gram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gram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fica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prioridade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das prioridades do brasileiro, 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atendimento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à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saúde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?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saída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dos médicos de Cuba que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atendiam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população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pobre </w:t>
      </w:r>
      <w:proofErr w:type="gram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as áreas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remotas do país,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quando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serão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substituídos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sobretudo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nos 3.228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municípios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assistidos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exclusivamente pelos cubanos?</w:t>
      </w:r>
    </w:p>
    <w:p w:rsidR="003C2DAE" w:rsidRPr="003C2DAE" w:rsidRDefault="003C2DAE" w:rsidP="003C2D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“</w:t>
      </w:r>
      <w:proofErr w:type="spellStart"/>
      <w:r w:rsidRPr="003C2DAE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Não</w:t>
      </w:r>
      <w:proofErr w:type="spellEnd"/>
      <w:r w:rsidRPr="003C2DAE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se faz </w:t>
      </w:r>
      <w:proofErr w:type="spellStart"/>
      <w:r w:rsidRPr="003C2DAE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omelete</w:t>
      </w:r>
      <w:proofErr w:type="spellEnd"/>
      <w:r w:rsidRPr="003C2DAE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sem</w:t>
      </w:r>
      <w:proofErr w:type="spellEnd"/>
      <w:r w:rsidRPr="003C2DAE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quebrar os ovos</w:t>
      </w:r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”,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diz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ditado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gram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Que ovos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serão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quebrados?</w:t>
      </w:r>
      <w:proofErr w:type="gram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gram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haverá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comer 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omelete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?</w:t>
      </w:r>
      <w:proofErr w:type="gram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bom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lembrar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que, dos 208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milhões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brasileiros,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100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milhões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sobrevivem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menos de R$ 954 (valor do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salário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mínimo) por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mês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Destes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52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milhões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abaixo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linha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pobreza,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seja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sobrevivem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menos de R$ 547,20/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mês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Isso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significa que 90% dos brasileiros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ganham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por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mês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muito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menos que 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auxílio-moradia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juízes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, que é de R$ 4.378.</w:t>
      </w:r>
    </w:p>
    <w:p w:rsidR="003C2DAE" w:rsidRPr="003C2DAE" w:rsidRDefault="003C2DAE" w:rsidP="003C2D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Ora, o Brasil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terá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futuro e o estado de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espírito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brasileiro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haverá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melhorar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enquanto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problema número 1 do país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for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decididamente atacado: 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desigualdade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social.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Só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cínicos </w:t>
      </w:r>
      <w:proofErr w:type="gram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ególatras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conseguem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aparentar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felicidade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tanta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infelicidade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volta.</w:t>
      </w:r>
    </w:p>
    <w:p w:rsidR="003C2DAE" w:rsidRPr="003C2DAE" w:rsidRDefault="003C2DAE" w:rsidP="003C2DAE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3C2DAE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 xml:space="preserve">Frei </w:t>
      </w:r>
      <w:proofErr w:type="spellStart"/>
      <w:r w:rsidRPr="003C2DAE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Betto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é escritor, autor do romance policial “Hotel Brasil” (Rocco), entre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livros</w:t>
      </w:r>
      <w:proofErr w:type="spellEnd"/>
      <w:r w:rsidRPr="003C2DAE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2E2F5B" w:rsidRDefault="003C2DAE">
      <w:hyperlink r:id="rId4" w:history="1">
        <w:r w:rsidRPr="00970D76">
          <w:rPr>
            <w:rStyle w:val="Hipervnculo"/>
          </w:rPr>
          <w:t>https://ceseep.org.br/estados-de-espiritos-frei-betto/</w:t>
        </w:r>
      </w:hyperlink>
    </w:p>
    <w:p w:rsidR="003C2DAE" w:rsidRDefault="003C2DAE">
      <w:bookmarkStart w:id="0" w:name="_GoBack"/>
      <w:bookmarkEnd w:id="0"/>
    </w:p>
    <w:sectPr w:rsidR="003C2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AE"/>
    <w:rsid w:val="002E2F5B"/>
    <w:rsid w:val="003C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5773"/>
  <w15:chartTrackingRefBased/>
  <w15:docId w15:val="{EA3C2D49-A224-4986-91FB-4C34FB24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2D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2DA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6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seep.org.br/estados-de-espiritos-frei-bet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2018-11-26T13:31:00Z</dcterms:created>
  <dcterms:modified xsi:type="dcterms:W3CDTF">2018-11-26T13:36:00Z</dcterms:modified>
</cp:coreProperties>
</file>