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6148" w:rsidRPr="009F6148" w:rsidRDefault="009F6148" w:rsidP="009F6148">
      <w:pPr>
        <w:pStyle w:val="NormalWeb"/>
        <w:shd w:val="clear" w:color="auto" w:fill="FFFFFF"/>
        <w:spacing w:before="0" w:beforeAutospacing="0" w:after="240" w:afterAutospacing="0"/>
        <w:jc w:val="center"/>
        <w:rPr>
          <w:rFonts w:ascii="Times" w:hAnsi="Times" w:cs="Times"/>
          <w:color w:val="222222"/>
          <w:sz w:val="32"/>
          <w:szCs w:val="32"/>
        </w:rPr>
      </w:pPr>
      <w:r w:rsidRPr="009F6148">
        <w:rPr>
          <w:rFonts w:ascii="Times" w:hAnsi="Times" w:cs="Times"/>
          <w:b/>
          <w:bCs/>
          <w:color w:val="FF0000"/>
          <w:sz w:val="32"/>
          <w:szCs w:val="32"/>
        </w:rPr>
        <w:t>Es hora de dejar de usar el término "Iglesia Católica" como sinónimo de "jerarquía católica".</w:t>
      </w:r>
    </w:p>
    <w:p w:rsidR="009F6148" w:rsidRDefault="009F6148" w:rsidP="009F6148">
      <w:pPr>
        <w:pStyle w:val="NormalWeb"/>
        <w:shd w:val="clear" w:color="auto" w:fill="FAFAFA"/>
        <w:spacing w:before="0" w:beforeAutospacing="0" w:after="240" w:afterAutospacing="0"/>
        <w:jc w:val="both"/>
        <w:rPr>
          <w:rFonts w:ascii="Times" w:hAnsi="Times" w:cs="Times"/>
          <w:color w:val="000000"/>
          <w:sz w:val="25"/>
          <w:szCs w:val="25"/>
        </w:rPr>
      </w:pPr>
    </w:p>
    <w:p w:rsidR="009F6148" w:rsidRDefault="009F6148" w:rsidP="009F6148">
      <w:pPr>
        <w:pStyle w:val="NormalWeb"/>
        <w:shd w:val="clear" w:color="auto" w:fill="FFFFFF"/>
        <w:spacing w:before="0" w:beforeAutospacing="0" w:after="240" w:afterAutospacing="0"/>
        <w:jc w:val="both"/>
        <w:rPr>
          <w:rFonts w:ascii="Times" w:hAnsi="Times" w:cs="Times"/>
          <w:color w:val="414042"/>
          <w:sz w:val="26"/>
          <w:szCs w:val="26"/>
        </w:rPr>
      </w:pPr>
      <w:bookmarkStart w:id="0" w:name="_GoBack"/>
      <w:bookmarkEnd w:id="0"/>
      <w:r>
        <w:rPr>
          <w:rFonts w:ascii="Times" w:hAnsi="Times" w:cs="Times"/>
          <w:color w:val="414042"/>
          <w:sz w:val="26"/>
          <w:szCs w:val="26"/>
        </w:rPr>
        <w:t>Todos lo hacemos. "La iglesia enseña tal y tal". "La iglesia presionó contra el matrimonio gay". "La iglesia no pudo proteger a los niños". "La iglesia es homofóbica y sexista". "La iglesia es autoritaria". "Odio a la iglesia".</w:t>
      </w:r>
    </w:p>
    <w:p w:rsidR="009F6148" w:rsidRDefault="009F6148" w:rsidP="009F6148">
      <w:pPr>
        <w:pStyle w:val="NormalWeb"/>
        <w:shd w:val="clear" w:color="auto" w:fill="FFFFFF"/>
        <w:spacing w:before="0" w:beforeAutospacing="0" w:after="240" w:afterAutospacing="0"/>
        <w:jc w:val="both"/>
        <w:rPr>
          <w:rFonts w:ascii="Times" w:hAnsi="Times" w:cs="Times"/>
          <w:color w:val="414042"/>
          <w:sz w:val="26"/>
          <w:szCs w:val="26"/>
        </w:rPr>
      </w:pPr>
      <w:r>
        <w:rPr>
          <w:rFonts w:ascii="Times" w:hAnsi="Times" w:cs="Times"/>
          <w:color w:val="414042"/>
          <w:sz w:val="26"/>
          <w:szCs w:val="26"/>
        </w:rPr>
        <w:t>La palabra "iglesia" tiene múltiples significados. Un teólogo contó más de una docena de formas diferentes de "iglesia" que se usó en los documentos del Concilio Vaticano II, refiriéndose a todo, desde un edificio hasta el Cuerpo Místico de Cristo.</w:t>
      </w:r>
    </w:p>
    <w:p w:rsidR="009F6148" w:rsidRDefault="009F6148" w:rsidP="009F6148">
      <w:pPr>
        <w:pStyle w:val="NormalWeb"/>
        <w:shd w:val="clear" w:color="auto" w:fill="FFFFFF"/>
        <w:spacing w:before="0" w:beforeAutospacing="0" w:after="240" w:afterAutospacing="0"/>
        <w:jc w:val="both"/>
        <w:rPr>
          <w:rFonts w:ascii="Times" w:hAnsi="Times" w:cs="Times"/>
          <w:color w:val="414042"/>
          <w:sz w:val="26"/>
          <w:szCs w:val="26"/>
        </w:rPr>
      </w:pPr>
      <w:r>
        <w:rPr>
          <w:rFonts w:ascii="Times" w:hAnsi="Times" w:cs="Times"/>
          <w:color w:val="414042"/>
          <w:sz w:val="26"/>
          <w:szCs w:val="26"/>
        </w:rPr>
        <w:t>"Iglesia" es la palabra que usamos para traducir la palabra griega "</w:t>
      </w:r>
      <w:proofErr w:type="spellStart"/>
      <w:r>
        <w:rPr>
          <w:rFonts w:ascii="Times" w:hAnsi="Times" w:cs="Times"/>
          <w:color w:val="414042"/>
          <w:sz w:val="26"/>
          <w:szCs w:val="26"/>
        </w:rPr>
        <w:t>ekklesia</w:t>
      </w:r>
      <w:proofErr w:type="spellEnd"/>
      <w:r>
        <w:rPr>
          <w:rFonts w:ascii="Times" w:hAnsi="Times" w:cs="Times"/>
          <w:color w:val="414042"/>
          <w:sz w:val="26"/>
          <w:szCs w:val="26"/>
        </w:rPr>
        <w:t>", que originalmente tenía el significado de una asamblea convocada por una autoridad secular.</w:t>
      </w:r>
    </w:p>
    <w:p w:rsidR="009F6148" w:rsidRDefault="009F6148" w:rsidP="009F6148">
      <w:pPr>
        <w:pStyle w:val="NormalWeb"/>
        <w:shd w:val="clear" w:color="auto" w:fill="FFFFFF"/>
        <w:spacing w:before="0" w:beforeAutospacing="0" w:after="240" w:afterAutospacing="0"/>
        <w:jc w:val="both"/>
        <w:rPr>
          <w:rFonts w:ascii="Times" w:hAnsi="Times" w:cs="Times"/>
          <w:color w:val="414042"/>
          <w:sz w:val="26"/>
          <w:szCs w:val="26"/>
        </w:rPr>
      </w:pPr>
      <w:r>
        <w:rPr>
          <w:rFonts w:ascii="Times" w:hAnsi="Times" w:cs="Times"/>
          <w:color w:val="414042"/>
          <w:sz w:val="26"/>
          <w:szCs w:val="26"/>
        </w:rPr>
        <w:t xml:space="preserve">En el Nuevo Testamento, el término se usa más de 100 veces: para referirse a los cristianos reunidos para la Eucaristía, a una congregación local (como la iglesia en Corinto) </w:t>
      </w:r>
      <w:proofErr w:type="spellStart"/>
      <w:r>
        <w:rPr>
          <w:rFonts w:ascii="Times" w:hAnsi="Times" w:cs="Times"/>
          <w:color w:val="414042"/>
          <w:sz w:val="26"/>
          <w:szCs w:val="26"/>
        </w:rPr>
        <w:t>oa</w:t>
      </w:r>
      <w:proofErr w:type="spellEnd"/>
      <w:r>
        <w:rPr>
          <w:rFonts w:ascii="Times" w:hAnsi="Times" w:cs="Times"/>
          <w:color w:val="414042"/>
          <w:sz w:val="26"/>
          <w:szCs w:val="26"/>
        </w:rPr>
        <w:t xml:space="preserve"> todo el pueblo de Dios unido como un cuerpo con Cristo como su cabeza.</w:t>
      </w:r>
    </w:p>
    <w:p w:rsidR="009F6148" w:rsidRDefault="009F6148" w:rsidP="009F6148">
      <w:pPr>
        <w:pStyle w:val="NormalWeb"/>
        <w:shd w:val="clear" w:color="auto" w:fill="FFFFFF"/>
        <w:spacing w:before="0" w:beforeAutospacing="0" w:after="240" w:afterAutospacing="0"/>
        <w:jc w:val="both"/>
        <w:rPr>
          <w:rFonts w:ascii="Times" w:hAnsi="Times" w:cs="Times"/>
          <w:color w:val="414042"/>
          <w:sz w:val="26"/>
          <w:szCs w:val="26"/>
        </w:rPr>
      </w:pPr>
      <w:r>
        <w:rPr>
          <w:rFonts w:ascii="Times" w:hAnsi="Times" w:cs="Times"/>
          <w:color w:val="414042"/>
          <w:sz w:val="26"/>
          <w:szCs w:val="26"/>
        </w:rPr>
        <w:t>Los líderes de la comunidad no eran "la iglesia", sino los apóstoles, obispos, presbíteros y ancianos.</w:t>
      </w:r>
    </w:p>
    <w:p w:rsidR="009F6148" w:rsidRDefault="009F6148" w:rsidP="009F6148">
      <w:pPr>
        <w:pStyle w:val="NormalWeb"/>
        <w:shd w:val="clear" w:color="auto" w:fill="FFFFFF"/>
        <w:spacing w:before="0" w:beforeAutospacing="0" w:after="240" w:afterAutospacing="0"/>
        <w:jc w:val="both"/>
        <w:rPr>
          <w:rFonts w:ascii="Times" w:hAnsi="Times" w:cs="Times"/>
          <w:color w:val="414042"/>
          <w:sz w:val="26"/>
          <w:szCs w:val="26"/>
        </w:rPr>
      </w:pPr>
      <w:r>
        <w:rPr>
          <w:rFonts w:ascii="Times" w:hAnsi="Times" w:cs="Times"/>
          <w:color w:val="414042"/>
          <w:sz w:val="26"/>
          <w:szCs w:val="26"/>
        </w:rPr>
        <w:t>El lenguaje importa.</w:t>
      </w:r>
    </w:p>
    <w:p w:rsidR="009F6148" w:rsidRDefault="009F6148" w:rsidP="009F6148">
      <w:pPr>
        <w:pStyle w:val="NormalWeb"/>
        <w:shd w:val="clear" w:color="auto" w:fill="FFFFFF"/>
        <w:spacing w:before="0" w:beforeAutospacing="0" w:after="240" w:afterAutospacing="0"/>
        <w:jc w:val="both"/>
        <w:rPr>
          <w:rFonts w:ascii="Times" w:hAnsi="Times" w:cs="Times"/>
          <w:color w:val="414042"/>
          <w:sz w:val="26"/>
          <w:szCs w:val="26"/>
        </w:rPr>
      </w:pPr>
      <w:r>
        <w:rPr>
          <w:rFonts w:ascii="Times" w:hAnsi="Times" w:cs="Times"/>
          <w:color w:val="414042"/>
          <w:sz w:val="26"/>
          <w:szCs w:val="26"/>
        </w:rPr>
        <w:t xml:space="preserve">Recuerdo que en la década de 1980 hice un recorrido por la Cámara de los Comunes en Londres. El guía turístico señaló una placa en la pared en honor a un ministro "que fue asesinado por los católicos irlandeses". No el IRA, ni los </w:t>
      </w:r>
      <w:proofErr w:type="spellStart"/>
      <w:r>
        <w:rPr>
          <w:rFonts w:ascii="Times" w:hAnsi="Times" w:cs="Times"/>
          <w:color w:val="414042"/>
          <w:sz w:val="26"/>
          <w:szCs w:val="26"/>
        </w:rPr>
        <w:t>Provos</w:t>
      </w:r>
      <w:proofErr w:type="spellEnd"/>
      <w:r>
        <w:rPr>
          <w:rFonts w:ascii="Times" w:hAnsi="Times" w:cs="Times"/>
          <w:color w:val="414042"/>
          <w:sz w:val="26"/>
          <w:szCs w:val="26"/>
        </w:rPr>
        <w:t>, ni los terroristas, sino los católicos irlandeses.</w:t>
      </w:r>
    </w:p>
    <w:p w:rsidR="009F6148" w:rsidRDefault="009F6148" w:rsidP="009F6148">
      <w:pPr>
        <w:pStyle w:val="NormalWeb"/>
        <w:shd w:val="clear" w:color="auto" w:fill="FFFFFF"/>
        <w:spacing w:before="0" w:beforeAutospacing="0" w:after="240" w:afterAutospacing="0"/>
        <w:jc w:val="both"/>
        <w:rPr>
          <w:rFonts w:ascii="Times" w:hAnsi="Times" w:cs="Times"/>
          <w:color w:val="414042"/>
          <w:sz w:val="26"/>
          <w:szCs w:val="26"/>
        </w:rPr>
      </w:pPr>
      <w:r>
        <w:rPr>
          <w:rFonts w:ascii="Times" w:hAnsi="Times" w:cs="Times"/>
          <w:color w:val="414042"/>
          <w:sz w:val="26"/>
          <w:szCs w:val="26"/>
        </w:rPr>
        <w:t>Hoy hacemos lo mismo cuando decimos: "Los musulmanes matan a los cristianos".</w:t>
      </w:r>
    </w:p>
    <w:p w:rsidR="009F6148" w:rsidRDefault="009F6148" w:rsidP="009F6148">
      <w:pPr>
        <w:pStyle w:val="NormalWeb"/>
        <w:shd w:val="clear" w:color="auto" w:fill="FFFFFF"/>
        <w:spacing w:before="0" w:beforeAutospacing="0" w:after="240" w:afterAutospacing="0"/>
        <w:jc w:val="both"/>
        <w:rPr>
          <w:rFonts w:ascii="Times" w:hAnsi="Times" w:cs="Times"/>
          <w:color w:val="414042"/>
          <w:sz w:val="26"/>
          <w:szCs w:val="26"/>
        </w:rPr>
      </w:pPr>
      <w:r>
        <w:rPr>
          <w:rFonts w:ascii="Times" w:hAnsi="Times" w:cs="Times"/>
          <w:color w:val="414042"/>
          <w:sz w:val="26"/>
          <w:szCs w:val="26"/>
        </w:rPr>
        <w:t>Decir que la Iglesia Católica no protegió a los niños es igual de incorrecto. Fueron los obispos. Era la jerarquía.</w:t>
      </w:r>
    </w:p>
    <w:p w:rsidR="009F6148" w:rsidRDefault="009F6148" w:rsidP="009F6148">
      <w:pPr>
        <w:pStyle w:val="NormalWeb"/>
        <w:shd w:val="clear" w:color="auto" w:fill="FFFFFF"/>
        <w:spacing w:before="0" w:beforeAutospacing="0" w:after="240" w:afterAutospacing="0"/>
        <w:jc w:val="both"/>
        <w:rPr>
          <w:rFonts w:ascii="Times" w:hAnsi="Times" w:cs="Times"/>
          <w:color w:val="414042"/>
          <w:sz w:val="26"/>
          <w:szCs w:val="26"/>
        </w:rPr>
      </w:pPr>
      <w:r>
        <w:rPr>
          <w:rFonts w:ascii="Times" w:hAnsi="Times" w:cs="Times"/>
          <w:color w:val="414042"/>
          <w:sz w:val="26"/>
          <w:szCs w:val="26"/>
        </w:rPr>
        <w:t>No debemos culpar al pueblo de Dios por los pecados de la jerarquía. En muchas otras iglesias, las personas tienen algo que decir al seleccionar su liderazgo y, por lo tanto, tienen cierta responsabilidad por las acciones de su jerarquía. No es así en la Iglesia Católica, donde los líderes actuales son elegidos por los líderes actuales.</w:t>
      </w:r>
    </w:p>
    <w:p w:rsidR="009F6148" w:rsidRDefault="009F6148" w:rsidP="009F6148">
      <w:pPr>
        <w:pStyle w:val="NormalWeb"/>
        <w:shd w:val="clear" w:color="auto" w:fill="FFFFFF"/>
        <w:spacing w:before="0" w:beforeAutospacing="0" w:after="240" w:afterAutospacing="0"/>
        <w:jc w:val="both"/>
        <w:rPr>
          <w:rFonts w:ascii="Times" w:hAnsi="Times" w:cs="Times"/>
          <w:color w:val="414042"/>
          <w:sz w:val="26"/>
          <w:szCs w:val="26"/>
        </w:rPr>
      </w:pPr>
      <w:r>
        <w:rPr>
          <w:rFonts w:ascii="Times" w:hAnsi="Times" w:cs="Times"/>
          <w:color w:val="414042"/>
          <w:sz w:val="26"/>
          <w:szCs w:val="26"/>
        </w:rPr>
        <w:t>Si la jerarquía hubiera sido abierta con los laicos sobre la crisis del abuso sexual, si los obispos hubieran escuchado a la gente, no estaríamos en el lío que estamos hoy.</w:t>
      </w:r>
    </w:p>
    <w:p w:rsidR="009F6148" w:rsidRDefault="009F6148" w:rsidP="009F6148">
      <w:pPr>
        <w:pStyle w:val="NormalWeb"/>
        <w:shd w:val="clear" w:color="auto" w:fill="FFFFFF"/>
        <w:spacing w:before="0" w:beforeAutospacing="0" w:after="240" w:afterAutospacing="0"/>
        <w:jc w:val="both"/>
        <w:rPr>
          <w:rFonts w:ascii="Times" w:hAnsi="Times" w:cs="Times"/>
          <w:color w:val="414042"/>
          <w:sz w:val="26"/>
          <w:szCs w:val="26"/>
        </w:rPr>
      </w:pPr>
      <w:r>
        <w:rPr>
          <w:rFonts w:ascii="Times" w:hAnsi="Times" w:cs="Times"/>
          <w:color w:val="414042"/>
          <w:sz w:val="26"/>
          <w:szCs w:val="26"/>
        </w:rPr>
        <w:lastRenderedPageBreak/>
        <w:t>Usar el término "iglesia" para "jerarquía" u "obispos" es una escritura descuidada, y debo declararme culpable.</w:t>
      </w:r>
    </w:p>
    <w:p w:rsidR="009F6148" w:rsidRDefault="009F6148" w:rsidP="009F6148">
      <w:pPr>
        <w:pStyle w:val="NormalWeb"/>
        <w:shd w:val="clear" w:color="auto" w:fill="FFFFFF"/>
        <w:spacing w:before="0" w:beforeAutospacing="0" w:after="240" w:afterAutospacing="0"/>
        <w:jc w:val="both"/>
        <w:rPr>
          <w:rFonts w:ascii="Times" w:hAnsi="Times" w:cs="Times"/>
          <w:color w:val="414042"/>
          <w:sz w:val="26"/>
          <w:szCs w:val="26"/>
        </w:rPr>
      </w:pPr>
      <w:r>
        <w:rPr>
          <w:rFonts w:ascii="Times" w:hAnsi="Times" w:cs="Times"/>
          <w:color w:val="414042"/>
          <w:sz w:val="26"/>
          <w:szCs w:val="26"/>
        </w:rPr>
        <w:t>Confieso que en los últimos meses he escrito: "todos conocen la posición de la iglesia"; "La actitud de la iglesia hacia los miembros LGBT, el abuso sexual administrativo, la guerra, la pobreza, la migración, el tráfico de personas y la corrupción"; "La enseñanza de la iglesia sobre las diferencias inherentes entre hombres y mujeres"; "el enfoque tradicional de la iglesia de tratar de amontonar sus enseñanzas y programas en las gargantas de los jóvenes"; "la crisis ha socavado gravemente la credibilidad de la iglesia para hablar con los jóvenes"; "La iglesia necesita escuchar a los jóvenes y responder a sus necesidades espirituales".</w:t>
      </w:r>
    </w:p>
    <w:p w:rsidR="009F6148" w:rsidRDefault="009F6148" w:rsidP="009F6148">
      <w:pPr>
        <w:pStyle w:val="NormalWeb"/>
        <w:shd w:val="clear" w:color="auto" w:fill="FFFFFF"/>
        <w:spacing w:before="0" w:beforeAutospacing="0" w:after="240" w:afterAutospacing="0"/>
        <w:jc w:val="both"/>
        <w:rPr>
          <w:rFonts w:ascii="Times" w:hAnsi="Times" w:cs="Times"/>
          <w:color w:val="414042"/>
          <w:sz w:val="26"/>
          <w:szCs w:val="26"/>
        </w:rPr>
      </w:pPr>
      <w:r>
        <w:rPr>
          <w:rFonts w:ascii="Times" w:hAnsi="Times" w:cs="Times"/>
          <w:color w:val="414042"/>
          <w:sz w:val="26"/>
          <w:szCs w:val="26"/>
        </w:rPr>
        <w:t>La confesión es buena para el alma y buena para escribir. Probablemente volveré a fallar en el futuro, pero siempre debemos hacer una pausa antes de usar la palabra "iglesia" para preguntarnos si hay una palabra mejor y más exacta que podamos usar.</w:t>
      </w:r>
    </w:p>
    <w:p w:rsidR="009F6148" w:rsidRDefault="009F6148" w:rsidP="009F6148">
      <w:pPr>
        <w:pStyle w:val="NormalWeb"/>
        <w:shd w:val="clear" w:color="auto" w:fill="FFFFFF"/>
        <w:spacing w:before="0" w:beforeAutospacing="0" w:after="240" w:afterAutospacing="0"/>
        <w:jc w:val="both"/>
        <w:rPr>
          <w:rFonts w:ascii="Times" w:hAnsi="Times" w:cs="Times"/>
          <w:color w:val="414042"/>
          <w:sz w:val="26"/>
          <w:szCs w:val="26"/>
        </w:rPr>
      </w:pPr>
      <w:r>
        <w:rPr>
          <w:rFonts w:ascii="Times" w:hAnsi="Times" w:cs="Times"/>
          <w:color w:val="414042"/>
          <w:sz w:val="26"/>
          <w:szCs w:val="26"/>
        </w:rPr>
        <w:t xml:space="preserve">[Jesuita p. Thomas </w:t>
      </w:r>
      <w:proofErr w:type="spellStart"/>
      <w:r>
        <w:rPr>
          <w:rFonts w:ascii="Times" w:hAnsi="Times" w:cs="Times"/>
          <w:color w:val="414042"/>
          <w:sz w:val="26"/>
          <w:szCs w:val="26"/>
        </w:rPr>
        <w:t>Reese</w:t>
      </w:r>
      <w:proofErr w:type="spellEnd"/>
      <w:r>
        <w:rPr>
          <w:rFonts w:ascii="Times" w:hAnsi="Times" w:cs="Times"/>
          <w:color w:val="414042"/>
          <w:sz w:val="26"/>
          <w:szCs w:val="26"/>
        </w:rPr>
        <w:t xml:space="preserve"> es columnista de </w:t>
      </w:r>
      <w:proofErr w:type="spellStart"/>
      <w:r>
        <w:rPr>
          <w:rFonts w:ascii="Times" w:hAnsi="Times" w:cs="Times"/>
          <w:color w:val="414042"/>
          <w:sz w:val="26"/>
          <w:szCs w:val="26"/>
        </w:rPr>
        <w:t>Religion</w:t>
      </w:r>
      <w:proofErr w:type="spellEnd"/>
      <w:r>
        <w:rPr>
          <w:rFonts w:ascii="Times" w:hAnsi="Times" w:cs="Times"/>
          <w:color w:val="414042"/>
          <w:sz w:val="26"/>
          <w:szCs w:val="26"/>
        </w:rPr>
        <w:t xml:space="preserve"> News </w:t>
      </w:r>
      <w:proofErr w:type="spellStart"/>
      <w:r>
        <w:rPr>
          <w:rFonts w:ascii="Times" w:hAnsi="Times" w:cs="Times"/>
          <w:color w:val="414042"/>
          <w:sz w:val="26"/>
          <w:szCs w:val="26"/>
        </w:rPr>
        <w:t>Service</w:t>
      </w:r>
      <w:proofErr w:type="spellEnd"/>
      <w:r>
        <w:rPr>
          <w:rFonts w:ascii="Times" w:hAnsi="Times" w:cs="Times"/>
          <w:color w:val="414042"/>
          <w:sz w:val="26"/>
          <w:szCs w:val="26"/>
        </w:rPr>
        <w:t xml:space="preserve"> y autor </w:t>
      </w:r>
      <w:proofErr w:type="gramStart"/>
      <w:r>
        <w:rPr>
          <w:rFonts w:ascii="Times" w:hAnsi="Times" w:cs="Times"/>
          <w:color w:val="414042"/>
          <w:sz w:val="26"/>
          <w:szCs w:val="26"/>
        </w:rPr>
        <w:t>de  </w:t>
      </w:r>
      <w:proofErr w:type="spellStart"/>
      <w:r>
        <w:rPr>
          <w:rStyle w:val="nfasis"/>
          <w:rFonts w:ascii="Times" w:hAnsi="Times" w:cs="Times"/>
          <w:color w:val="414042"/>
          <w:sz w:val="26"/>
          <w:szCs w:val="26"/>
        </w:rPr>
        <w:t>Inside</w:t>
      </w:r>
      <w:proofErr w:type="spellEnd"/>
      <w:proofErr w:type="gramEnd"/>
      <w:r>
        <w:rPr>
          <w:rStyle w:val="nfasis"/>
          <w:rFonts w:ascii="Times" w:hAnsi="Times" w:cs="Times"/>
          <w:color w:val="414042"/>
          <w:sz w:val="26"/>
          <w:szCs w:val="26"/>
        </w:rPr>
        <w:t xml:space="preserve"> </w:t>
      </w:r>
      <w:proofErr w:type="spellStart"/>
      <w:r>
        <w:rPr>
          <w:rStyle w:val="nfasis"/>
          <w:rFonts w:ascii="Times" w:hAnsi="Times" w:cs="Times"/>
          <w:color w:val="414042"/>
          <w:sz w:val="26"/>
          <w:szCs w:val="26"/>
        </w:rPr>
        <w:t>the</w:t>
      </w:r>
      <w:proofErr w:type="spellEnd"/>
      <w:r>
        <w:rPr>
          <w:rStyle w:val="nfasis"/>
          <w:rFonts w:ascii="Times" w:hAnsi="Times" w:cs="Times"/>
          <w:color w:val="414042"/>
          <w:sz w:val="26"/>
          <w:szCs w:val="26"/>
        </w:rPr>
        <w:t xml:space="preserve"> </w:t>
      </w:r>
      <w:proofErr w:type="spellStart"/>
      <w:r>
        <w:rPr>
          <w:rStyle w:val="nfasis"/>
          <w:rFonts w:ascii="Times" w:hAnsi="Times" w:cs="Times"/>
          <w:color w:val="414042"/>
          <w:sz w:val="26"/>
          <w:szCs w:val="26"/>
        </w:rPr>
        <w:t>Vatican</w:t>
      </w:r>
      <w:proofErr w:type="spellEnd"/>
      <w:r>
        <w:rPr>
          <w:rStyle w:val="nfasis"/>
          <w:rFonts w:ascii="Times" w:hAnsi="Times" w:cs="Times"/>
          <w:color w:val="414042"/>
          <w:sz w:val="26"/>
          <w:szCs w:val="26"/>
        </w:rPr>
        <w:t xml:space="preserve">: </w:t>
      </w:r>
      <w:proofErr w:type="spellStart"/>
      <w:r>
        <w:rPr>
          <w:rStyle w:val="nfasis"/>
          <w:rFonts w:ascii="Times" w:hAnsi="Times" w:cs="Times"/>
          <w:color w:val="414042"/>
          <w:sz w:val="26"/>
          <w:szCs w:val="26"/>
        </w:rPr>
        <w:t>The</w:t>
      </w:r>
      <w:proofErr w:type="spellEnd"/>
      <w:r>
        <w:rPr>
          <w:rStyle w:val="nfasis"/>
          <w:rFonts w:ascii="Times" w:hAnsi="Times" w:cs="Times"/>
          <w:color w:val="414042"/>
          <w:sz w:val="26"/>
          <w:szCs w:val="26"/>
        </w:rPr>
        <w:t xml:space="preserve"> </w:t>
      </w:r>
      <w:proofErr w:type="spellStart"/>
      <w:r>
        <w:rPr>
          <w:rStyle w:val="nfasis"/>
          <w:rFonts w:ascii="Times" w:hAnsi="Times" w:cs="Times"/>
          <w:color w:val="414042"/>
          <w:sz w:val="26"/>
          <w:szCs w:val="26"/>
        </w:rPr>
        <w:t>Politics</w:t>
      </w:r>
      <w:proofErr w:type="spellEnd"/>
      <w:r>
        <w:rPr>
          <w:rStyle w:val="nfasis"/>
          <w:rFonts w:ascii="Times" w:hAnsi="Times" w:cs="Times"/>
          <w:color w:val="414042"/>
          <w:sz w:val="26"/>
          <w:szCs w:val="26"/>
        </w:rPr>
        <w:t xml:space="preserve"> and </w:t>
      </w:r>
      <w:proofErr w:type="spellStart"/>
      <w:r>
        <w:rPr>
          <w:rStyle w:val="nfasis"/>
          <w:rFonts w:ascii="Times" w:hAnsi="Times" w:cs="Times"/>
          <w:color w:val="414042"/>
          <w:sz w:val="26"/>
          <w:szCs w:val="26"/>
        </w:rPr>
        <w:t>Organization</w:t>
      </w:r>
      <w:proofErr w:type="spellEnd"/>
      <w:r>
        <w:rPr>
          <w:rStyle w:val="nfasis"/>
          <w:rFonts w:ascii="Times" w:hAnsi="Times" w:cs="Times"/>
          <w:color w:val="414042"/>
          <w:sz w:val="26"/>
          <w:szCs w:val="26"/>
        </w:rPr>
        <w:t xml:space="preserve"> </w:t>
      </w:r>
      <w:proofErr w:type="spellStart"/>
      <w:r>
        <w:rPr>
          <w:rStyle w:val="nfasis"/>
          <w:rFonts w:ascii="Times" w:hAnsi="Times" w:cs="Times"/>
          <w:color w:val="414042"/>
          <w:sz w:val="26"/>
          <w:szCs w:val="26"/>
        </w:rPr>
        <w:t>of</w:t>
      </w:r>
      <w:proofErr w:type="spellEnd"/>
      <w:r>
        <w:rPr>
          <w:rStyle w:val="nfasis"/>
          <w:rFonts w:ascii="Times" w:hAnsi="Times" w:cs="Times"/>
          <w:color w:val="414042"/>
          <w:sz w:val="26"/>
          <w:szCs w:val="26"/>
        </w:rPr>
        <w:t xml:space="preserve"> </w:t>
      </w:r>
      <w:proofErr w:type="spellStart"/>
      <w:r>
        <w:rPr>
          <w:rStyle w:val="nfasis"/>
          <w:rFonts w:ascii="Times" w:hAnsi="Times" w:cs="Times"/>
          <w:color w:val="414042"/>
          <w:sz w:val="26"/>
          <w:szCs w:val="26"/>
        </w:rPr>
        <w:t>the</w:t>
      </w:r>
      <w:proofErr w:type="spellEnd"/>
      <w:r>
        <w:rPr>
          <w:rStyle w:val="nfasis"/>
          <w:rFonts w:ascii="Times" w:hAnsi="Times" w:cs="Times"/>
          <w:color w:val="414042"/>
          <w:sz w:val="26"/>
          <w:szCs w:val="26"/>
        </w:rPr>
        <w:t xml:space="preserve"> </w:t>
      </w:r>
      <w:proofErr w:type="spellStart"/>
      <w:r>
        <w:rPr>
          <w:rStyle w:val="nfasis"/>
          <w:rFonts w:ascii="Times" w:hAnsi="Times" w:cs="Times"/>
          <w:color w:val="414042"/>
          <w:sz w:val="26"/>
          <w:szCs w:val="26"/>
        </w:rPr>
        <w:t>Catholic</w:t>
      </w:r>
      <w:proofErr w:type="spellEnd"/>
      <w:r>
        <w:rPr>
          <w:rStyle w:val="nfasis"/>
          <w:rFonts w:ascii="Times" w:hAnsi="Times" w:cs="Times"/>
          <w:color w:val="414042"/>
          <w:sz w:val="26"/>
          <w:szCs w:val="26"/>
        </w:rPr>
        <w:t xml:space="preserve"> </w:t>
      </w:r>
      <w:proofErr w:type="spellStart"/>
      <w:r>
        <w:rPr>
          <w:rStyle w:val="nfasis"/>
          <w:rFonts w:ascii="Times" w:hAnsi="Times" w:cs="Times"/>
          <w:color w:val="414042"/>
          <w:sz w:val="26"/>
          <w:szCs w:val="26"/>
        </w:rPr>
        <w:t>Church</w:t>
      </w:r>
      <w:proofErr w:type="spellEnd"/>
      <w:r>
        <w:rPr>
          <w:rFonts w:ascii="Times" w:hAnsi="Times" w:cs="Times"/>
          <w:color w:val="414042"/>
          <w:sz w:val="26"/>
          <w:szCs w:val="26"/>
        </w:rPr>
        <w:t> ].</w:t>
      </w:r>
    </w:p>
    <w:p w:rsidR="002E2F5B" w:rsidRDefault="002E2F5B"/>
    <w:p w:rsidR="009F6148" w:rsidRPr="009F6148" w:rsidRDefault="009F6148" w:rsidP="009F6148">
      <w:pPr>
        <w:shd w:val="clear" w:color="auto" w:fill="FFFFFF"/>
        <w:spacing w:after="0" w:line="240" w:lineRule="auto"/>
        <w:rPr>
          <w:rFonts w:ascii="Calibri" w:eastAsia="Times New Roman" w:hAnsi="Calibri" w:cs="Calibri"/>
          <w:color w:val="000000"/>
          <w:sz w:val="24"/>
          <w:szCs w:val="24"/>
          <w:lang w:val="es-UY" w:eastAsia="es-UY"/>
        </w:rPr>
      </w:pPr>
      <w:hyperlink r:id="rId4" w:tgtFrame="_blank" w:history="1">
        <w:r w:rsidRPr="009F6148">
          <w:rPr>
            <w:rFonts w:ascii="Calibri" w:eastAsia="Times New Roman" w:hAnsi="Calibri" w:cs="Calibri"/>
            <w:color w:val="1155CC"/>
            <w:sz w:val="24"/>
            <w:szCs w:val="24"/>
            <w:u w:val="single"/>
            <w:lang w:val="es-UY" w:eastAsia="es-UY"/>
          </w:rPr>
          <w:t>https://www.ncronline.org/news/opinion/signs-times/note-newspaper-editors-change-church-hierarchy?utm_source=Copy+of+NOV_26+-+DEC_++1_COLUMNIST+%28CHANGE+SUBJECT%29&amp;utm_campaign=cc&amp;utm_medium=email</w:t>
        </w:r>
      </w:hyperlink>
    </w:p>
    <w:p w:rsidR="009F6148" w:rsidRDefault="009F6148"/>
    <w:sectPr w:rsidR="009F614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148"/>
    <w:rsid w:val="002E2F5B"/>
    <w:rsid w:val="009F614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39FC1"/>
  <w15:chartTrackingRefBased/>
  <w15:docId w15:val="{ED454CCA-3036-4F1F-9CDF-270CFB5C3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F6148"/>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character" w:styleId="Hipervnculo">
    <w:name w:val="Hyperlink"/>
    <w:basedOn w:val="Fuentedeprrafopredeter"/>
    <w:uiPriority w:val="99"/>
    <w:semiHidden/>
    <w:unhideWhenUsed/>
    <w:rsid w:val="009F6148"/>
    <w:rPr>
      <w:color w:val="0000FF"/>
      <w:u w:val="single"/>
    </w:rPr>
  </w:style>
  <w:style w:type="character" w:styleId="nfasis">
    <w:name w:val="Emphasis"/>
    <w:basedOn w:val="Fuentedeprrafopredeter"/>
    <w:uiPriority w:val="20"/>
    <w:qFormat/>
    <w:rsid w:val="009F61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6020031">
      <w:bodyDiv w:val="1"/>
      <w:marLeft w:val="0"/>
      <w:marRight w:val="0"/>
      <w:marTop w:val="0"/>
      <w:marBottom w:val="0"/>
      <w:divBdr>
        <w:top w:val="none" w:sz="0" w:space="0" w:color="auto"/>
        <w:left w:val="none" w:sz="0" w:space="0" w:color="auto"/>
        <w:bottom w:val="none" w:sz="0" w:space="0" w:color="auto"/>
        <w:right w:val="none" w:sz="0" w:space="0" w:color="auto"/>
      </w:divBdr>
      <w:divsChild>
        <w:div w:id="1332635862">
          <w:marLeft w:val="0"/>
          <w:marRight w:val="0"/>
          <w:marTop w:val="0"/>
          <w:marBottom w:val="0"/>
          <w:divBdr>
            <w:top w:val="none" w:sz="0" w:space="0" w:color="auto"/>
            <w:left w:val="none" w:sz="0" w:space="0" w:color="auto"/>
            <w:bottom w:val="none" w:sz="0" w:space="0" w:color="auto"/>
            <w:right w:val="none" w:sz="0" w:space="0" w:color="auto"/>
          </w:divBdr>
        </w:div>
        <w:div w:id="10569041">
          <w:marLeft w:val="0"/>
          <w:marRight w:val="0"/>
          <w:marTop w:val="0"/>
          <w:marBottom w:val="0"/>
          <w:divBdr>
            <w:top w:val="none" w:sz="0" w:space="0" w:color="auto"/>
            <w:left w:val="none" w:sz="0" w:space="0" w:color="auto"/>
            <w:bottom w:val="none" w:sz="0" w:space="0" w:color="auto"/>
            <w:right w:val="none" w:sz="0" w:space="0" w:color="auto"/>
          </w:divBdr>
          <w:divsChild>
            <w:div w:id="108935722">
              <w:marLeft w:val="0"/>
              <w:marRight w:val="300"/>
              <w:marTop w:val="120"/>
              <w:marBottom w:val="240"/>
              <w:divBdr>
                <w:top w:val="single" w:sz="6" w:space="12" w:color="DDDDDD"/>
                <w:left w:val="single" w:sz="6" w:space="12" w:color="DDDDDD"/>
                <w:bottom w:val="single" w:sz="6" w:space="6" w:color="DDDDDD"/>
                <w:right w:val="single" w:sz="6" w:space="12" w:color="DDDDDD"/>
              </w:divBdr>
              <w:divsChild>
                <w:div w:id="194815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5347">
          <w:marLeft w:val="0"/>
          <w:marRight w:val="0"/>
          <w:marTop w:val="0"/>
          <w:marBottom w:val="0"/>
          <w:divBdr>
            <w:top w:val="none" w:sz="0" w:space="0" w:color="auto"/>
            <w:left w:val="none" w:sz="0" w:space="0" w:color="auto"/>
            <w:bottom w:val="none" w:sz="0" w:space="0" w:color="auto"/>
            <w:right w:val="none" w:sz="0" w:space="0" w:color="auto"/>
          </w:divBdr>
        </w:div>
        <w:div w:id="412051101">
          <w:marLeft w:val="0"/>
          <w:marRight w:val="0"/>
          <w:marTop w:val="0"/>
          <w:marBottom w:val="0"/>
          <w:divBdr>
            <w:top w:val="none" w:sz="0" w:space="0" w:color="auto"/>
            <w:left w:val="none" w:sz="0" w:space="0" w:color="auto"/>
            <w:bottom w:val="none" w:sz="0" w:space="0" w:color="auto"/>
            <w:right w:val="none" w:sz="0" w:space="0" w:color="auto"/>
          </w:divBdr>
          <w:divsChild>
            <w:div w:id="1072000392">
              <w:marLeft w:val="0"/>
              <w:marRight w:val="0"/>
              <w:marTop w:val="0"/>
              <w:marBottom w:val="0"/>
              <w:divBdr>
                <w:top w:val="none" w:sz="0" w:space="0" w:color="auto"/>
                <w:left w:val="none" w:sz="0" w:space="0" w:color="auto"/>
                <w:bottom w:val="none" w:sz="0" w:space="0" w:color="auto"/>
                <w:right w:val="none" w:sz="0" w:space="0" w:color="auto"/>
              </w:divBdr>
              <w:divsChild>
                <w:div w:id="54055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540227">
      <w:bodyDiv w:val="1"/>
      <w:marLeft w:val="0"/>
      <w:marRight w:val="0"/>
      <w:marTop w:val="0"/>
      <w:marBottom w:val="0"/>
      <w:divBdr>
        <w:top w:val="none" w:sz="0" w:space="0" w:color="auto"/>
        <w:left w:val="none" w:sz="0" w:space="0" w:color="auto"/>
        <w:bottom w:val="none" w:sz="0" w:space="0" w:color="auto"/>
        <w:right w:val="none" w:sz="0" w:space="0" w:color="auto"/>
      </w:divBdr>
      <w:divsChild>
        <w:div w:id="767426879">
          <w:marLeft w:val="0"/>
          <w:marRight w:val="0"/>
          <w:marTop w:val="0"/>
          <w:marBottom w:val="0"/>
          <w:divBdr>
            <w:top w:val="none" w:sz="0" w:space="0" w:color="auto"/>
            <w:left w:val="none" w:sz="0" w:space="0" w:color="auto"/>
            <w:bottom w:val="none" w:sz="0" w:space="0" w:color="auto"/>
            <w:right w:val="none" w:sz="0" w:space="0" w:color="auto"/>
          </w:divBdr>
          <w:divsChild>
            <w:div w:id="1432235064">
              <w:marLeft w:val="0"/>
              <w:marRight w:val="0"/>
              <w:marTop w:val="0"/>
              <w:marBottom w:val="0"/>
              <w:divBdr>
                <w:top w:val="none" w:sz="0" w:space="0" w:color="auto"/>
                <w:left w:val="none" w:sz="0" w:space="0" w:color="auto"/>
                <w:bottom w:val="none" w:sz="0" w:space="0" w:color="auto"/>
                <w:right w:val="none" w:sz="0" w:space="0" w:color="auto"/>
              </w:divBdr>
            </w:div>
            <w:div w:id="27030698">
              <w:marLeft w:val="300"/>
              <w:marRight w:val="0"/>
              <w:marTop w:val="0"/>
              <w:marBottom w:val="0"/>
              <w:divBdr>
                <w:top w:val="none" w:sz="0" w:space="0" w:color="auto"/>
                <w:left w:val="none" w:sz="0" w:space="0" w:color="auto"/>
                <w:bottom w:val="none" w:sz="0" w:space="0" w:color="auto"/>
                <w:right w:val="none" w:sz="0" w:space="0" w:color="auto"/>
              </w:divBdr>
            </w:div>
            <w:div w:id="1063873270">
              <w:marLeft w:val="300"/>
              <w:marRight w:val="0"/>
              <w:marTop w:val="0"/>
              <w:marBottom w:val="0"/>
              <w:divBdr>
                <w:top w:val="none" w:sz="0" w:space="0" w:color="auto"/>
                <w:left w:val="none" w:sz="0" w:space="0" w:color="auto"/>
                <w:bottom w:val="none" w:sz="0" w:space="0" w:color="auto"/>
                <w:right w:val="none" w:sz="0" w:space="0" w:color="auto"/>
              </w:divBdr>
            </w:div>
            <w:div w:id="7295282">
              <w:marLeft w:val="0"/>
              <w:marRight w:val="0"/>
              <w:marTop w:val="0"/>
              <w:marBottom w:val="0"/>
              <w:divBdr>
                <w:top w:val="none" w:sz="0" w:space="0" w:color="auto"/>
                <w:left w:val="none" w:sz="0" w:space="0" w:color="auto"/>
                <w:bottom w:val="none" w:sz="0" w:space="0" w:color="auto"/>
                <w:right w:val="none" w:sz="0" w:space="0" w:color="auto"/>
              </w:divBdr>
            </w:div>
            <w:div w:id="2131969608">
              <w:marLeft w:val="60"/>
              <w:marRight w:val="0"/>
              <w:marTop w:val="0"/>
              <w:marBottom w:val="0"/>
              <w:divBdr>
                <w:top w:val="none" w:sz="0" w:space="0" w:color="auto"/>
                <w:left w:val="none" w:sz="0" w:space="0" w:color="auto"/>
                <w:bottom w:val="none" w:sz="0" w:space="0" w:color="auto"/>
                <w:right w:val="none" w:sz="0" w:space="0" w:color="auto"/>
              </w:divBdr>
            </w:div>
          </w:divsChild>
        </w:div>
        <w:div w:id="1143230752">
          <w:marLeft w:val="0"/>
          <w:marRight w:val="0"/>
          <w:marTop w:val="0"/>
          <w:marBottom w:val="0"/>
          <w:divBdr>
            <w:top w:val="none" w:sz="0" w:space="0" w:color="auto"/>
            <w:left w:val="none" w:sz="0" w:space="0" w:color="auto"/>
            <w:bottom w:val="none" w:sz="0" w:space="0" w:color="auto"/>
            <w:right w:val="none" w:sz="0" w:space="0" w:color="auto"/>
          </w:divBdr>
          <w:divsChild>
            <w:div w:id="379744195">
              <w:marLeft w:val="0"/>
              <w:marRight w:val="0"/>
              <w:marTop w:val="120"/>
              <w:marBottom w:val="0"/>
              <w:divBdr>
                <w:top w:val="none" w:sz="0" w:space="0" w:color="auto"/>
                <w:left w:val="none" w:sz="0" w:space="0" w:color="auto"/>
                <w:bottom w:val="none" w:sz="0" w:space="0" w:color="auto"/>
                <w:right w:val="none" w:sz="0" w:space="0" w:color="auto"/>
              </w:divBdr>
              <w:divsChild>
                <w:div w:id="1593011158">
                  <w:marLeft w:val="0"/>
                  <w:marRight w:val="0"/>
                  <w:marTop w:val="0"/>
                  <w:marBottom w:val="0"/>
                  <w:divBdr>
                    <w:top w:val="none" w:sz="0" w:space="0" w:color="auto"/>
                    <w:left w:val="none" w:sz="0" w:space="0" w:color="auto"/>
                    <w:bottom w:val="none" w:sz="0" w:space="0" w:color="auto"/>
                    <w:right w:val="none" w:sz="0" w:space="0" w:color="auto"/>
                  </w:divBdr>
                  <w:divsChild>
                    <w:div w:id="956717308">
                      <w:marLeft w:val="0"/>
                      <w:marRight w:val="0"/>
                      <w:marTop w:val="0"/>
                      <w:marBottom w:val="0"/>
                      <w:divBdr>
                        <w:top w:val="none" w:sz="0" w:space="0" w:color="auto"/>
                        <w:left w:val="none" w:sz="0" w:space="0" w:color="auto"/>
                        <w:bottom w:val="none" w:sz="0" w:space="0" w:color="auto"/>
                        <w:right w:val="none" w:sz="0" w:space="0" w:color="auto"/>
                      </w:divBdr>
                      <w:divsChild>
                        <w:div w:id="146842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cronline.org/news/opinion/signs-times/note-newspaper-editors-change-church-hierarchy?utm_source=Copy+of+NOV_26+-+DEC_++1_COLUMNIST+%28CHANGE+SUBJECT%29&amp;utm_campaign=cc&amp;utm_medium=emai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3125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2018-12-05T15:53:00Z</dcterms:created>
  <dcterms:modified xsi:type="dcterms:W3CDTF">2018-12-05T15:54:00Z</dcterms:modified>
</cp:coreProperties>
</file>