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7B7" w:rsidRPr="004B57B7" w:rsidRDefault="004B57B7" w:rsidP="004B57B7">
      <w:pPr>
        <w:spacing w:before="75" w:after="75" w:line="510" w:lineRule="atLeast"/>
        <w:textAlignment w:val="center"/>
        <w:outlineLvl w:val="0"/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</w:pPr>
      <w:r w:rsidRPr="004B57B7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>REPAM: “</w:t>
      </w:r>
      <w:proofErr w:type="spellStart"/>
      <w:r w:rsidRPr="004B57B7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>Não</w:t>
      </w:r>
      <w:proofErr w:type="spellEnd"/>
      <w:r w:rsidRPr="004B57B7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 xml:space="preserve"> é </w:t>
      </w:r>
      <w:proofErr w:type="spellStart"/>
      <w:r w:rsidRPr="004B57B7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>possível</w:t>
      </w:r>
      <w:proofErr w:type="spellEnd"/>
      <w:r w:rsidRPr="004B57B7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>ficarmos</w:t>
      </w:r>
      <w:proofErr w:type="spellEnd"/>
      <w:r w:rsidRPr="004B57B7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 xml:space="preserve"> indiferentes à </w:t>
      </w:r>
      <w:proofErr w:type="spellStart"/>
      <w:r w:rsidRPr="004B57B7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>situação</w:t>
      </w:r>
      <w:proofErr w:type="spellEnd"/>
      <w:r w:rsidRPr="004B57B7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>conflitos</w:t>
      </w:r>
      <w:proofErr w:type="spellEnd"/>
      <w:r w:rsidRPr="004B57B7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>”</w:t>
      </w:r>
    </w:p>
    <w:p w:rsidR="004B57B7" w:rsidRPr="004B57B7" w:rsidRDefault="004B57B7" w:rsidP="004B57B7">
      <w:pPr>
        <w:spacing w:line="375" w:lineRule="atLeast"/>
        <w:textAlignment w:val="center"/>
        <w:rPr>
          <w:rFonts w:ascii="Helvetica" w:eastAsia="Times New Roman" w:hAnsi="Helvetica" w:cs="Helvetica"/>
          <w:color w:val="858585"/>
          <w:sz w:val="21"/>
          <w:szCs w:val="21"/>
          <w:lang w:val="es-UY" w:eastAsia="es-UY"/>
        </w:rPr>
      </w:pPr>
      <w:hyperlink r:id="rId5" w:tooltip="21:09" w:history="1">
        <w:r w:rsidRPr="004B57B7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s-UY" w:eastAsia="es-UY"/>
          </w:rPr>
          <w:t>7 de janeiro de 2019</w:t>
        </w:r>
      </w:hyperlink>
    </w:p>
    <w:p w:rsidR="004B57B7" w:rsidRPr="004B57B7" w:rsidRDefault="004B57B7" w:rsidP="004B57B7">
      <w:pPr>
        <w:spacing w:after="150" w:line="240" w:lineRule="auto"/>
        <w:jc w:val="both"/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</w:pPr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O último final de semana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ficou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marcado, em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Colniza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/MT, por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mais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um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ataque 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camponeses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.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Na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manhã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de sábado,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um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grupo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trabalhadores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que vive dentro da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Fazenda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Agropecuária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Bauru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conhecida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como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Fazenda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Magali,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foi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atacado por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pistoleiros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deixando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um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morto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outros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nove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feridos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três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gram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delas</w:t>
      </w:r>
      <w:proofErr w:type="gram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em estado grave. Em nota, a Rede Eclesial Pan-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Amazônica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/REPAM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manifestou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solidariedade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às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famílias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e 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dom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Neri José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Tondello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, bispo da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diocese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Juína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/MT, que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compreende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município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Colniza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.</w:t>
      </w:r>
    </w:p>
    <w:p w:rsidR="004B57B7" w:rsidRPr="004B57B7" w:rsidRDefault="004B57B7" w:rsidP="004B57B7">
      <w:pPr>
        <w:spacing w:after="150" w:line="240" w:lineRule="auto"/>
        <w:jc w:val="both"/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</w:pPr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acordo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com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o texto,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assinado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pelo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arcebispo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emérito de São Paulo/SP e presidente da REPAM,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cardeal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Cláudio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Hummes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, e pelo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bispo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emérito do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Xingu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/PA,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dom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Erwin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Kräutler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não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é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possível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ficar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indiferentes “à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situação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conflitos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que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tem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se agravado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na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Amazônia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, a partir do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fortalecimento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ideias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persecutórias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aos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camponeses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, indígenas 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outros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povos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tradicionais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. O que resulta em ataques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covardes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desrespeito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ao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meio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ambiente 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indiferença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estatal”.</w:t>
      </w:r>
    </w:p>
    <w:p w:rsidR="004B57B7" w:rsidRPr="004B57B7" w:rsidRDefault="004B57B7" w:rsidP="004B57B7">
      <w:pPr>
        <w:spacing w:after="150" w:line="240" w:lineRule="auto"/>
        <w:jc w:val="both"/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</w:pP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Confira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o texto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na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íntegra:</w:t>
      </w:r>
    </w:p>
    <w:p w:rsidR="004B57B7" w:rsidRPr="004B57B7" w:rsidRDefault="004B57B7" w:rsidP="004B57B7">
      <w:pPr>
        <w:spacing w:after="0" w:line="405" w:lineRule="atLeast"/>
        <w:jc w:val="center"/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</w:pPr>
      <w:r w:rsidRPr="004B57B7">
        <w:rPr>
          <w:rFonts w:ascii="Helvetica" w:eastAsia="Times New Roman" w:hAnsi="Helvetica" w:cs="Helvetica"/>
          <w:b/>
          <w:bCs/>
          <w:color w:val="4472C4" w:themeColor="accent1"/>
          <w:sz w:val="27"/>
          <w:szCs w:val="27"/>
          <w:lang w:val="es-UY" w:eastAsia="es-UY"/>
        </w:rPr>
        <w:t xml:space="preserve">Nota da REPAM sobre a tentativa de chacina em </w:t>
      </w:r>
      <w:proofErr w:type="spellStart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7"/>
          <w:szCs w:val="27"/>
          <w:lang w:val="es-UY" w:eastAsia="es-UY"/>
        </w:rPr>
        <w:t>Colniza</w:t>
      </w:r>
      <w:proofErr w:type="spellEnd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7"/>
          <w:szCs w:val="27"/>
          <w:lang w:val="es-UY" w:eastAsia="es-UY"/>
        </w:rPr>
        <w:t>-MT</w:t>
      </w:r>
    </w:p>
    <w:p w:rsidR="004B57B7" w:rsidRPr="004B57B7" w:rsidRDefault="004B57B7" w:rsidP="004B57B7">
      <w:pPr>
        <w:spacing w:after="0" w:line="405" w:lineRule="atLeast"/>
        <w:jc w:val="right"/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</w:pPr>
      <w:r w:rsidRPr="004B57B7">
        <w:rPr>
          <w:rFonts w:ascii="Helvetica" w:eastAsia="Times New Roman" w:hAnsi="Helvetica" w:cs="Helvetica"/>
          <w:i/>
          <w:iCs/>
          <w:color w:val="4472C4" w:themeColor="accent1"/>
          <w:sz w:val="27"/>
          <w:szCs w:val="27"/>
          <w:lang w:val="es-UY" w:eastAsia="es-UY"/>
        </w:rPr>
        <w:t xml:space="preserve">Serás libertado pelo </w:t>
      </w:r>
      <w:proofErr w:type="spellStart"/>
      <w:r w:rsidRPr="004B57B7">
        <w:rPr>
          <w:rFonts w:ascii="Helvetica" w:eastAsia="Times New Roman" w:hAnsi="Helvetica" w:cs="Helvetica"/>
          <w:i/>
          <w:iCs/>
          <w:color w:val="4472C4" w:themeColor="accent1"/>
          <w:sz w:val="27"/>
          <w:szCs w:val="27"/>
          <w:lang w:val="es-UY" w:eastAsia="es-UY"/>
        </w:rPr>
        <w:t>direito</w:t>
      </w:r>
      <w:proofErr w:type="spellEnd"/>
      <w:r w:rsidRPr="004B57B7">
        <w:rPr>
          <w:rFonts w:ascii="Helvetica" w:eastAsia="Times New Roman" w:hAnsi="Helvetica" w:cs="Helvetica"/>
          <w:i/>
          <w:iCs/>
          <w:color w:val="4472C4" w:themeColor="accent1"/>
          <w:sz w:val="27"/>
          <w:szCs w:val="27"/>
          <w:lang w:val="es-UY" w:eastAsia="es-UY"/>
        </w:rPr>
        <w:t xml:space="preserve"> e a pela </w:t>
      </w:r>
      <w:proofErr w:type="spellStart"/>
      <w:r w:rsidRPr="004B57B7">
        <w:rPr>
          <w:rFonts w:ascii="Helvetica" w:eastAsia="Times New Roman" w:hAnsi="Helvetica" w:cs="Helvetica"/>
          <w:i/>
          <w:iCs/>
          <w:color w:val="4472C4" w:themeColor="accent1"/>
          <w:sz w:val="27"/>
          <w:szCs w:val="27"/>
          <w:lang w:val="es-UY" w:eastAsia="es-UY"/>
        </w:rPr>
        <w:t>justiça</w:t>
      </w:r>
      <w:proofErr w:type="spellEnd"/>
      <w:r w:rsidRPr="004B57B7">
        <w:rPr>
          <w:rFonts w:ascii="Helvetica" w:eastAsia="Times New Roman" w:hAnsi="Helvetica" w:cs="Helvetica"/>
          <w:i/>
          <w:iCs/>
          <w:color w:val="4472C4" w:themeColor="accent1"/>
          <w:sz w:val="27"/>
          <w:szCs w:val="27"/>
          <w:lang w:val="es-UY" w:eastAsia="es-UY"/>
        </w:rPr>
        <w:t>. (Isaías 1, 27)</w:t>
      </w:r>
    </w:p>
    <w:p w:rsidR="004B57B7" w:rsidRPr="004B57B7" w:rsidRDefault="004B57B7" w:rsidP="004B57B7">
      <w:pPr>
        <w:spacing w:after="150" w:line="405" w:lineRule="atLeast"/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</w:pPr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 </w:t>
      </w:r>
    </w:p>
    <w:p w:rsidR="004B57B7" w:rsidRPr="004B57B7" w:rsidRDefault="004B57B7" w:rsidP="004B57B7">
      <w:pPr>
        <w:spacing w:after="150" w:line="405" w:lineRule="atLeast"/>
        <w:jc w:val="both"/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</w:pPr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Os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conflitos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fundiários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na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Amazônia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continuam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fazer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vítimas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reforçar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situações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injustiça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. No último sábado, 5 de janeiro, o ataque 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um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grupo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camponeses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, que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ceifou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a vida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Eliseu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Queres 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feriu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outras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nove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pessoas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colocou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mais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uma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vez em destaque 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município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Colniza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, no noroeste de Mato Grosso, por conta da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terra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.</w:t>
      </w:r>
    </w:p>
    <w:p w:rsidR="004B57B7" w:rsidRPr="004B57B7" w:rsidRDefault="004B57B7" w:rsidP="004B57B7">
      <w:pPr>
        <w:spacing w:after="150" w:line="405" w:lineRule="atLeast"/>
        <w:jc w:val="both"/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</w:pPr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A Rede Eclesial Pan-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Amazônica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/REPAM-Brasil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manifesta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sua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solidariedade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às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famílias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destes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camponeses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que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têm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sido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ameaçados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há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meses.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Também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informamos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nossa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disponibilidade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ao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Bispo Diocesano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Juína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/MT,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Dom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Neri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Tondello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com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quem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pretendemos continuar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contribuindo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no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fortalecimento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da defesa da vida.</w:t>
      </w:r>
    </w:p>
    <w:p w:rsidR="004B57B7" w:rsidRPr="004B57B7" w:rsidRDefault="004B57B7" w:rsidP="004B57B7">
      <w:pPr>
        <w:spacing w:after="150" w:line="405" w:lineRule="atLeast"/>
        <w:jc w:val="both"/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</w:pP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Não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é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possível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, no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entanto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ficarmos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indiferentes à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situação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conflitos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que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tem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se agravado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na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Amazônia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, a partir do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fortalecimento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ideias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persecutórias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aos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camponeses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, indígenas 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outros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povos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tradicionais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. </w:t>
      </w:r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lastRenderedPageBreak/>
        <w:t xml:space="preserve">O que resulta em ataques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covardes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,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desrespeito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ao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meio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ambiente 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indiferença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estatal.</w:t>
      </w:r>
    </w:p>
    <w:p w:rsidR="004B57B7" w:rsidRPr="004B57B7" w:rsidRDefault="004B57B7" w:rsidP="004B57B7">
      <w:pPr>
        <w:spacing w:after="150" w:line="405" w:lineRule="atLeast"/>
        <w:jc w:val="both"/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</w:pP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Além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trabalhadores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do campo, as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dez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vítimas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do atentado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faziam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parte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movimentos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sociais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ligados à defesa 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luta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pela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terra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.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Isso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indica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uma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possível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tentativa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enfraquecer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grupos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contrários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às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práticas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grilagem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terras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públicas </w:t>
      </w:r>
      <w:proofErr w:type="gram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e</w:t>
      </w:r>
      <w:proofErr w:type="gram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exploração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por parte de grupos político-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econômicos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que macula a vida e os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direitos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sociais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e humanos.</w:t>
      </w:r>
    </w:p>
    <w:p w:rsidR="004B57B7" w:rsidRPr="004B57B7" w:rsidRDefault="004B57B7" w:rsidP="004B57B7">
      <w:pPr>
        <w:spacing w:after="150" w:line="405" w:lineRule="atLeast"/>
        <w:jc w:val="both"/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</w:pP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Neste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momento de tristeza, entregamos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ao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Sagrado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Coração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Jesus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a alma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Eliseu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Queres, pendido 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intercessão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Nossa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Senhora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para que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seja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restabelecida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saúde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dos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outros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nove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camponeses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. À luz da evangélica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opção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preferencial pelos pobres, queremos continuar nos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empenhando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no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apoio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às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lutas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pela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regularização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fundiária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e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demarcação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dos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territórios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dos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povos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e comunidades </w:t>
      </w: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tradicionais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.</w:t>
      </w:r>
    </w:p>
    <w:p w:rsidR="004B57B7" w:rsidRPr="004B57B7" w:rsidRDefault="004B57B7" w:rsidP="004B57B7">
      <w:pPr>
        <w:spacing w:after="150" w:line="405" w:lineRule="atLeast"/>
        <w:jc w:val="both"/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</w:pPr>
      <w:proofErr w:type="spell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Brasília</w:t>
      </w:r>
      <w:proofErr w:type="spell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, 7 de janeiro de 2019</w:t>
      </w:r>
    </w:p>
    <w:p w:rsidR="004B57B7" w:rsidRPr="004B57B7" w:rsidRDefault="004B57B7" w:rsidP="004B57B7">
      <w:pPr>
        <w:spacing w:after="150" w:line="405" w:lineRule="atLeast"/>
        <w:jc w:val="center"/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</w:pPr>
      <w:proofErr w:type="spellStart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7"/>
          <w:szCs w:val="27"/>
          <w:lang w:val="es-UY" w:eastAsia="es-UY"/>
        </w:rPr>
        <w:t>Cardeal</w:t>
      </w:r>
      <w:proofErr w:type="spellEnd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7"/>
          <w:szCs w:val="27"/>
          <w:lang w:val="es-UY" w:eastAsia="es-UY"/>
        </w:rPr>
        <w:t>Cláudio</w:t>
      </w:r>
      <w:proofErr w:type="spellEnd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7"/>
          <w:szCs w:val="27"/>
          <w:lang w:val="es-UY" w:eastAsia="es-UY"/>
        </w:rPr>
        <w:t xml:space="preserve"> </w:t>
      </w:r>
      <w:proofErr w:type="spellStart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7"/>
          <w:szCs w:val="27"/>
          <w:lang w:val="es-UY" w:eastAsia="es-UY"/>
        </w:rPr>
        <w:t>Hummes</w:t>
      </w:r>
      <w:proofErr w:type="spellEnd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7"/>
          <w:szCs w:val="27"/>
          <w:lang w:val="es-UY" w:eastAsia="es-UY"/>
        </w:rPr>
        <w:br/>
      </w:r>
      <w:proofErr w:type="gramStart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>Presidente</w:t>
      </w:r>
      <w:proofErr w:type="gramEnd"/>
      <w:r w:rsidRPr="004B57B7">
        <w:rPr>
          <w:rFonts w:ascii="Helvetica" w:eastAsia="Times New Roman" w:hAnsi="Helvetica" w:cs="Helvetica"/>
          <w:color w:val="4472C4" w:themeColor="accent1"/>
          <w:sz w:val="27"/>
          <w:szCs w:val="27"/>
          <w:lang w:val="es-UY" w:eastAsia="es-UY"/>
        </w:rPr>
        <w:t xml:space="preserve"> da REPAM</w:t>
      </w:r>
    </w:p>
    <w:p w:rsidR="004B57B7" w:rsidRPr="004B57B7" w:rsidRDefault="004B57B7" w:rsidP="004B57B7">
      <w:pPr>
        <w:spacing w:after="0" w:line="240" w:lineRule="auto"/>
        <w:jc w:val="center"/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</w:pPr>
      <w:r w:rsidRPr="004B57B7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val="es-UY" w:eastAsia="es-UY"/>
        </w:rPr>
        <w:t> </w:t>
      </w:r>
    </w:p>
    <w:p w:rsidR="004B57B7" w:rsidRPr="004B57B7" w:rsidRDefault="004B57B7" w:rsidP="004B57B7">
      <w:pPr>
        <w:spacing w:after="0" w:line="240" w:lineRule="auto"/>
        <w:jc w:val="center"/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</w:pPr>
      <w:proofErr w:type="spellStart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val="es-UY" w:eastAsia="es-UY"/>
        </w:rPr>
        <w:t>Dom</w:t>
      </w:r>
      <w:proofErr w:type="spellEnd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val="es-UY" w:eastAsia="es-UY"/>
        </w:rPr>
        <w:t xml:space="preserve"> Erwin </w:t>
      </w:r>
      <w:proofErr w:type="spellStart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val="es-UY" w:eastAsia="es-UY"/>
        </w:rPr>
        <w:t>Kräutler</w:t>
      </w:r>
      <w:proofErr w:type="spellEnd"/>
      <w:r w:rsidRPr="004B57B7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val="es-UY" w:eastAsia="es-UY"/>
        </w:rPr>
        <w:br/>
      </w:r>
      <w:proofErr w:type="gramStart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>Presidente</w:t>
      </w:r>
      <w:proofErr w:type="gramEnd"/>
      <w:r w:rsidRPr="004B57B7">
        <w:rPr>
          <w:rFonts w:ascii="Helvetica" w:eastAsia="Times New Roman" w:hAnsi="Helvetica" w:cs="Helvetica"/>
          <w:color w:val="4472C4" w:themeColor="accent1"/>
          <w:sz w:val="24"/>
          <w:szCs w:val="24"/>
          <w:lang w:val="es-UY" w:eastAsia="es-UY"/>
        </w:rPr>
        <w:t xml:space="preserve"> da REPAM-Brasil</w:t>
      </w:r>
    </w:p>
    <w:p w:rsidR="002E2F5B" w:rsidRDefault="002E2F5B">
      <w:pPr>
        <w:rPr>
          <w:color w:val="4472C4" w:themeColor="accent1"/>
        </w:rPr>
      </w:pPr>
    </w:p>
    <w:p w:rsidR="004B57B7" w:rsidRPr="004B57B7" w:rsidRDefault="004B57B7">
      <w:pPr>
        <w:rPr>
          <w:color w:val="4472C4" w:themeColor="accent1"/>
        </w:rPr>
      </w:pPr>
      <w:r w:rsidRPr="004B57B7">
        <w:rPr>
          <w:color w:val="4472C4" w:themeColor="accent1"/>
        </w:rPr>
        <w:t>http://repam.org.br/?p=2037</w:t>
      </w:r>
      <w:bookmarkStart w:id="0" w:name="_GoBack"/>
      <w:bookmarkEnd w:id="0"/>
    </w:p>
    <w:sectPr w:rsidR="004B57B7" w:rsidRPr="004B5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55BEC"/>
    <w:multiLevelType w:val="multilevel"/>
    <w:tmpl w:val="6B92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B7"/>
    <w:rsid w:val="002E2F5B"/>
    <w:rsid w:val="004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8AA7"/>
  <w15:chartTrackingRefBased/>
  <w15:docId w15:val="{E78A10E8-5859-47D2-B867-81243647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5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0349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101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6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9612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pam.org.br/?m=20190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2019-01-09T21:03:00Z</dcterms:created>
  <dcterms:modified xsi:type="dcterms:W3CDTF">2019-01-09T21:03:00Z</dcterms:modified>
</cp:coreProperties>
</file>