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FFE" w:rsidRDefault="005F47FB" w:rsidP="00045AFA">
      <w:pPr>
        <w:jc w:val="center"/>
        <w:rPr>
          <w:rFonts w:ascii="Times New Roman" w:hAnsi="Times New Roman" w:cs="Times New Roman"/>
          <w:sz w:val="28"/>
          <w:szCs w:val="28"/>
        </w:rPr>
      </w:pPr>
      <w:r>
        <w:rPr>
          <w:rFonts w:ascii="Times New Roman" w:hAnsi="Times New Roman" w:cs="Times New Roman"/>
          <w:sz w:val="28"/>
          <w:szCs w:val="28"/>
        </w:rPr>
        <w:t>PARA REA</w:t>
      </w:r>
      <w:r w:rsidR="00045AFA">
        <w:rPr>
          <w:rFonts w:ascii="Times New Roman" w:hAnsi="Times New Roman" w:cs="Times New Roman"/>
          <w:sz w:val="28"/>
          <w:szCs w:val="28"/>
        </w:rPr>
        <w:t>VIVAR</w:t>
      </w:r>
      <w:r>
        <w:rPr>
          <w:rFonts w:ascii="Times New Roman" w:hAnsi="Times New Roman" w:cs="Times New Roman"/>
          <w:sz w:val="28"/>
          <w:szCs w:val="28"/>
        </w:rPr>
        <w:t xml:space="preserve"> LA </w:t>
      </w:r>
      <w:r w:rsidR="00045AFA">
        <w:rPr>
          <w:rFonts w:ascii="Times New Roman" w:hAnsi="Times New Roman" w:cs="Times New Roman"/>
          <w:sz w:val="28"/>
          <w:szCs w:val="28"/>
        </w:rPr>
        <w:t>LITU</w:t>
      </w:r>
      <w:r>
        <w:rPr>
          <w:rFonts w:ascii="Times New Roman" w:hAnsi="Times New Roman" w:cs="Times New Roman"/>
          <w:sz w:val="28"/>
          <w:szCs w:val="28"/>
        </w:rPr>
        <w:t>RGIA</w:t>
      </w:r>
      <w:r w:rsidR="00045AFA">
        <w:rPr>
          <w:rFonts w:ascii="Times New Roman" w:hAnsi="Times New Roman" w:cs="Times New Roman"/>
          <w:sz w:val="28"/>
          <w:szCs w:val="28"/>
        </w:rPr>
        <w:t xml:space="preserve"> EUCARÍSTICA</w:t>
      </w:r>
    </w:p>
    <w:p w:rsidR="00F95792" w:rsidRDefault="00F95792" w:rsidP="00045AFA">
      <w:pPr>
        <w:jc w:val="center"/>
        <w:rPr>
          <w:rFonts w:ascii="Times New Roman" w:hAnsi="Times New Roman" w:cs="Times New Roman"/>
          <w:sz w:val="28"/>
          <w:szCs w:val="28"/>
        </w:rPr>
      </w:pPr>
    </w:p>
    <w:p w:rsidR="00527D1A" w:rsidRPr="005F47FB" w:rsidRDefault="005F47FB">
      <w:pPr>
        <w:rPr>
          <w:rFonts w:ascii="Times New Roman" w:hAnsi="Times New Roman" w:cs="Times New Roman"/>
          <w:b/>
          <w:sz w:val="28"/>
          <w:szCs w:val="28"/>
        </w:rPr>
      </w:pPr>
      <w:r>
        <w:rPr>
          <w:rFonts w:ascii="Times New Roman" w:hAnsi="Times New Roman" w:cs="Times New Roman"/>
          <w:b/>
          <w:sz w:val="28"/>
          <w:szCs w:val="28"/>
        </w:rPr>
        <w:t>Miguel Picado G., Pbro.</w:t>
      </w:r>
    </w:p>
    <w:p w:rsidR="006E5F57" w:rsidRDefault="006E5F57" w:rsidP="00736DDA">
      <w:pPr>
        <w:jc w:val="both"/>
        <w:rPr>
          <w:rFonts w:ascii="Times New Roman" w:hAnsi="Times New Roman" w:cs="Times New Roman"/>
          <w:sz w:val="26"/>
          <w:szCs w:val="26"/>
        </w:rPr>
      </w:pPr>
    </w:p>
    <w:p w:rsidR="006E5F57" w:rsidRDefault="006E5F57" w:rsidP="00736DDA">
      <w:pPr>
        <w:jc w:val="both"/>
        <w:rPr>
          <w:rFonts w:ascii="Times New Roman" w:hAnsi="Times New Roman" w:cs="Times New Roman"/>
          <w:sz w:val="26"/>
          <w:szCs w:val="26"/>
        </w:rPr>
      </w:pPr>
    </w:p>
    <w:p w:rsidR="00F95792" w:rsidRDefault="00527D1A" w:rsidP="00736DDA">
      <w:pPr>
        <w:jc w:val="both"/>
        <w:rPr>
          <w:rFonts w:ascii="Times New Roman" w:hAnsi="Times New Roman" w:cs="Times New Roman"/>
          <w:sz w:val="26"/>
          <w:szCs w:val="26"/>
        </w:rPr>
      </w:pPr>
      <w:r w:rsidRPr="00527D1A">
        <w:rPr>
          <w:rFonts w:ascii="Times New Roman" w:hAnsi="Times New Roman" w:cs="Times New Roman"/>
          <w:sz w:val="26"/>
          <w:szCs w:val="26"/>
        </w:rPr>
        <w:t xml:space="preserve">No </w:t>
      </w:r>
      <w:r>
        <w:rPr>
          <w:rFonts w:ascii="Times New Roman" w:hAnsi="Times New Roman" w:cs="Times New Roman"/>
          <w:sz w:val="26"/>
          <w:szCs w:val="26"/>
        </w:rPr>
        <w:t>sé de</w:t>
      </w:r>
      <w:r w:rsidRPr="00527D1A">
        <w:rPr>
          <w:rFonts w:ascii="Times New Roman" w:hAnsi="Times New Roman" w:cs="Times New Roman"/>
          <w:sz w:val="26"/>
          <w:szCs w:val="26"/>
        </w:rPr>
        <w:t xml:space="preserve"> </w:t>
      </w:r>
      <w:r w:rsidR="00B02A06">
        <w:rPr>
          <w:rFonts w:ascii="Times New Roman" w:hAnsi="Times New Roman" w:cs="Times New Roman"/>
          <w:sz w:val="26"/>
          <w:szCs w:val="26"/>
        </w:rPr>
        <w:t>ningún estudio</w:t>
      </w:r>
      <w:r w:rsidRPr="00527D1A">
        <w:rPr>
          <w:rFonts w:ascii="Times New Roman" w:hAnsi="Times New Roman" w:cs="Times New Roman"/>
          <w:sz w:val="26"/>
          <w:szCs w:val="26"/>
        </w:rPr>
        <w:t xml:space="preserve"> que lo demuestre, pero </w:t>
      </w:r>
      <w:r w:rsidR="009570F2">
        <w:rPr>
          <w:rFonts w:ascii="Times New Roman" w:hAnsi="Times New Roman" w:cs="Times New Roman"/>
          <w:sz w:val="26"/>
          <w:szCs w:val="26"/>
        </w:rPr>
        <w:t xml:space="preserve">vale </w:t>
      </w:r>
      <w:r w:rsidRPr="00527D1A">
        <w:rPr>
          <w:rFonts w:ascii="Times New Roman" w:hAnsi="Times New Roman" w:cs="Times New Roman"/>
          <w:sz w:val="26"/>
          <w:szCs w:val="26"/>
        </w:rPr>
        <w:t xml:space="preserve">como </w:t>
      </w:r>
      <w:r w:rsidR="00B02A06">
        <w:rPr>
          <w:rFonts w:ascii="Times New Roman" w:hAnsi="Times New Roman" w:cs="Times New Roman"/>
          <w:sz w:val="26"/>
          <w:szCs w:val="26"/>
        </w:rPr>
        <w:t>intuición</w:t>
      </w:r>
      <w:r>
        <w:rPr>
          <w:rFonts w:ascii="Times New Roman" w:hAnsi="Times New Roman" w:cs="Times New Roman"/>
          <w:sz w:val="26"/>
          <w:szCs w:val="26"/>
        </w:rPr>
        <w:t xml:space="preserve">: los reclamos y forcejeos del </w:t>
      </w:r>
      <w:r w:rsidR="00B02A06">
        <w:rPr>
          <w:rFonts w:ascii="Times New Roman" w:hAnsi="Times New Roman" w:cs="Times New Roman"/>
          <w:sz w:val="26"/>
          <w:szCs w:val="26"/>
        </w:rPr>
        <w:t>arz</w:t>
      </w:r>
      <w:r>
        <w:rPr>
          <w:rFonts w:ascii="Times New Roman" w:hAnsi="Times New Roman" w:cs="Times New Roman"/>
          <w:sz w:val="26"/>
          <w:szCs w:val="26"/>
        </w:rPr>
        <w:t>obispo Marcel Lefebvre, que terminaron en cisma y a quien Dios perdone, ent</w:t>
      </w:r>
      <w:r w:rsidR="00B02A06">
        <w:rPr>
          <w:rFonts w:ascii="Times New Roman" w:hAnsi="Times New Roman" w:cs="Times New Roman"/>
          <w:sz w:val="26"/>
          <w:szCs w:val="26"/>
        </w:rPr>
        <w:t>rabaron</w:t>
      </w:r>
      <w:r>
        <w:rPr>
          <w:rFonts w:ascii="Times New Roman" w:hAnsi="Times New Roman" w:cs="Times New Roman"/>
          <w:sz w:val="26"/>
          <w:szCs w:val="26"/>
        </w:rPr>
        <w:t xml:space="preserve"> la reforma litúrgica impulsada por el Concilio Vaticano </w:t>
      </w:r>
      <w:r w:rsidR="00B02A06">
        <w:rPr>
          <w:rFonts w:ascii="Times New Roman" w:hAnsi="Times New Roman" w:cs="Times New Roman"/>
          <w:sz w:val="26"/>
          <w:szCs w:val="26"/>
        </w:rPr>
        <w:t>II. L</w:t>
      </w:r>
      <w:r>
        <w:rPr>
          <w:rFonts w:ascii="Times New Roman" w:hAnsi="Times New Roman" w:cs="Times New Roman"/>
          <w:sz w:val="26"/>
          <w:szCs w:val="26"/>
        </w:rPr>
        <w:t>a dejaron en pañales, como niño recién nacido. La insistencia del arzobispo</w:t>
      </w:r>
      <w:r w:rsidR="00B40AF8">
        <w:rPr>
          <w:rFonts w:ascii="Times New Roman" w:hAnsi="Times New Roman" w:cs="Times New Roman"/>
          <w:sz w:val="26"/>
          <w:szCs w:val="26"/>
        </w:rPr>
        <w:t xml:space="preserve"> cismático</w:t>
      </w:r>
      <w:r>
        <w:rPr>
          <w:rFonts w:ascii="Times New Roman" w:hAnsi="Times New Roman" w:cs="Times New Roman"/>
          <w:sz w:val="26"/>
          <w:szCs w:val="26"/>
        </w:rPr>
        <w:t xml:space="preserve"> en la misa de Pío V y </w:t>
      </w:r>
      <w:r w:rsidR="00F30630">
        <w:rPr>
          <w:rFonts w:ascii="Times New Roman" w:hAnsi="Times New Roman" w:cs="Times New Roman"/>
          <w:sz w:val="26"/>
          <w:szCs w:val="26"/>
        </w:rPr>
        <w:t>el uso del latí</w:t>
      </w:r>
      <w:r>
        <w:rPr>
          <w:rFonts w:ascii="Times New Roman" w:hAnsi="Times New Roman" w:cs="Times New Roman"/>
          <w:sz w:val="26"/>
          <w:szCs w:val="26"/>
        </w:rPr>
        <w:t xml:space="preserve">n, desviaron la atención de lo esencial: conseguir una liturgia </w:t>
      </w:r>
      <w:r w:rsidR="00F95792">
        <w:rPr>
          <w:rFonts w:ascii="Times New Roman" w:hAnsi="Times New Roman" w:cs="Times New Roman"/>
          <w:sz w:val="26"/>
          <w:szCs w:val="26"/>
        </w:rPr>
        <w:t xml:space="preserve">cuyos gestos rituales sean capaces de ser comprendidos y vividos por </w:t>
      </w:r>
      <w:r w:rsidR="00B02A06">
        <w:rPr>
          <w:rFonts w:ascii="Times New Roman" w:hAnsi="Times New Roman" w:cs="Times New Roman"/>
          <w:sz w:val="26"/>
          <w:szCs w:val="26"/>
        </w:rPr>
        <w:t>el Pueblo de Dios</w:t>
      </w:r>
      <w:r w:rsidR="009570F2">
        <w:rPr>
          <w:rFonts w:ascii="Times New Roman" w:hAnsi="Times New Roman" w:cs="Times New Roman"/>
          <w:sz w:val="26"/>
          <w:szCs w:val="26"/>
        </w:rPr>
        <w:t xml:space="preserve">. </w:t>
      </w:r>
      <w:r w:rsidR="00F95792">
        <w:rPr>
          <w:rFonts w:ascii="Times New Roman" w:hAnsi="Times New Roman" w:cs="Times New Roman"/>
          <w:sz w:val="26"/>
          <w:szCs w:val="26"/>
        </w:rPr>
        <w:t>No se trata de caer en racionalismos que atenten contra el misterio propio de los sacramentos, sino de potenciar al máximo su simbolismo.</w:t>
      </w:r>
    </w:p>
    <w:p w:rsidR="00527D1A" w:rsidRDefault="00B40AF8" w:rsidP="00736DDA">
      <w:pPr>
        <w:jc w:val="both"/>
        <w:rPr>
          <w:rFonts w:ascii="Times New Roman" w:hAnsi="Times New Roman" w:cs="Times New Roman"/>
          <w:sz w:val="26"/>
          <w:szCs w:val="26"/>
        </w:rPr>
      </w:pPr>
      <w:r>
        <w:rPr>
          <w:rFonts w:ascii="Times New Roman" w:hAnsi="Times New Roman" w:cs="Times New Roman"/>
          <w:sz w:val="26"/>
          <w:szCs w:val="26"/>
        </w:rPr>
        <w:t xml:space="preserve">Supongo que </w:t>
      </w:r>
      <w:r w:rsidR="00887116">
        <w:rPr>
          <w:rFonts w:ascii="Times New Roman" w:hAnsi="Times New Roman" w:cs="Times New Roman"/>
          <w:sz w:val="26"/>
          <w:szCs w:val="26"/>
        </w:rPr>
        <w:t xml:space="preserve">ante las arremetidas de Lefebvre </w:t>
      </w:r>
      <w:r>
        <w:rPr>
          <w:rFonts w:ascii="Times New Roman" w:hAnsi="Times New Roman" w:cs="Times New Roman"/>
          <w:sz w:val="26"/>
          <w:szCs w:val="26"/>
        </w:rPr>
        <w:t>las autoridade</w:t>
      </w:r>
      <w:r w:rsidR="00A1578A">
        <w:rPr>
          <w:rFonts w:ascii="Times New Roman" w:hAnsi="Times New Roman" w:cs="Times New Roman"/>
          <w:sz w:val="26"/>
          <w:szCs w:val="26"/>
        </w:rPr>
        <w:t>s de la Curia Romana pasaron</w:t>
      </w:r>
      <w:r>
        <w:rPr>
          <w:rFonts w:ascii="Times New Roman" w:hAnsi="Times New Roman" w:cs="Times New Roman"/>
          <w:sz w:val="26"/>
          <w:szCs w:val="26"/>
        </w:rPr>
        <w:t xml:space="preserve"> a la defensiva y decidieron no permitir más innovaciones</w:t>
      </w:r>
      <w:r w:rsidR="00B02A06">
        <w:rPr>
          <w:rFonts w:ascii="Times New Roman" w:hAnsi="Times New Roman" w:cs="Times New Roman"/>
          <w:sz w:val="26"/>
          <w:szCs w:val="26"/>
        </w:rPr>
        <w:t>,</w:t>
      </w:r>
      <w:r>
        <w:rPr>
          <w:rFonts w:ascii="Times New Roman" w:hAnsi="Times New Roman" w:cs="Times New Roman"/>
          <w:sz w:val="26"/>
          <w:szCs w:val="26"/>
        </w:rPr>
        <w:t xml:space="preserve"> para </w:t>
      </w:r>
      <w:r w:rsidR="00F30630">
        <w:rPr>
          <w:rFonts w:ascii="Times New Roman" w:hAnsi="Times New Roman" w:cs="Times New Roman"/>
          <w:sz w:val="26"/>
          <w:szCs w:val="26"/>
        </w:rPr>
        <w:t>evitar</w:t>
      </w:r>
      <w:r>
        <w:rPr>
          <w:rFonts w:ascii="Times New Roman" w:hAnsi="Times New Roman" w:cs="Times New Roman"/>
          <w:sz w:val="26"/>
          <w:szCs w:val="26"/>
        </w:rPr>
        <w:t xml:space="preserve"> riesgos.</w:t>
      </w:r>
    </w:p>
    <w:p w:rsidR="006E5F57" w:rsidRDefault="00B02A06" w:rsidP="00736DDA">
      <w:pPr>
        <w:jc w:val="both"/>
        <w:rPr>
          <w:rFonts w:ascii="Times New Roman" w:hAnsi="Times New Roman" w:cs="Times New Roman"/>
          <w:sz w:val="26"/>
          <w:szCs w:val="26"/>
        </w:rPr>
      </w:pPr>
      <w:r>
        <w:rPr>
          <w:rFonts w:ascii="Times New Roman" w:hAnsi="Times New Roman" w:cs="Times New Roman"/>
          <w:sz w:val="26"/>
          <w:szCs w:val="26"/>
        </w:rPr>
        <w:t>Como resultado</w:t>
      </w:r>
      <w:r w:rsidR="00527D1A">
        <w:rPr>
          <w:rFonts w:ascii="Times New Roman" w:hAnsi="Times New Roman" w:cs="Times New Roman"/>
          <w:sz w:val="26"/>
          <w:szCs w:val="26"/>
        </w:rPr>
        <w:t>, tenemos una liturgia eucarística</w:t>
      </w:r>
      <w:r w:rsidR="00F30630">
        <w:rPr>
          <w:rFonts w:ascii="Times New Roman" w:hAnsi="Times New Roman" w:cs="Times New Roman"/>
          <w:sz w:val="26"/>
          <w:szCs w:val="26"/>
        </w:rPr>
        <w:t xml:space="preserve"> </w:t>
      </w:r>
      <w:r w:rsidR="00527D1A">
        <w:rPr>
          <w:rFonts w:ascii="Times New Roman" w:hAnsi="Times New Roman" w:cs="Times New Roman"/>
          <w:sz w:val="26"/>
          <w:szCs w:val="26"/>
        </w:rPr>
        <w:t>insatisfactoria en términos generales</w:t>
      </w:r>
      <w:r w:rsidR="00A1578A">
        <w:rPr>
          <w:rFonts w:ascii="Times New Roman" w:hAnsi="Times New Roman" w:cs="Times New Roman"/>
          <w:sz w:val="26"/>
          <w:szCs w:val="26"/>
        </w:rPr>
        <w:t xml:space="preserve"> y una reforma a medio camino</w:t>
      </w:r>
      <w:r w:rsidR="00527D1A">
        <w:rPr>
          <w:rFonts w:ascii="Times New Roman" w:hAnsi="Times New Roman" w:cs="Times New Roman"/>
          <w:sz w:val="26"/>
          <w:szCs w:val="26"/>
        </w:rPr>
        <w:t>. Es cierto que</w:t>
      </w:r>
      <w:r w:rsidR="00F30630">
        <w:rPr>
          <w:rFonts w:ascii="Times New Roman" w:hAnsi="Times New Roman" w:cs="Times New Roman"/>
          <w:sz w:val="26"/>
          <w:szCs w:val="26"/>
        </w:rPr>
        <w:t xml:space="preserve"> hubo dos</w:t>
      </w:r>
      <w:r w:rsidR="00B40AF8">
        <w:rPr>
          <w:rFonts w:ascii="Times New Roman" w:hAnsi="Times New Roman" w:cs="Times New Roman"/>
          <w:sz w:val="26"/>
          <w:szCs w:val="26"/>
        </w:rPr>
        <w:t xml:space="preserve"> gran</w:t>
      </w:r>
      <w:r w:rsidR="00F30630">
        <w:rPr>
          <w:rFonts w:ascii="Times New Roman" w:hAnsi="Times New Roman" w:cs="Times New Roman"/>
          <w:sz w:val="26"/>
          <w:szCs w:val="26"/>
        </w:rPr>
        <w:t>des</w:t>
      </w:r>
      <w:r w:rsidR="00B40AF8">
        <w:rPr>
          <w:rFonts w:ascii="Times New Roman" w:hAnsi="Times New Roman" w:cs="Times New Roman"/>
          <w:sz w:val="26"/>
          <w:szCs w:val="26"/>
        </w:rPr>
        <w:t xml:space="preserve"> novedad</w:t>
      </w:r>
      <w:r w:rsidR="00F30630">
        <w:rPr>
          <w:rFonts w:ascii="Times New Roman" w:hAnsi="Times New Roman" w:cs="Times New Roman"/>
          <w:sz w:val="26"/>
          <w:szCs w:val="26"/>
        </w:rPr>
        <w:t>es:</w:t>
      </w:r>
      <w:r w:rsidR="00B40AF8">
        <w:rPr>
          <w:rFonts w:ascii="Times New Roman" w:hAnsi="Times New Roman" w:cs="Times New Roman"/>
          <w:sz w:val="26"/>
          <w:szCs w:val="26"/>
        </w:rPr>
        <w:t xml:space="preserve"> </w:t>
      </w:r>
      <w:r w:rsidR="00527D1A">
        <w:rPr>
          <w:rFonts w:ascii="Times New Roman" w:hAnsi="Times New Roman" w:cs="Times New Roman"/>
          <w:sz w:val="26"/>
          <w:szCs w:val="26"/>
        </w:rPr>
        <w:t xml:space="preserve">quien preside da la cara a la asamblea y </w:t>
      </w:r>
      <w:r w:rsidR="00B40AF8">
        <w:rPr>
          <w:rFonts w:ascii="Times New Roman" w:hAnsi="Times New Roman" w:cs="Times New Roman"/>
          <w:sz w:val="26"/>
          <w:szCs w:val="26"/>
        </w:rPr>
        <w:t>la utilización d</w:t>
      </w:r>
      <w:r w:rsidR="00527D1A">
        <w:rPr>
          <w:rFonts w:ascii="Times New Roman" w:hAnsi="Times New Roman" w:cs="Times New Roman"/>
          <w:sz w:val="26"/>
          <w:szCs w:val="26"/>
        </w:rPr>
        <w:t>e</w:t>
      </w:r>
      <w:r w:rsidR="00F73B3D">
        <w:rPr>
          <w:rFonts w:ascii="Times New Roman" w:hAnsi="Times New Roman" w:cs="Times New Roman"/>
          <w:sz w:val="26"/>
          <w:szCs w:val="26"/>
        </w:rPr>
        <w:t xml:space="preserve"> la lengua </w:t>
      </w:r>
      <w:r w:rsidR="00527D1A">
        <w:rPr>
          <w:rFonts w:ascii="Times New Roman" w:hAnsi="Times New Roman" w:cs="Times New Roman"/>
          <w:sz w:val="26"/>
          <w:szCs w:val="26"/>
        </w:rPr>
        <w:t>de</w:t>
      </w:r>
      <w:r w:rsidR="00F95792">
        <w:rPr>
          <w:rFonts w:ascii="Times New Roman" w:hAnsi="Times New Roman" w:cs="Times New Roman"/>
          <w:sz w:val="26"/>
          <w:szCs w:val="26"/>
        </w:rPr>
        <w:t>l pueblo</w:t>
      </w:r>
      <w:r w:rsidR="00527D1A">
        <w:rPr>
          <w:rFonts w:ascii="Times New Roman" w:hAnsi="Times New Roman" w:cs="Times New Roman"/>
          <w:sz w:val="26"/>
          <w:szCs w:val="26"/>
        </w:rPr>
        <w:t xml:space="preserve">, pero poco más. Es cierto también que dichos cambios se complementaron con nuevos </w:t>
      </w:r>
      <w:r w:rsidR="00F30630">
        <w:rPr>
          <w:rFonts w:ascii="Times New Roman" w:hAnsi="Times New Roman" w:cs="Times New Roman"/>
          <w:sz w:val="26"/>
          <w:szCs w:val="26"/>
        </w:rPr>
        <w:t xml:space="preserve">y buenos </w:t>
      </w:r>
      <w:r w:rsidR="00527D1A">
        <w:rPr>
          <w:rFonts w:ascii="Times New Roman" w:hAnsi="Times New Roman" w:cs="Times New Roman"/>
          <w:sz w:val="26"/>
          <w:szCs w:val="26"/>
        </w:rPr>
        <w:t>cantos</w:t>
      </w:r>
      <w:r w:rsidR="00A1578A">
        <w:rPr>
          <w:rFonts w:ascii="Times New Roman" w:hAnsi="Times New Roman" w:cs="Times New Roman"/>
          <w:sz w:val="26"/>
          <w:szCs w:val="26"/>
        </w:rPr>
        <w:t>,</w:t>
      </w:r>
      <w:r w:rsidR="009570F2">
        <w:rPr>
          <w:rFonts w:ascii="Times New Roman" w:hAnsi="Times New Roman" w:cs="Times New Roman"/>
          <w:sz w:val="26"/>
          <w:szCs w:val="26"/>
        </w:rPr>
        <w:t xml:space="preserve"> aptos para que </w:t>
      </w:r>
      <w:r w:rsidR="00A1578A">
        <w:rPr>
          <w:rFonts w:ascii="Times New Roman" w:hAnsi="Times New Roman" w:cs="Times New Roman"/>
          <w:sz w:val="26"/>
          <w:szCs w:val="26"/>
        </w:rPr>
        <w:t>la asamblea se</w:t>
      </w:r>
      <w:r w:rsidR="009570F2">
        <w:rPr>
          <w:rFonts w:ascii="Times New Roman" w:hAnsi="Times New Roman" w:cs="Times New Roman"/>
          <w:sz w:val="26"/>
          <w:szCs w:val="26"/>
        </w:rPr>
        <w:t xml:space="preserve"> una como un solo coro, </w:t>
      </w:r>
      <w:r w:rsidR="00527D1A">
        <w:rPr>
          <w:rFonts w:ascii="Times New Roman" w:hAnsi="Times New Roman" w:cs="Times New Roman"/>
          <w:sz w:val="26"/>
          <w:szCs w:val="26"/>
        </w:rPr>
        <w:t>pero la creatividad se secó</w:t>
      </w:r>
      <w:r w:rsidR="009570F2">
        <w:rPr>
          <w:rFonts w:ascii="Times New Roman" w:hAnsi="Times New Roman" w:cs="Times New Roman"/>
          <w:sz w:val="26"/>
          <w:szCs w:val="26"/>
        </w:rPr>
        <w:t xml:space="preserve">. Algunos cantos son </w:t>
      </w:r>
      <w:r w:rsidR="00A1578A">
        <w:rPr>
          <w:rFonts w:ascii="Times New Roman" w:hAnsi="Times New Roman" w:cs="Times New Roman"/>
          <w:sz w:val="26"/>
          <w:szCs w:val="26"/>
        </w:rPr>
        <w:t>verdaderos “éxitos”, y</w:t>
      </w:r>
      <w:r w:rsidR="009570F2">
        <w:rPr>
          <w:rFonts w:ascii="Times New Roman" w:hAnsi="Times New Roman" w:cs="Times New Roman"/>
          <w:sz w:val="26"/>
          <w:szCs w:val="26"/>
        </w:rPr>
        <w:t xml:space="preserve"> </w:t>
      </w:r>
      <w:r w:rsidR="00F30630">
        <w:rPr>
          <w:rFonts w:ascii="Times New Roman" w:hAnsi="Times New Roman" w:cs="Times New Roman"/>
          <w:sz w:val="26"/>
          <w:szCs w:val="26"/>
        </w:rPr>
        <w:t xml:space="preserve">hoy día </w:t>
      </w:r>
      <w:r w:rsidR="00527D1A">
        <w:rPr>
          <w:rFonts w:ascii="Times New Roman" w:hAnsi="Times New Roman" w:cs="Times New Roman"/>
          <w:sz w:val="26"/>
          <w:szCs w:val="26"/>
        </w:rPr>
        <w:t>se siguen utilizando.</w:t>
      </w:r>
    </w:p>
    <w:p w:rsidR="006E5F57" w:rsidRDefault="006E5F57" w:rsidP="00736DDA">
      <w:pPr>
        <w:jc w:val="both"/>
        <w:rPr>
          <w:rFonts w:ascii="Times New Roman" w:hAnsi="Times New Roman" w:cs="Times New Roman"/>
          <w:sz w:val="26"/>
          <w:szCs w:val="26"/>
        </w:rPr>
      </w:pPr>
    </w:p>
    <w:p w:rsidR="006E5F57" w:rsidRPr="006E5F57" w:rsidRDefault="006E5F57" w:rsidP="00736DDA">
      <w:pPr>
        <w:jc w:val="both"/>
        <w:rPr>
          <w:rFonts w:ascii="Times New Roman" w:hAnsi="Times New Roman" w:cs="Times New Roman"/>
          <w:b/>
          <w:sz w:val="26"/>
          <w:szCs w:val="26"/>
        </w:rPr>
      </w:pPr>
      <w:r>
        <w:rPr>
          <w:rFonts w:ascii="Times New Roman" w:hAnsi="Times New Roman" w:cs="Times New Roman"/>
          <w:b/>
          <w:sz w:val="26"/>
          <w:szCs w:val="26"/>
        </w:rPr>
        <w:t>Demasiada culpabilización</w:t>
      </w:r>
    </w:p>
    <w:p w:rsidR="00D76DED" w:rsidRDefault="00527D1A" w:rsidP="00736DDA">
      <w:pPr>
        <w:jc w:val="both"/>
        <w:rPr>
          <w:rFonts w:ascii="Times New Roman" w:hAnsi="Times New Roman" w:cs="Times New Roman"/>
          <w:sz w:val="26"/>
          <w:szCs w:val="26"/>
        </w:rPr>
      </w:pPr>
      <w:r>
        <w:rPr>
          <w:rFonts w:ascii="Times New Roman" w:hAnsi="Times New Roman" w:cs="Times New Roman"/>
          <w:sz w:val="26"/>
          <w:szCs w:val="26"/>
        </w:rPr>
        <w:t xml:space="preserve"> </w:t>
      </w:r>
      <w:r w:rsidR="00B40AF8">
        <w:rPr>
          <w:rFonts w:ascii="Times New Roman" w:hAnsi="Times New Roman" w:cs="Times New Roman"/>
          <w:sz w:val="26"/>
          <w:szCs w:val="26"/>
        </w:rPr>
        <w:t xml:space="preserve">Hagamos un </w:t>
      </w:r>
      <w:r w:rsidR="009570F2">
        <w:rPr>
          <w:rFonts w:ascii="Times New Roman" w:hAnsi="Times New Roman" w:cs="Times New Roman"/>
          <w:sz w:val="26"/>
          <w:szCs w:val="26"/>
        </w:rPr>
        <w:t xml:space="preserve">rápido </w:t>
      </w:r>
      <w:r w:rsidR="00B40AF8">
        <w:rPr>
          <w:rFonts w:ascii="Times New Roman" w:hAnsi="Times New Roman" w:cs="Times New Roman"/>
          <w:sz w:val="26"/>
          <w:szCs w:val="26"/>
        </w:rPr>
        <w:t xml:space="preserve">análisis de la actual liturgia eucarística. Luego del saludo, el presbítero invita a reconocer los pecados. Una </w:t>
      </w:r>
      <w:r w:rsidR="00887116">
        <w:rPr>
          <w:rFonts w:ascii="Times New Roman" w:hAnsi="Times New Roman" w:cs="Times New Roman"/>
          <w:sz w:val="26"/>
          <w:szCs w:val="26"/>
        </w:rPr>
        <w:t xml:space="preserve">de las </w:t>
      </w:r>
      <w:r w:rsidR="00B40AF8">
        <w:rPr>
          <w:rFonts w:ascii="Times New Roman" w:hAnsi="Times New Roman" w:cs="Times New Roman"/>
          <w:sz w:val="26"/>
          <w:szCs w:val="26"/>
        </w:rPr>
        <w:t>fórmula</w:t>
      </w:r>
      <w:r w:rsidR="00887116">
        <w:rPr>
          <w:rFonts w:ascii="Times New Roman" w:hAnsi="Times New Roman" w:cs="Times New Roman"/>
          <w:sz w:val="26"/>
          <w:szCs w:val="26"/>
        </w:rPr>
        <w:t>s</w:t>
      </w:r>
      <w:r w:rsidR="00B40AF8">
        <w:rPr>
          <w:rFonts w:ascii="Times New Roman" w:hAnsi="Times New Roman" w:cs="Times New Roman"/>
          <w:sz w:val="26"/>
          <w:szCs w:val="26"/>
        </w:rPr>
        <w:t xml:space="preserve"> </w:t>
      </w:r>
      <w:r w:rsidR="00B02A06">
        <w:rPr>
          <w:rFonts w:ascii="Times New Roman" w:hAnsi="Times New Roman" w:cs="Times New Roman"/>
          <w:sz w:val="26"/>
          <w:szCs w:val="26"/>
        </w:rPr>
        <w:t>autorizada</w:t>
      </w:r>
      <w:r w:rsidR="00887116">
        <w:rPr>
          <w:rFonts w:ascii="Times New Roman" w:hAnsi="Times New Roman" w:cs="Times New Roman"/>
          <w:sz w:val="26"/>
          <w:szCs w:val="26"/>
        </w:rPr>
        <w:t>s</w:t>
      </w:r>
      <w:r w:rsidR="00B40AF8">
        <w:rPr>
          <w:rFonts w:ascii="Times New Roman" w:hAnsi="Times New Roman" w:cs="Times New Roman"/>
          <w:sz w:val="26"/>
          <w:szCs w:val="26"/>
        </w:rPr>
        <w:t xml:space="preserve"> para ello es: “Antes de celebrar estos sagrados misterios,</w:t>
      </w:r>
      <w:r w:rsidR="00B02A06">
        <w:rPr>
          <w:rFonts w:ascii="Times New Roman" w:hAnsi="Times New Roman" w:cs="Times New Roman"/>
          <w:sz w:val="26"/>
          <w:szCs w:val="26"/>
        </w:rPr>
        <w:t xml:space="preserve"> reconozcamos nuestros pecados” y sigue el “Yo pecador”</w:t>
      </w:r>
      <w:r w:rsidR="009570F2">
        <w:rPr>
          <w:rFonts w:ascii="Times New Roman" w:hAnsi="Times New Roman" w:cs="Times New Roman"/>
          <w:sz w:val="26"/>
          <w:szCs w:val="26"/>
        </w:rPr>
        <w:t>. De varios laicos he escuchado su malestar con esa oración, por considerarla en exceso culpabilizadora.</w:t>
      </w:r>
      <w:r w:rsidR="00B02A06">
        <w:rPr>
          <w:rFonts w:ascii="Times New Roman" w:hAnsi="Times New Roman" w:cs="Times New Roman"/>
          <w:sz w:val="26"/>
          <w:szCs w:val="26"/>
        </w:rPr>
        <w:t xml:space="preserve"> </w:t>
      </w:r>
      <w:r w:rsidR="00A1578A">
        <w:rPr>
          <w:rFonts w:ascii="Times New Roman" w:hAnsi="Times New Roman" w:cs="Times New Roman"/>
          <w:sz w:val="26"/>
          <w:szCs w:val="26"/>
        </w:rPr>
        <w:t>Invito a enumerar</w:t>
      </w:r>
      <w:r w:rsidR="00852E20">
        <w:rPr>
          <w:rFonts w:ascii="Times New Roman" w:hAnsi="Times New Roman" w:cs="Times New Roman"/>
          <w:sz w:val="26"/>
          <w:szCs w:val="26"/>
        </w:rPr>
        <w:t xml:space="preserve"> las veces que </w:t>
      </w:r>
      <w:r w:rsidR="00F73B3D">
        <w:rPr>
          <w:rFonts w:ascii="Times New Roman" w:hAnsi="Times New Roman" w:cs="Times New Roman"/>
          <w:sz w:val="26"/>
          <w:szCs w:val="26"/>
        </w:rPr>
        <w:t xml:space="preserve">en una eucaristía </w:t>
      </w:r>
      <w:r w:rsidR="00852E20">
        <w:rPr>
          <w:rFonts w:ascii="Times New Roman" w:hAnsi="Times New Roman" w:cs="Times New Roman"/>
          <w:sz w:val="26"/>
          <w:szCs w:val="26"/>
        </w:rPr>
        <w:t xml:space="preserve">se menciona la palabra </w:t>
      </w:r>
      <w:r w:rsidR="00F30630">
        <w:rPr>
          <w:rFonts w:ascii="Times New Roman" w:hAnsi="Times New Roman" w:cs="Times New Roman"/>
          <w:sz w:val="26"/>
          <w:szCs w:val="26"/>
        </w:rPr>
        <w:t>“</w:t>
      </w:r>
      <w:r w:rsidR="00852E20">
        <w:rPr>
          <w:rFonts w:ascii="Times New Roman" w:hAnsi="Times New Roman" w:cs="Times New Roman"/>
          <w:sz w:val="26"/>
          <w:szCs w:val="26"/>
        </w:rPr>
        <w:t>pecado</w:t>
      </w:r>
      <w:r w:rsidR="00F30630">
        <w:rPr>
          <w:rFonts w:ascii="Times New Roman" w:hAnsi="Times New Roman" w:cs="Times New Roman"/>
          <w:sz w:val="26"/>
          <w:szCs w:val="26"/>
        </w:rPr>
        <w:t>”</w:t>
      </w:r>
      <w:r w:rsidR="00852E20">
        <w:rPr>
          <w:rFonts w:ascii="Times New Roman" w:hAnsi="Times New Roman" w:cs="Times New Roman"/>
          <w:sz w:val="26"/>
          <w:szCs w:val="26"/>
        </w:rPr>
        <w:t>.</w:t>
      </w:r>
      <w:r w:rsidR="004F6000">
        <w:rPr>
          <w:rFonts w:ascii="Times New Roman" w:hAnsi="Times New Roman" w:cs="Times New Roman"/>
          <w:sz w:val="26"/>
          <w:szCs w:val="26"/>
        </w:rPr>
        <w:t xml:space="preserve"> </w:t>
      </w:r>
      <w:r w:rsidR="00A1578A">
        <w:rPr>
          <w:rFonts w:ascii="Times New Roman" w:hAnsi="Times New Roman" w:cs="Times New Roman"/>
          <w:sz w:val="26"/>
          <w:szCs w:val="26"/>
        </w:rPr>
        <w:t xml:space="preserve">Es sorprendente. </w:t>
      </w:r>
      <w:r w:rsidR="009570F2">
        <w:rPr>
          <w:rFonts w:ascii="Times New Roman" w:hAnsi="Times New Roman" w:cs="Times New Roman"/>
          <w:sz w:val="26"/>
          <w:szCs w:val="26"/>
        </w:rPr>
        <w:t>Ahí se marca el contenido de la celebración, su línea directriz.</w:t>
      </w:r>
    </w:p>
    <w:p w:rsidR="00B40AF8" w:rsidRDefault="004F6000" w:rsidP="00736DDA">
      <w:pPr>
        <w:jc w:val="both"/>
        <w:rPr>
          <w:rFonts w:ascii="Times New Roman" w:hAnsi="Times New Roman" w:cs="Times New Roman"/>
          <w:sz w:val="26"/>
          <w:szCs w:val="26"/>
        </w:rPr>
      </w:pPr>
      <w:r>
        <w:rPr>
          <w:rFonts w:ascii="Times New Roman" w:hAnsi="Times New Roman" w:cs="Times New Roman"/>
          <w:sz w:val="26"/>
          <w:szCs w:val="26"/>
        </w:rPr>
        <w:t>La eucaristía, como todo acto litúrgico es una fiesta, pero nadie</w:t>
      </w:r>
      <w:r w:rsidR="009570F2">
        <w:rPr>
          <w:rFonts w:ascii="Times New Roman" w:hAnsi="Times New Roman" w:cs="Times New Roman"/>
          <w:sz w:val="26"/>
          <w:szCs w:val="26"/>
        </w:rPr>
        <w:t xml:space="preserve"> se reúne en </w:t>
      </w:r>
      <w:r>
        <w:rPr>
          <w:rFonts w:ascii="Times New Roman" w:hAnsi="Times New Roman" w:cs="Times New Roman"/>
          <w:sz w:val="26"/>
          <w:szCs w:val="26"/>
        </w:rPr>
        <w:t xml:space="preserve">una fiesta </w:t>
      </w:r>
      <w:r w:rsidR="009570F2">
        <w:rPr>
          <w:rFonts w:ascii="Times New Roman" w:hAnsi="Times New Roman" w:cs="Times New Roman"/>
          <w:sz w:val="26"/>
          <w:szCs w:val="26"/>
        </w:rPr>
        <w:t xml:space="preserve">para comenzar </w:t>
      </w:r>
      <w:r>
        <w:rPr>
          <w:rFonts w:ascii="Times New Roman" w:hAnsi="Times New Roman" w:cs="Times New Roman"/>
          <w:sz w:val="26"/>
          <w:szCs w:val="26"/>
        </w:rPr>
        <w:t xml:space="preserve">recordando lo feo y malo que hemos hecho. </w:t>
      </w:r>
      <w:r w:rsidR="00F30630">
        <w:rPr>
          <w:rFonts w:ascii="Times New Roman" w:hAnsi="Times New Roman" w:cs="Times New Roman"/>
          <w:sz w:val="26"/>
          <w:szCs w:val="26"/>
        </w:rPr>
        <w:t>Eso mata la alegría</w:t>
      </w:r>
      <w:r w:rsidR="00A1578A">
        <w:rPr>
          <w:rFonts w:ascii="Times New Roman" w:hAnsi="Times New Roman" w:cs="Times New Roman"/>
          <w:sz w:val="26"/>
          <w:szCs w:val="26"/>
        </w:rPr>
        <w:t xml:space="preserve"> del encuentro</w:t>
      </w:r>
      <w:r w:rsidR="00F30630">
        <w:rPr>
          <w:rFonts w:ascii="Times New Roman" w:hAnsi="Times New Roman" w:cs="Times New Roman"/>
          <w:sz w:val="26"/>
          <w:szCs w:val="26"/>
        </w:rPr>
        <w:t xml:space="preserve">. </w:t>
      </w:r>
      <w:r>
        <w:rPr>
          <w:rFonts w:ascii="Times New Roman" w:hAnsi="Times New Roman" w:cs="Times New Roman"/>
          <w:sz w:val="26"/>
          <w:szCs w:val="26"/>
        </w:rPr>
        <w:t xml:space="preserve">El pedir a Dios perdón por nuestras falencias, omisiones y culpas, bien podría dejarse para otro </w:t>
      </w:r>
      <w:r w:rsidR="00F30630">
        <w:rPr>
          <w:rFonts w:ascii="Times New Roman" w:hAnsi="Times New Roman" w:cs="Times New Roman"/>
          <w:sz w:val="26"/>
          <w:szCs w:val="26"/>
        </w:rPr>
        <w:t xml:space="preserve">momento </w:t>
      </w:r>
      <w:r>
        <w:rPr>
          <w:rFonts w:ascii="Times New Roman" w:hAnsi="Times New Roman" w:cs="Times New Roman"/>
          <w:sz w:val="26"/>
          <w:szCs w:val="26"/>
        </w:rPr>
        <w:t xml:space="preserve">de la celebración, por ejemplo, después </w:t>
      </w:r>
      <w:r>
        <w:rPr>
          <w:rFonts w:ascii="Times New Roman" w:hAnsi="Times New Roman" w:cs="Times New Roman"/>
          <w:sz w:val="26"/>
          <w:szCs w:val="26"/>
        </w:rPr>
        <w:lastRenderedPageBreak/>
        <w:t>de la homilía. Así</w:t>
      </w:r>
      <w:r w:rsidR="00245E74">
        <w:rPr>
          <w:rFonts w:ascii="Times New Roman" w:hAnsi="Times New Roman" w:cs="Times New Roman"/>
          <w:sz w:val="26"/>
          <w:szCs w:val="26"/>
        </w:rPr>
        <w:t>,</w:t>
      </w:r>
      <w:r w:rsidR="00656884">
        <w:rPr>
          <w:rFonts w:ascii="Times New Roman" w:hAnsi="Times New Roman" w:cs="Times New Roman"/>
          <w:sz w:val="26"/>
          <w:szCs w:val="26"/>
        </w:rPr>
        <w:t xml:space="preserve"> </w:t>
      </w:r>
      <w:r w:rsidR="003606C0">
        <w:rPr>
          <w:rFonts w:ascii="Times New Roman" w:hAnsi="Times New Roman" w:cs="Times New Roman"/>
          <w:sz w:val="26"/>
          <w:szCs w:val="26"/>
        </w:rPr>
        <w:t xml:space="preserve">la </w:t>
      </w:r>
      <w:r w:rsidR="00656884">
        <w:rPr>
          <w:rFonts w:ascii="Times New Roman" w:hAnsi="Times New Roman" w:cs="Times New Roman"/>
          <w:sz w:val="26"/>
          <w:szCs w:val="26"/>
        </w:rPr>
        <w:t>necesaria</w:t>
      </w:r>
      <w:r>
        <w:rPr>
          <w:rFonts w:ascii="Times New Roman" w:hAnsi="Times New Roman" w:cs="Times New Roman"/>
          <w:sz w:val="26"/>
          <w:szCs w:val="26"/>
        </w:rPr>
        <w:t xml:space="preserve"> petición no sería tan cajonera y el predicador podría abrir dimensiones </w:t>
      </w:r>
      <w:r w:rsidR="003606C0">
        <w:rPr>
          <w:rFonts w:ascii="Times New Roman" w:hAnsi="Times New Roman" w:cs="Times New Roman"/>
          <w:sz w:val="26"/>
          <w:szCs w:val="26"/>
        </w:rPr>
        <w:t xml:space="preserve">de la pecaminosidad </w:t>
      </w:r>
      <w:r>
        <w:rPr>
          <w:rFonts w:ascii="Times New Roman" w:hAnsi="Times New Roman" w:cs="Times New Roman"/>
          <w:sz w:val="26"/>
          <w:szCs w:val="26"/>
        </w:rPr>
        <w:t xml:space="preserve">casi siempre ignoradas, </w:t>
      </w:r>
      <w:r w:rsidR="00887116">
        <w:rPr>
          <w:rFonts w:ascii="Times New Roman" w:hAnsi="Times New Roman" w:cs="Times New Roman"/>
          <w:sz w:val="26"/>
          <w:szCs w:val="26"/>
        </w:rPr>
        <w:t xml:space="preserve">por ejemplo el pecado social, </w:t>
      </w:r>
      <w:r>
        <w:rPr>
          <w:rFonts w:ascii="Times New Roman" w:hAnsi="Times New Roman" w:cs="Times New Roman"/>
          <w:sz w:val="26"/>
          <w:szCs w:val="26"/>
        </w:rPr>
        <w:t>ligándola con la esperanza, es decir, con la palabra evangélica.</w:t>
      </w:r>
    </w:p>
    <w:p w:rsidR="006C441E" w:rsidRDefault="00D76DED" w:rsidP="00736DDA">
      <w:pPr>
        <w:jc w:val="both"/>
        <w:rPr>
          <w:rFonts w:ascii="Times New Roman" w:hAnsi="Times New Roman" w:cs="Times New Roman"/>
          <w:sz w:val="26"/>
          <w:szCs w:val="26"/>
        </w:rPr>
      </w:pPr>
      <w:r>
        <w:rPr>
          <w:rFonts w:ascii="Times New Roman" w:hAnsi="Times New Roman" w:cs="Times New Roman"/>
          <w:sz w:val="26"/>
          <w:szCs w:val="26"/>
        </w:rPr>
        <w:t xml:space="preserve">Otra posibilidad: </w:t>
      </w:r>
      <w:r w:rsidR="00656884">
        <w:rPr>
          <w:rFonts w:ascii="Times New Roman" w:hAnsi="Times New Roman" w:cs="Times New Roman"/>
          <w:sz w:val="26"/>
          <w:szCs w:val="26"/>
        </w:rPr>
        <w:t>que después del saludo de</w:t>
      </w:r>
      <w:r w:rsidR="00F92863">
        <w:rPr>
          <w:rFonts w:ascii="Times New Roman" w:hAnsi="Times New Roman" w:cs="Times New Roman"/>
          <w:sz w:val="26"/>
          <w:szCs w:val="26"/>
        </w:rPr>
        <w:t xml:space="preserve">l ministro ordenado, </w:t>
      </w:r>
      <w:r w:rsidR="00656884">
        <w:rPr>
          <w:rFonts w:ascii="Times New Roman" w:hAnsi="Times New Roman" w:cs="Times New Roman"/>
          <w:sz w:val="26"/>
          <w:szCs w:val="26"/>
        </w:rPr>
        <w:t xml:space="preserve">éste invite a recordar los beneficios y gracias que hemos recibido de Dios la semana </w:t>
      </w:r>
      <w:r w:rsidR="003606C0">
        <w:rPr>
          <w:rFonts w:ascii="Times New Roman" w:hAnsi="Times New Roman" w:cs="Times New Roman"/>
          <w:sz w:val="26"/>
          <w:szCs w:val="26"/>
        </w:rPr>
        <w:t xml:space="preserve">recién </w:t>
      </w:r>
      <w:r w:rsidR="00656884">
        <w:rPr>
          <w:rFonts w:ascii="Times New Roman" w:hAnsi="Times New Roman" w:cs="Times New Roman"/>
          <w:sz w:val="26"/>
          <w:szCs w:val="26"/>
        </w:rPr>
        <w:t>concluida y, en ese contexto, solicitar Su perdón.</w:t>
      </w:r>
      <w:r>
        <w:rPr>
          <w:rFonts w:ascii="Times New Roman" w:hAnsi="Times New Roman" w:cs="Times New Roman"/>
          <w:sz w:val="26"/>
          <w:szCs w:val="26"/>
        </w:rPr>
        <w:t xml:space="preserve"> </w:t>
      </w:r>
      <w:r w:rsidR="006C441E">
        <w:rPr>
          <w:rFonts w:ascii="Times New Roman" w:hAnsi="Times New Roman" w:cs="Times New Roman"/>
          <w:sz w:val="26"/>
          <w:szCs w:val="26"/>
        </w:rPr>
        <w:t>Muchos fieles quieren sentirse perdonados como preparación a la eucaristía, un sentimiento que, me parece, se satisface de puede satisfacer de manera menos abrupta, en un ambiente gozoso.</w:t>
      </w:r>
    </w:p>
    <w:p w:rsidR="006E5F57" w:rsidRDefault="006E5F57" w:rsidP="00736DDA">
      <w:pPr>
        <w:jc w:val="both"/>
        <w:rPr>
          <w:rFonts w:ascii="Times New Roman" w:hAnsi="Times New Roman" w:cs="Times New Roman"/>
          <w:sz w:val="26"/>
          <w:szCs w:val="26"/>
        </w:rPr>
      </w:pPr>
    </w:p>
    <w:p w:rsidR="006E5F57" w:rsidRPr="006E5F57" w:rsidRDefault="006E5F57" w:rsidP="00736DDA">
      <w:pPr>
        <w:jc w:val="both"/>
        <w:rPr>
          <w:rFonts w:ascii="Times New Roman" w:hAnsi="Times New Roman" w:cs="Times New Roman"/>
          <w:b/>
          <w:sz w:val="26"/>
          <w:szCs w:val="26"/>
        </w:rPr>
      </w:pPr>
      <w:r>
        <w:rPr>
          <w:rFonts w:ascii="Times New Roman" w:hAnsi="Times New Roman" w:cs="Times New Roman"/>
          <w:b/>
          <w:sz w:val="26"/>
          <w:szCs w:val="26"/>
        </w:rPr>
        <w:t>Hacia un credo dinámico</w:t>
      </w:r>
    </w:p>
    <w:p w:rsidR="00666E48" w:rsidRDefault="009570F2" w:rsidP="00736DDA">
      <w:pPr>
        <w:jc w:val="both"/>
        <w:rPr>
          <w:rFonts w:ascii="Times New Roman" w:hAnsi="Times New Roman" w:cs="Times New Roman"/>
          <w:sz w:val="26"/>
          <w:szCs w:val="26"/>
        </w:rPr>
      </w:pPr>
      <w:r>
        <w:rPr>
          <w:rFonts w:ascii="Times New Roman" w:hAnsi="Times New Roman" w:cs="Times New Roman"/>
          <w:sz w:val="26"/>
          <w:szCs w:val="26"/>
        </w:rPr>
        <w:t>El rezo del Credo niceno-constantinopolitano ofrece la dificultad de que pocos fieles lo saben de memoria</w:t>
      </w:r>
      <w:r w:rsidR="00F92863">
        <w:rPr>
          <w:rFonts w:ascii="Times New Roman" w:hAnsi="Times New Roman" w:cs="Times New Roman"/>
          <w:sz w:val="26"/>
          <w:szCs w:val="26"/>
        </w:rPr>
        <w:t xml:space="preserve">. Otra </w:t>
      </w:r>
      <w:r w:rsidR="00887116">
        <w:rPr>
          <w:rFonts w:ascii="Times New Roman" w:hAnsi="Times New Roman" w:cs="Times New Roman"/>
          <w:sz w:val="26"/>
          <w:szCs w:val="26"/>
        </w:rPr>
        <w:t xml:space="preserve">dificultad </w:t>
      </w:r>
      <w:r w:rsidR="00F92863">
        <w:rPr>
          <w:rFonts w:ascii="Times New Roman" w:hAnsi="Times New Roman" w:cs="Times New Roman"/>
          <w:sz w:val="26"/>
          <w:szCs w:val="26"/>
        </w:rPr>
        <w:t xml:space="preserve">de mucha mayor envergadura </w:t>
      </w:r>
      <w:r w:rsidR="004F6CDF">
        <w:rPr>
          <w:rFonts w:ascii="Times New Roman" w:hAnsi="Times New Roman" w:cs="Times New Roman"/>
          <w:sz w:val="26"/>
          <w:szCs w:val="26"/>
        </w:rPr>
        <w:t xml:space="preserve">se origina en </w:t>
      </w:r>
      <w:r>
        <w:rPr>
          <w:rFonts w:ascii="Times New Roman" w:hAnsi="Times New Roman" w:cs="Times New Roman"/>
          <w:sz w:val="26"/>
          <w:szCs w:val="26"/>
        </w:rPr>
        <w:t>que “</w:t>
      </w:r>
      <w:r w:rsidR="00532326">
        <w:rPr>
          <w:rFonts w:ascii="Times New Roman" w:hAnsi="Times New Roman" w:cs="Times New Roman"/>
          <w:sz w:val="26"/>
          <w:szCs w:val="26"/>
        </w:rPr>
        <w:t>segmenta</w:t>
      </w:r>
      <w:r>
        <w:rPr>
          <w:rFonts w:ascii="Times New Roman" w:hAnsi="Times New Roman" w:cs="Times New Roman"/>
          <w:sz w:val="26"/>
          <w:szCs w:val="26"/>
        </w:rPr>
        <w:t xml:space="preserve">” la acción del Dios Uno y Trino al atribuirle al Padre la creación, </w:t>
      </w:r>
      <w:r w:rsidR="001F5BE5">
        <w:rPr>
          <w:rFonts w:ascii="Times New Roman" w:hAnsi="Times New Roman" w:cs="Times New Roman"/>
          <w:sz w:val="26"/>
          <w:szCs w:val="26"/>
        </w:rPr>
        <w:t>al Hijo la redención</w:t>
      </w:r>
      <w:r w:rsidR="00887116">
        <w:rPr>
          <w:rFonts w:ascii="Times New Roman" w:hAnsi="Times New Roman" w:cs="Times New Roman"/>
          <w:sz w:val="26"/>
          <w:szCs w:val="26"/>
        </w:rPr>
        <w:t xml:space="preserve">; </w:t>
      </w:r>
      <w:r w:rsidR="001F5BE5">
        <w:rPr>
          <w:rFonts w:ascii="Times New Roman" w:hAnsi="Times New Roman" w:cs="Times New Roman"/>
          <w:sz w:val="26"/>
          <w:szCs w:val="26"/>
        </w:rPr>
        <w:t>al Espíritu Santo apenas se le menciona. Desde luego conviene recitar</w:t>
      </w:r>
      <w:r w:rsidR="006C441E">
        <w:rPr>
          <w:rFonts w:ascii="Times New Roman" w:hAnsi="Times New Roman" w:cs="Times New Roman"/>
          <w:sz w:val="26"/>
          <w:szCs w:val="26"/>
        </w:rPr>
        <w:t xml:space="preserve"> ese credo</w:t>
      </w:r>
      <w:r w:rsidR="001F5BE5">
        <w:rPr>
          <w:rFonts w:ascii="Times New Roman" w:hAnsi="Times New Roman" w:cs="Times New Roman"/>
          <w:sz w:val="26"/>
          <w:szCs w:val="26"/>
        </w:rPr>
        <w:t xml:space="preserve"> por razones de continuidad histórica</w:t>
      </w:r>
      <w:r w:rsidR="00F92863">
        <w:rPr>
          <w:rFonts w:ascii="Times New Roman" w:hAnsi="Times New Roman" w:cs="Times New Roman"/>
          <w:sz w:val="26"/>
          <w:szCs w:val="26"/>
        </w:rPr>
        <w:t xml:space="preserve"> y de comunión con las Iglesias que lo aceptan,</w:t>
      </w:r>
      <w:r w:rsidR="001F5BE5">
        <w:rPr>
          <w:rFonts w:ascii="Times New Roman" w:hAnsi="Times New Roman" w:cs="Times New Roman"/>
          <w:sz w:val="26"/>
          <w:szCs w:val="26"/>
        </w:rPr>
        <w:t xml:space="preserve"> pero quizás </w:t>
      </w:r>
      <w:r w:rsidR="00F92863">
        <w:rPr>
          <w:rFonts w:ascii="Times New Roman" w:hAnsi="Times New Roman" w:cs="Times New Roman"/>
          <w:sz w:val="26"/>
          <w:szCs w:val="26"/>
        </w:rPr>
        <w:t xml:space="preserve">sería </w:t>
      </w:r>
      <w:r w:rsidR="006C441E">
        <w:rPr>
          <w:rFonts w:ascii="Times New Roman" w:hAnsi="Times New Roman" w:cs="Times New Roman"/>
          <w:sz w:val="26"/>
          <w:szCs w:val="26"/>
        </w:rPr>
        <w:t xml:space="preserve">mejor </w:t>
      </w:r>
      <w:r w:rsidR="001F5BE5">
        <w:rPr>
          <w:rFonts w:ascii="Times New Roman" w:hAnsi="Times New Roman" w:cs="Times New Roman"/>
          <w:sz w:val="26"/>
          <w:szCs w:val="26"/>
        </w:rPr>
        <w:t xml:space="preserve">reservarlo para </w:t>
      </w:r>
      <w:r w:rsidR="00887116">
        <w:rPr>
          <w:rFonts w:ascii="Times New Roman" w:hAnsi="Times New Roman" w:cs="Times New Roman"/>
          <w:sz w:val="26"/>
          <w:szCs w:val="26"/>
        </w:rPr>
        <w:t>ocasiones</w:t>
      </w:r>
      <w:r w:rsidR="001F5BE5">
        <w:rPr>
          <w:rFonts w:ascii="Times New Roman" w:hAnsi="Times New Roman" w:cs="Times New Roman"/>
          <w:sz w:val="26"/>
          <w:szCs w:val="26"/>
        </w:rPr>
        <w:t xml:space="preserve"> solemnes. Para las misas dominicales, </w:t>
      </w:r>
      <w:r w:rsidR="006C441E">
        <w:rPr>
          <w:rFonts w:ascii="Times New Roman" w:hAnsi="Times New Roman" w:cs="Times New Roman"/>
          <w:sz w:val="26"/>
          <w:szCs w:val="26"/>
        </w:rPr>
        <w:t xml:space="preserve">se puede preferir </w:t>
      </w:r>
      <w:r w:rsidR="001F5BE5">
        <w:rPr>
          <w:rFonts w:ascii="Times New Roman" w:hAnsi="Times New Roman" w:cs="Times New Roman"/>
          <w:sz w:val="26"/>
          <w:szCs w:val="26"/>
        </w:rPr>
        <w:t xml:space="preserve">una adaptación de la profesión de fe que se recita en </w:t>
      </w:r>
      <w:r w:rsidR="000224EA">
        <w:rPr>
          <w:rFonts w:ascii="Times New Roman" w:hAnsi="Times New Roman" w:cs="Times New Roman"/>
          <w:sz w:val="26"/>
          <w:szCs w:val="26"/>
        </w:rPr>
        <w:t>el bautismo. Tiene la ventaja</w:t>
      </w:r>
      <w:r w:rsidR="001F5BE5">
        <w:rPr>
          <w:rFonts w:ascii="Times New Roman" w:hAnsi="Times New Roman" w:cs="Times New Roman"/>
          <w:sz w:val="26"/>
          <w:szCs w:val="26"/>
        </w:rPr>
        <w:t xml:space="preserve"> de establecer un diálogo entre el presbítero y la asamblea. Podría también ser</w:t>
      </w:r>
      <w:r w:rsidR="006C441E">
        <w:rPr>
          <w:rFonts w:ascii="Times New Roman" w:hAnsi="Times New Roman" w:cs="Times New Roman"/>
          <w:sz w:val="26"/>
          <w:szCs w:val="26"/>
        </w:rPr>
        <w:t xml:space="preserve"> más emotiva y de contenido </w:t>
      </w:r>
      <w:r w:rsidR="001F5BE5">
        <w:rPr>
          <w:rFonts w:ascii="Times New Roman" w:hAnsi="Times New Roman" w:cs="Times New Roman"/>
          <w:sz w:val="26"/>
          <w:szCs w:val="26"/>
        </w:rPr>
        <w:t>personal</w:t>
      </w:r>
      <w:r w:rsidR="006C441E">
        <w:rPr>
          <w:rFonts w:ascii="Times New Roman" w:hAnsi="Times New Roman" w:cs="Times New Roman"/>
          <w:sz w:val="26"/>
          <w:szCs w:val="26"/>
        </w:rPr>
        <w:t>,</w:t>
      </w:r>
      <w:r w:rsidR="004F6CDF">
        <w:rPr>
          <w:rFonts w:ascii="Times New Roman" w:hAnsi="Times New Roman" w:cs="Times New Roman"/>
          <w:sz w:val="26"/>
          <w:szCs w:val="26"/>
        </w:rPr>
        <w:t xml:space="preserve"> orientado a la práctica</w:t>
      </w:r>
      <w:r w:rsidR="001F5BE5">
        <w:rPr>
          <w:rFonts w:ascii="Times New Roman" w:hAnsi="Times New Roman" w:cs="Times New Roman"/>
          <w:sz w:val="26"/>
          <w:szCs w:val="26"/>
        </w:rPr>
        <w:t xml:space="preserve">. Sugiero </w:t>
      </w:r>
      <w:r w:rsidR="00F73B3D">
        <w:rPr>
          <w:rFonts w:ascii="Times New Roman" w:hAnsi="Times New Roman" w:cs="Times New Roman"/>
          <w:sz w:val="26"/>
          <w:szCs w:val="26"/>
        </w:rPr>
        <w:t xml:space="preserve">componer uno o varios credos con frases </w:t>
      </w:r>
      <w:r w:rsidR="001F5BE5">
        <w:rPr>
          <w:rFonts w:ascii="Times New Roman" w:hAnsi="Times New Roman" w:cs="Times New Roman"/>
          <w:sz w:val="26"/>
          <w:szCs w:val="26"/>
        </w:rPr>
        <w:t xml:space="preserve">al estilo de: </w:t>
      </w:r>
    </w:p>
    <w:p w:rsidR="00666E48" w:rsidRDefault="00666E48" w:rsidP="00736DDA">
      <w:pPr>
        <w:jc w:val="both"/>
        <w:rPr>
          <w:rFonts w:ascii="Times New Roman" w:hAnsi="Times New Roman" w:cs="Times New Roman"/>
          <w:sz w:val="26"/>
          <w:szCs w:val="26"/>
        </w:rPr>
      </w:pPr>
      <w:r>
        <w:rPr>
          <w:rFonts w:ascii="Times New Roman" w:hAnsi="Times New Roman" w:cs="Times New Roman"/>
          <w:sz w:val="26"/>
          <w:szCs w:val="26"/>
        </w:rPr>
        <w:t>– ¿</w:t>
      </w:r>
      <w:r w:rsidR="001F5BE5">
        <w:rPr>
          <w:rFonts w:ascii="Times New Roman" w:hAnsi="Times New Roman" w:cs="Times New Roman"/>
          <w:sz w:val="26"/>
          <w:szCs w:val="26"/>
        </w:rPr>
        <w:t>Cree</w:t>
      </w:r>
      <w:r>
        <w:rPr>
          <w:rFonts w:ascii="Times New Roman" w:hAnsi="Times New Roman" w:cs="Times New Roman"/>
          <w:sz w:val="26"/>
          <w:szCs w:val="26"/>
        </w:rPr>
        <w:t>mos</w:t>
      </w:r>
      <w:r w:rsidR="001F5BE5">
        <w:rPr>
          <w:rFonts w:ascii="Times New Roman" w:hAnsi="Times New Roman" w:cs="Times New Roman"/>
          <w:sz w:val="26"/>
          <w:szCs w:val="26"/>
        </w:rPr>
        <w:t xml:space="preserve"> </w:t>
      </w:r>
      <w:r w:rsidR="00DB3FE4">
        <w:rPr>
          <w:rFonts w:ascii="Times New Roman" w:hAnsi="Times New Roman" w:cs="Times New Roman"/>
          <w:sz w:val="26"/>
          <w:szCs w:val="26"/>
        </w:rPr>
        <w:t xml:space="preserve">que Dios Padre </w:t>
      </w:r>
      <w:r w:rsidR="001F5BE5">
        <w:rPr>
          <w:rFonts w:ascii="Times New Roman" w:hAnsi="Times New Roman" w:cs="Times New Roman"/>
          <w:sz w:val="26"/>
          <w:szCs w:val="26"/>
        </w:rPr>
        <w:t>ama con ternura</w:t>
      </w:r>
      <w:r w:rsidR="00F92863">
        <w:rPr>
          <w:rFonts w:ascii="Times New Roman" w:hAnsi="Times New Roman" w:cs="Times New Roman"/>
          <w:sz w:val="26"/>
          <w:szCs w:val="26"/>
        </w:rPr>
        <w:t xml:space="preserve"> a todos sus hijos e hijas</w:t>
      </w:r>
      <w:r w:rsidR="001F5BE5">
        <w:rPr>
          <w:rFonts w:ascii="Times New Roman" w:hAnsi="Times New Roman" w:cs="Times New Roman"/>
          <w:sz w:val="26"/>
          <w:szCs w:val="26"/>
        </w:rPr>
        <w:t>?</w:t>
      </w:r>
    </w:p>
    <w:p w:rsidR="00666E48" w:rsidRDefault="001F5BE5" w:rsidP="00736DDA">
      <w:pPr>
        <w:jc w:val="both"/>
        <w:rPr>
          <w:rFonts w:ascii="Times New Roman" w:hAnsi="Times New Roman" w:cs="Times New Roman"/>
          <w:sz w:val="26"/>
          <w:szCs w:val="26"/>
        </w:rPr>
      </w:pPr>
      <w:r>
        <w:rPr>
          <w:rFonts w:ascii="Times New Roman" w:hAnsi="Times New Roman" w:cs="Times New Roman"/>
          <w:sz w:val="26"/>
          <w:szCs w:val="26"/>
        </w:rPr>
        <w:t xml:space="preserve"> </w:t>
      </w:r>
      <w:r w:rsidR="00F92863">
        <w:rPr>
          <w:rFonts w:ascii="Times New Roman" w:hAnsi="Times New Roman" w:cs="Times New Roman"/>
          <w:sz w:val="26"/>
          <w:szCs w:val="26"/>
        </w:rPr>
        <w:t>–</w:t>
      </w:r>
      <w:r>
        <w:rPr>
          <w:rFonts w:ascii="Times New Roman" w:hAnsi="Times New Roman" w:cs="Times New Roman"/>
          <w:sz w:val="26"/>
          <w:szCs w:val="26"/>
        </w:rPr>
        <w:t xml:space="preserve">Sí, creemos. </w:t>
      </w:r>
    </w:p>
    <w:p w:rsidR="00666E48" w:rsidRDefault="001F5BE5" w:rsidP="00736DDA">
      <w:pPr>
        <w:jc w:val="both"/>
        <w:rPr>
          <w:rFonts w:ascii="Times New Roman" w:hAnsi="Times New Roman" w:cs="Times New Roman"/>
          <w:sz w:val="26"/>
          <w:szCs w:val="26"/>
        </w:rPr>
      </w:pPr>
      <w:r>
        <w:rPr>
          <w:rFonts w:ascii="Times New Roman" w:hAnsi="Times New Roman" w:cs="Times New Roman"/>
          <w:sz w:val="26"/>
          <w:szCs w:val="26"/>
        </w:rPr>
        <w:t>–Por consigu</w:t>
      </w:r>
      <w:r w:rsidR="00F92863">
        <w:rPr>
          <w:rFonts w:ascii="Times New Roman" w:hAnsi="Times New Roman" w:cs="Times New Roman"/>
          <w:sz w:val="26"/>
          <w:szCs w:val="26"/>
        </w:rPr>
        <w:t xml:space="preserve">iente, ¿estamos dispuestos a tratarnos como hermanos, sin discriminaciones ni indiferencia? </w:t>
      </w:r>
    </w:p>
    <w:p w:rsidR="00666E48" w:rsidRDefault="00DB3FE4" w:rsidP="00736DDA">
      <w:pPr>
        <w:jc w:val="both"/>
        <w:rPr>
          <w:rFonts w:ascii="Times New Roman" w:hAnsi="Times New Roman" w:cs="Times New Roman"/>
          <w:sz w:val="26"/>
          <w:szCs w:val="26"/>
        </w:rPr>
      </w:pPr>
      <w:r>
        <w:rPr>
          <w:rFonts w:ascii="Times New Roman" w:hAnsi="Times New Roman" w:cs="Times New Roman"/>
          <w:sz w:val="26"/>
          <w:szCs w:val="26"/>
        </w:rPr>
        <w:t>–</w:t>
      </w:r>
      <w:r w:rsidR="00F92863">
        <w:rPr>
          <w:rFonts w:ascii="Times New Roman" w:hAnsi="Times New Roman" w:cs="Times New Roman"/>
          <w:sz w:val="26"/>
          <w:szCs w:val="26"/>
        </w:rPr>
        <w:t>Sí, nos comprometemos.</w:t>
      </w:r>
      <w:r>
        <w:rPr>
          <w:rFonts w:ascii="Times New Roman" w:hAnsi="Times New Roman" w:cs="Times New Roman"/>
          <w:sz w:val="26"/>
          <w:szCs w:val="26"/>
        </w:rPr>
        <w:t xml:space="preserve"> </w:t>
      </w:r>
    </w:p>
    <w:p w:rsidR="00666E48" w:rsidRDefault="00DB3FE4" w:rsidP="00736DDA">
      <w:pPr>
        <w:jc w:val="both"/>
        <w:rPr>
          <w:rFonts w:ascii="Times New Roman" w:hAnsi="Times New Roman" w:cs="Times New Roman"/>
          <w:sz w:val="26"/>
          <w:szCs w:val="26"/>
        </w:rPr>
      </w:pPr>
      <w:r>
        <w:rPr>
          <w:rFonts w:ascii="Times New Roman" w:hAnsi="Times New Roman" w:cs="Times New Roman"/>
          <w:sz w:val="26"/>
          <w:szCs w:val="26"/>
        </w:rPr>
        <w:t xml:space="preserve">– </w:t>
      </w:r>
      <w:r w:rsidR="00666E48">
        <w:rPr>
          <w:rFonts w:ascii="Times New Roman" w:hAnsi="Times New Roman" w:cs="Times New Roman"/>
          <w:sz w:val="26"/>
          <w:szCs w:val="26"/>
        </w:rPr>
        <w:t>¿</w:t>
      </w:r>
      <w:r w:rsidR="00666E48" w:rsidRPr="00666E48">
        <w:rPr>
          <w:rFonts w:ascii="Times New Roman" w:hAnsi="Times New Roman" w:cs="Times New Roman"/>
          <w:sz w:val="26"/>
          <w:szCs w:val="26"/>
        </w:rPr>
        <w:t>Creemos</w:t>
      </w:r>
      <w:r>
        <w:rPr>
          <w:rFonts w:ascii="Times New Roman" w:hAnsi="Times New Roman" w:cs="Times New Roman"/>
          <w:sz w:val="26"/>
          <w:szCs w:val="26"/>
        </w:rPr>
        <w:t xml:space="preserve"> que Dios Padre nos dio lo mejor que tiene que es su propio Hijo, el cual </w:t>
      </w:r>
      <w:r w:rsidR="00666E48">
        <w:rPr>
          <w:rFonts w:ascii="Times New Roman" w:hAnsi="Times New Roman" w:cs="Times New Roman"/>
          <w:sz w:val="26"/>
          <w:szCs w:val="26"/>
        </w:rPr>
        <w:t>tomó cuerpo humano</w:t>
      </w:r>
      <w:r>
        <w:rPr>
          <w:rFonts w:ascii="Times New Roman" w:hAnsi="Times New Roman" w:cs="Times New Roman"/>
          <w:sz w:val="26"/>
          <w:szCs w:val="26"/>
        </w:rPr>
        <w:t xml:space="preserve"> en el seno de María la Virgen? </w:t>
      </w:r>
    </w:p>
    <w:p w:rsidR="00666E48" w:rsidRDefault="00666E48" w:rsidP="00736DDA">
      <w:pPr>
        <w:jc w:val="both"/>
        <w:rPr>
          <w:rFonts w:ascii="Times New Roman" w:hAnsi="Times New Roman" w:cs="Times New Roman"/>
          <w:sz w:val="26"/>
          <w:szCs w:val="26"/>
        </w:rPr>
      </w:pPr>
      <w:r>
        <w:rPr>
          <w:rFonts w:ascii="Times New Roman" w:hAnsi="Times New Roman" w:cs="Times New Roman"/>
          <w:sz w:val="26"/>
          <w:szCs w:val="26"/>
        </w:rPr>
        <w:t xml:space="preserve">– </w:t>
      </w:r>
      <w:r w:rsidR="00DB3FE4">
        <w:rPr>
          <w:rFonts w:ascii="Times New Roman" w:hAnsi="Times New Roman" w:cs="Times New Roman"/>
          <w:sz w:val="26"/>
          <w:szCs w:val="26"/>
        </w:rPr>
        <w:t>Sí, creemos.</w:t>
      </w:r>
    </w:p>
    <w:p w:rsidR="00666E48" w:rsidRDefault="00666E48" w:rsidP="00736DDA">
      <w:pPr>
        <w:jc w:val="both"/>
        <w:rPr>
          <w:rFonts w:ascii="Times New Roman" w:hAnsi="Times New Roman" w:cs="Times New Roman"/>
          <w:sz w:val="26"/>
          <w:szCs w:val="26"/>
        </w:rPr>
      </w:pPr>
      <w:r>
        <w:rPr>
          <w:rFonts w:ascii="Times New Roman" w:hAnsi="Times New Roman" w:cs="Times New Roman"/>
          <w:sz w:val="26"/>
          <w:szCs w:val="26"/>
        </w:rPr>
        <w:t>– ¿Nos comprometemos entonces a respetar los cuerpos de todas las personas?</w:t>
      </w:r>
    </w:p>
    <w:p w:rsidR="000224EA" w:rsidRDefault="00666E48" w:rsidP="00736DDA">
      <w:pPr>
        <w:jc w:val="both"/>
        <w:rPr>
          <w:rFonts w:ascii="Times New Roman" w:hAnsi="Times New Roman" w:cs="Times New Roman"/>
          <w:sz w:val="26"/>
          <w:szCs w:val="26"/>
        </w:rPr>
      </w:pPr>
      <w:r>
        <w:rPr>
          <w:rFonts w:ascii="Times New Roman" w:hAnsi="Times New Roman" w:cs="Times New Roman"/>
          <w:sz w:val="26"/>
          <w:szCs w:val="26"/>
        </w:rPr>
        <w:t>–Sí, nos comprometemos.</w:t>
      </w:r>
    </w:p>
    <w:p w:rsidR="000224EA" w:rsidRDefault="000224EA" w:rsidP="00736DDA">
      <w:pPr>
        <w:jc w:val="both"/>
        <w:rPr>
          <w:rFonts w:ascii="Times New Roman" w:hAnsi="Times New Roman" w:cs="Times New Roman"/>
          <w:sz w:val="26"/>
          <w:szCs w:val="26"/>
        </w:rPr>
      </w:pPr>
      <w:r>
        <w:rPr>
          <w:rFonts w:ascii="Times New Roman" w:hAnsi="Times New Roman" w:cs="Times New Roman"/>
          <w:sz w:val="26"/>
          <w:szCs w:val="26"/>
        </w:rPr>
        <w:t>Los misterios de la fe siempre se pueden relacionar con la vida cotidiana y los problemas sociales.</w:t>
      </w:r>
    </w:p>
    <w:p w:rsidR="006E5F57" w:rsidRDefault="006E5F57" w:rsidP="00736DDA">
      <w:pPr>
        <w:jc w:val="both"/>
        <w:rPr>
          <w:rFonts w:ascii="Times New Roman" w:hAnsi="Times New Roman" w:cs="Times New Roman"/>
          <w:sz w:val="26"/>
          <w:szCs w:val="26"/>
        </w:rPr>
      </w:pPr>
    </w:p>
    <w:p w:rsidR="006E5F57" w:rsidRPr="006E5F57" w:rsidRDefault="006E5F57" w:rsidP="00736DDA">
      <w:pPr>
        <w:jc w:val="both"/>
        <w:rPr>
          <w:rFonts w:ascii="Times New Roman" w:hAnsi="Times New Roman" w:cs="Times New Roman"/>
          <w:b/>
          <w:sz w:val="26"/>
          <w:szCs w:val="26"/>
        </w:rPr>
      </w:pPr>
      <w:r w:rsidRPr="006E5F57">
        <w:rPr>
          <w:rFonts w:ascii="Times New Roman" w:hAnsi="Times New Roman" w:cs="Times New Roman"/>
          <w:b/>
          <w:sz w:val="26"/>
          <w:szCs w:val="26"/>
        </w:rPr>
        <w:t>¿Para qué oraciones que casi nadie entiende?</w:t>
      </w:r>
    </w:p>
    <w:p w:rsidR="00DD51CA" w:rsidRDefault="00D76DED" w:rsidP="00736DD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Tema aparte </w:t>
      </w:r>
      <w:r w:rsidR="005861E9">
        <w:rPr>
          <w:rFonts w:ascii="Times New Roman" w:hAnsi="Times New Roman" w:cs="Times New Roman"/>
          <w:sz w:val="26"/>
          <w:szCs w:val="26"/>
        </w:rPr>
        <w:t>son las oraciones “Colecta”</w:t>
      </w:r>
      <w:r w:rsidR="00DD51CA">
        <w:rPr>
          <w:rFonts w:ascii="Times New Roman" w:hAnsi="Times New Roman" w:cs="Times New Roman"/>
          <w:sz w:val="26"/>
          <w:szCs w:val="26"/>
        </w:rPr>
        <w:t>,</w:t>
      </w:r>
      <w:r w:rsidR="005861E9">
        <w:rPr>
          <w:rFonts w:ascii="Times New Roman" w:hAnsi="Times New Roman" w:cs="Times New Roman"/>
          <w:sz w:val="26"/>
          <w:szCs w:val="26"/>
        </w:rPr>
        <w:t xml:space="preserve"> “Sobre los dones” y </w:t>
      </w:r>
      <w:r w:rsidR="00DB3FE4">
        <w:rPr>
          <w:rFonts w:ascii="Times New Roman" w:hAnsi="Times New Roman" w:cs="Times New Roman"/>
          <w:sz w:val="26"/>
          <w:szCs w:val="26"/>
        </w:rPr>
        <w:t>“Después de la Comunión”. La mayoría de los participantes</w:t>
      </w:r>
      <w:r w:rsidR="00F30630">
        <w:rPr>
          <w:rFonts w:ascii="Times New Roman" w:hAnsi="Times New Roman" w:cs="Times New Roman"/>
          <w:sz w:val="26"/>
          <w:szCs w:val="26"/>
        </w:rPr>
        <w:t xml:space="preserve"> </w:t>
      </w:r>
      <w:r w:rsidR="00DB3FE4">
        <w:rPr>
          <w:rFonts w:ascii="Times New Roman" w:hAnsi="Times New Roman" w:cs="Times New Roman"/>
          <w:sz w:val="26"/>
          <w:szCs w:val="26"/>
        </w:rPr>
        <w:t>no las puede entender</w:t>
      </w:r>
      <w:r w:rsidR="00656884">
        <w:rPr>
          <w:rFonts w:ascii="Times New Roman" w:hAnsi="Times New Roman" w:cs="Times New Roman"/>
          <w:sz w:val="26"/>
          <w:szCs w:val="26"/>
        </w:rPr>
        <w:t>, pues en</w:t>
      </w:r>
      <w:r w:rsidR="003606C0">
        <w:rPr>
          <w:rFonts w:ascii="Times New Roman" w:hAnsi="Times New Roman" w:cs="Times New Roman"/>
          <w:sz w:val="26"/>
          <w:szCs w:val="26"/>
        </w:rPr>
        <w:t>garza</w:t>
      </w:r>
      <w:r>
        <w:rPr>
          <w:rFonts w:ascii="Times New Roman" w:hAnsi="Times New Roman" w:cs="Times New Roman"/>
          <w:sz w:val="26"/>
          <w:szCs w:val="26"/>
        </w:rPr>
        <w:t>n</w:t>
      </w:r>
      <w:r w:rsidR="003606C0">
        <w:rPr>
          <w:rFonts w:ascii="Times New Roman" w:hAnsi="Times New Roman" w:cs="Times New Roman"/>
          <w:sz w:val="26"/>
          <w:szCs w:val="26"/>
        </w:rPr>
        <w:t xml:space="preserve"> </w:t>
      </w:r>
      <w:r>
        <w:rPr>
          <w:rFonts w:ascii="Times New Roman" w:hAnsi="Times New Roman" w:cs="Times New Roman"/>
          <w:sz w:val="26"/>
          <w:szCs w:val="26"/>
        </w:rPr>
        <w:t>frases</w:t>
      </w:r>
      <w:r w:rsidR="00970F20">
        <w:rPr>
          <w:rFonts w:ascii="Times New Roman" w:hAnsi="Times New Roman" w:cs="Times New Roman"/>
          <w:sz w:val="26"/>
          <w:szCs w:val="26"/>
        </w:rPr>
        <w:t xml:space="preserve"> que forman un</w:t>
      </w:r>
      <w:r w:rsidR="005861E9">
        <w:rPr>
          <w:rFonts w:ascii="Times New Roman" w:hAnsi="Times New Roman" w:cs="Times New Roman"/>
          <w:sz w:val="26"/>
          <w:szCs w:val="26"/>
        </w:rPr>
        <w:t xml:space="preserve"> </w:t>
      </w:r>
      <w:r w:rsidR="00656884">
        <w:rPr>
          <w:rFonts w:ascii="Times New Roman" w:hAnsi="Times New Roman" w:cs="Times New Roman"/>
          <w:sz w:val="26"/>
          <w:szCs w:val="26"/>
        </w:rPr>
        <w:t>párrafo extenso;</w:t>
      </w:r>
      <w:r w:rsidR="00F30630">
        <w:rPr>
          <w:rFonts w:ascii="Times New Roman" w:hAnsi="Times New Roman" w:cs="Times New Roman"/>
          <w:sz w:val="26"/>
          <w:szCs w:val="26"/>
        </w:rPr>
        <w:t xml:space="preserve"> tal vez sean una</w:t>
      </w:r>
      <w:r w:rsidR="005861E9">
        <w:rPr>
          <w:rFonts w:ascii="Times New Roman" w:hAnsi="Times New Roman" w:cs="Times New Roman"/>
          <w:sz w:val="26"/>
          <w:szCs w:val="26"/>
        </w:rPr>
        <w:t xml:space="preserve"> traducción del latín. </w:t>
      </w:r>
      <w:r>
        <w:rPr>
          <w:rFonts w:ascii="Times New Roman" w:hAnsi="Times New Roman" w:cs="Times New Roman"/>
          <w:sz w:val="26"/>
          <w:szCs w:val="26"/>
        </w:rPr>
        <w:t xml:space="preserve">En la actualidad, la gente no habla ni escribe con párrafos extensos. </w:t>
      </w:r>
      <w:r w:rsidR="005861E9">
        <w:rPr>
          <w:rFonts w:ascii="Times New Roman" w:hAnsi="Times New Roman" w:cs="Times New Roman"/>
          <w:sz w:val="26"/>
          <w:szCs w:val="26"/>
        </w:rPr>
        <w:t xml:space="preserve">Unos ejemplos tomados al azar: </w:t>
      </w:r>
    </w:p>
    <w:p w:rsidR="00DD51CA" w:rsidRPr="00DB3FE4" w:rsidRDefault="005861E9" w:rsidP="00736DDA">
      <w:pPr>
        <w:jc w:val="both"/>
        <w:rPr>
          <w:rFonts w:ascii="Times New Roman" w:hAnsi="Times New Roman" w:cs="Times New Roman"/>
          <w:i/>
          <w:sz w:val="26"/>
          <w:szCs w:val="26"/>
        </w:rPr>
      </w:pPr>
      <w:r w:rsidRPr="00DB3FE4">
        <w:rPr>
          <w:rFonts w:ascii="Times New Roman" w:hAnsi="Times New Roman" w:cs="Times New Roman"/>
          <w:i/>
          <w:sz w:val="26"/>
          <w:szCs w:val="26"/>
        </w:rPr>
        <w:t>“</w:t>
      </w:r>
      <w:r w:rsidR="00DD51CA" w:rsidRPr="00DB3FE4">
        <w:rPr>
          <w:rFonts w:ascii="Times New Roman" w:hAnsi="Times New Roman" w:cs="Times New Roman"/>
          <w:i/>
          <w:sz w:val="26"/>
          <w:szCs w:val="26"/>
        </w:rPr>
        <w:t>Desciende tu anhelada misericordia, Señor, sobre quienes te invocan y concédeles con generosidad divina la gracia de saber lo que deben pedir para obtener lo que imploran</w:t>
      </w:r>
      <w:r w:rsidRPr="00DB3FE4">
        <w:rPr>
          <w:rFonts w:ascii="Times New Roman" w:hAnsi="Times New Roman" w:cs="Times New Roman"/>
          <w:i/>
          <w:sz w:val="26"/>
          <w:szCs w:val="26"/>
        </w:rPr>
        <w:t>”</w:t>
      </w:r>
      <w:r w:rsidR="00DD51CA" w:rsidRPr="00DB3FE4">
        <w:rPr>
          <w:rFonts w:ascii="Times New Roman" w:hAnsi="Times New Roman" w:cs="Times New Roman"/>
          <w:i/>
          <w:sz w:val="26"/>
          <w:szCs w:val="26"/>
        </w:rPr>
        <w:t>.</w:t>
      </w:r>
    </w:p>
    <w:p w:rsidR="005861E9" w:rsidRPr="00DB3FE4" w:rsidRDefault="00DD51CA" w:rsidP="00736DDA">
      <w:pPr>
        <w:jc w:val="both"/>
        <w:rPr>
          <w:rFonts w:ascii="Times New Roman" w:hAnsi="Times New Roman" w:cs="Times New Roman"/>
          <w:i/>
          <w:sz w:val="26"/>
          <w:szCs w:val="26"/>
        </w:rPr>
      </w:pPr>
      <w:r w:rsidRPr="00DB3FE4">
        <w:rPr>
          <w:rFonts w:ascii="Times New Roman" w:hAnsi="Times New Roman" w:cs="Times New Roman"/>
          <w:i/>
          <w:sz w:val="26"/>
          <w:szCs w:val="26"/>
        </w:rPr>
        <w:t>“Dios todopoderoso, te pedimos humildemente que, cuando más se acerca el día de la fiesta que nos trae la salvación, con tanto mayor fervor nos preparemos para celebrar debidamente el misterio pascual”.</w:t>
      </w:r>
    </w:p>
    <w:p w:rsidR="003606C0" w:rsidRDefault="00DD51CA" w:rsidP="00736DDA">
      <w:pPr>
        <w:jc w:val="both"/>
        <w:rPr>
          <w:rFonts w:ascii="Times New Roman" w:hAnsi="Times New Roman" w:cs="Times New Roman"/>
          <w:sz w:val="26"/>
          <w:szCs w:val="26"/>
        </w:rPr>
      </w:pPr>
      <w:r>
        <w:rPr>
          <w:rFonts w:ascii="Times New Roman" w:hAnsi="Times New Roman" w:cs="Times New Roman"/>
          <w:sz w:val="26"/>
          <w:szCs w:val="26"/>
        </w:rPr>
        <w:t xml:space="preserve">Quien tenga algo de experiencia </w:t>
      </w:r>
      <w:r w:rsidR="00970F20">
        <w:rPr>
          <w:rFonts w:ascii="Times New Roman" w:hAnsi="Times New Roman" w:cs="Times New Roman"/>
          <w:sz w:val="26"/>
          <w:szCs w:val="26"/>
        </w:rPr>
        <w:t xml:space="preserve">dando formación a </w:t>
      </w:r>
      <w:r>
        <w:rPr>
          <w:rFonts w:ascii="Times New Roman" w:hAnsi="Times New Roman" w:cs="Times New Roman"/>
          <w:sz w:val="26"/>
          <w:szCs w:val="26"/>
        </w:rPr>
        <w:t xml:space="preserve">personas que leen poco o nada, aunque </w:t>
      </w:r>
      <w:r w:rsidR="00F73B3D">
        <w:rPr>
          <w:rFonts w:ascii="Times New Roman" w:hAnsi="Times New Roman" w:cs="Times New Roman"/>
          <w:sz w:val="26"/>
          <w:szCs w:val="26"/>
        </w:rPr>
        <w:t>sepan leer</w:t>
      </w:r>
      <w:r>
        <w:rPr>
          <w:rFonts w:ascii="Times New Roman" w:hAnsi="Times New Roman" w:cs="Times New Roman"/>
          <w:sz w:val="26"/>
          <w:szCs w:val="26"/>
        </w:rPr>
        <w:t xml:space="preserve">, sabe que </w:t>
      </w:r>
      <w:r w:rsidR="00F73B3D">
        <w:rPr>
          <w:rFonts w:ascii="Times New Roman" w:hAnsi="Times New Roman" w:cs="Times New Roman"/>
          <w:sz w:val="26"/>
          <w:szCs w:val="26"/>
        </w:rPr>
        <w:t xml:space="preserve">no </w:t>
      </w:r>
      <w:r w:rsidR="003606C0">
        <w:rPr>
          <w:rFonts w:ascii="Times New Roman" w:hAnsi="Times New Roman" w:cs="Times New Roman"/>
          <w:sz w:val="26"/>
          <w:szCs w:val="26"/>
        </w:rPr>
        <w:t>puede</w:t>
      </w:r>
      <w:r w:rsidR="00F73B3D">
        <w:rPr>
          <w:rFonts w:ascii="Times New Roman" w:hAnsi="Times New Roman" w:cs="Times New Roman"/>
          <w:sz w:val="26"/>
          <w:szCs w:val="26"/>
        </w:rPr>
        <w:t>n</w:t>
      </w:r>
      <w:r w:rsidR="003606C0">
        <w:rPr>
          <w:rFonts w:ascii="Times New Roman" w:hAnsi="Times New Roman" w:cs="Times New Roman"/>
          <w:sz w:val="26"/>
          <w:szCs w:val="26"/>
        </w:rPr>
        <w:t xml:space="preserve"> </w:t>
      </w:r>
      <w:r>
        <w:rPr>
          <w:rFonts w:ascii="Times New Roman" w:hAnsi="Times New Roman" w:cs="Times New Roman"/>
          <w:sz w:val="26"/>
          <w:szCs w:val="26"/>
        </w:rPr>
        <w:t>ent</w:t>
      </w:r>
      <w:r w:rsidR="003606C0">
        <w:rPr>
          <w:rFonts w:ascii="Times New Roman" w:hAnsi="Times New Roman" w:cs="Times New Roman"/>
          <w:sz w:val="26"/>
          <w:szCs w:val="26"/>
        </w:rPr>
        <w:t>ender</w:t>
      </w:r>
      <w:r w:rsidR="00481091">
        <w:rPr>
          <w:rFonts w:ascii="Times New Roman" w:hAnsi="Times New Roman" w:cs="Times New Roman"/>
          <w:sz w:val="26"/>
          <w:szCs w:val="26"/>
        </w:rPr>
        <w:t xml:space="preserve"> tan</w:t>
      </w:r>
      <w:r w:rsidR="00DB3FE4">
        <w:rPr>
          <w:rFonts w:ascii="Times New Roman" w:hAnsi="Times New Roman" w:cs="Times New Roman"/>
          <w:sz w:val="26"/>
          <w:szCs w:val="26"/>
        </w:rPr>
        <w:t xml:space="preserve"> enrevesadas oraciones.</w:t>
      </w:r>
      <w:r w:rsidR="003606C0">
        <w:rPr>
          <w:rFonts w:ascii="Times New Roman" w:hAnsi="Times New Roman" w:cs="Times New Roman"/>
          <w:sz w:val="26"/>
          <w:szCs w:val="26"/>
        </w:rPr>
        <w:t xml:space="preserve"> </w:t>
      </w:r>
      <w:r w:rsidR="00970F20">
        <w:rPr>
          <w:rFonts w:ascii="Times New Roman" w:hAnsi="Times New Roman" w:cs="Times New Roman"/>
          <w:sz w:val="26"/>
          <w:szCs w:val="26"/>
        </w:rPr>
        <w:t xml:space="preserve">El mismo contenido </w:t>
      </w:r>
      <w:r w:rsidR="00DB3FE4">
        <w:rPr>
          <w:rFonts w:ascii="Times New Roman" w:hAnsi="Times New Roman" w:cs="Times New Roman"/>
          <w:sz w:val="26"/>
          <w:szCs w:val="26"/>
        </w:rPr>
        <w:t>se puede decir con frases sencillas, capaces de recoger y expresar los sentimientos.</w:t>
      </w:r>
    </w:p>
    <w:p w:rsidR="006E5F57" w:rsidRDefault="006E5F57" w:rsidP="00736DDA">
      <w:pPr>
        <w:jc w:val="both"/>
        <w:rPr>
          <w:rFonts w:ascii="Times New Roman" w:hAnsi="Times New Roman" w:cs="Times New Roman"/>
          <w:sz w:val="26"/>
          <w:szCs w:val="26"/>
        </w:rPr>
      </w:pPr>
    </w:p>
    <w:p w:rsidR="006E5F57" w:rsidRPr="006E5F57" w:rsidRDefault="006E5F57" w:rsidP="00736DDA">
      <w:pPr>
        <w:jc w:val="both"/>
        <w:rPr>
          <w:rFonts w:ascii="Times New Roman" w:hAnsi="Times New Roman" w:cs="Times New Roman"/>
          <w:b/>
          <w:sz w:val="26"/>
          <w:szCs w:val="26"/>
        </w:rPr>
      </w:pPr>
      <w:r>
        <w:rPr>
          <w:rFonts w:ascii="Times New Roman" w:hAnsi="Times New Roman" w:cs="Times New Roman"/>
          <w:b/>
          <w:sz w:val="26"/>
          <w:szCs w:val="26"/>
        </w:rPr>
        <w:t>Menos lecturas y mejor coordinadas</w:t>
      </w:r>
    </w:p>
    <w:p w:rsidR="00F30630" w:rsidRDefault="00F30630" w:rsidP="00736DDA">
      <w:pPr>
        <w:jc w:val="both"/>
        <w:rPr>
          <w:rFonts w:ascii="Times New Roman" w:hAnsi="Times New Roman" w:cs="Times New Roman"/>
          <w:sz w:val="26"/>
          <w:szCs w:val="26"/>
        </w:rPr>
      </w:pPr>
      <w:r>
        <w:rPr>
          <w:rFonts w:ascii="Times New Roman" w:hAnsi="Times New Roman" w:cs="Times New Roman"/>
          <w:sz w:val="26"/>
          <w:szCs w:val="26"/>
        </w:rPr>
        <w:t>Por un motivo u otro, nuestra magna celebración</w:t>
      </w:r>
      <w:r w:rsidR="00CB15C5">
        <w:rPr>
          <w:rFonts w:ascii="Times New Roman" w:hAnsi="Times New Roman" w:cs="Times New Roman"/>
          <w:sz w:val="26"/>
          <w:szCs w:val="26"/>
        </w:rPr>
        <w:t xml:space="preserve"> </w:t>
      </w:r>
      <w:r w:rsidR="00B84B1A">
        <w:rPr>
          <w:rFonts w:ascii="Times New Roman" w:hAnsi="Times New Roman" w:cs="Times New Roman"/>
          <w:sz w:val="26"/>
          <w:szCs w:val="26"/>
        </w:rPr>
        <w:t xml:space="preserve">viene </w:t>
      </w:r>
      <w:r w:rsidR="004F6CDF">
        <w:rPr>
          <w:rFonts w:ascii="Times New Roman" w:hAnsi="Times New Roman" w:cs="Times New Roman"/>
          <w:sz w:val="26"/>
          <w:szCs w:val="26"/>
        </w:rPr>
        <w:t xml:space="preserve">haciéndose </w:t>
      </w:r>
      <w:r w:rsidR="00CB15C5">
        <w:rPr>
          <w:rFonts w:ascii="Times New Roman" w:hAnsi="Times New Roman" w:cs="Times New Roman"/>
          <w:sz w:val="26"/>
          <w:szCs w:val="26"/>
        </w:rPr>
        <w:t>incomprensible</w:t>
      </w:r>
      <w:r w:rsidR="004F6CDF">
        <w:rPr>
          <w:rFonts w:ascii="Times New Roman" w:hAnsi="Times New Roman" w:cs="Times New Roman"/>
          <w:sz w:val="26"/>
          <w:szCs w:val="26"/>
        </w:rPr>
        <w:t xml:space="preserve"> para muchas personas</w:t>
      </w:r>
      <w:r w:rsidR="00CB15C5">
        <w:rPr>
          <w:rFonts w:ascii="Times New Roman" w:hAnsi="Times New Roman" w:cs="Times New Roman"/>
          <w:sz w:val="26"/>
          <w:szCs w:val="26"/>
        </w:rPr>
        <w:t xml:space="preserve">. </w:t>
      </w:r>
      <w:r w:rsidR="003606C0">
        <w:rPr>
          <w:rFonts w:ascii="Times New Roman" w:hAnsi="Times New Roman" w:cs="Times New Roman"/>
          <w:sz w:val="26"/>
          <w:szCs w:val="26"/>
        </w:rPr>
        <w:t xml:space="preserve">Eso es grave. Quienes </w:t>
      </w:r>
      <w:r w:rsidR="00CB15C5">
        <w:rPr>
          <w:rFonts w:ascii="Times New Roman" w:hAnsi="Times New Roman" w:cs="Times New Roman"/>
          <w:sz w:val="26"/>
          <w:szCs w:val="26"/>
        </w:rPr>
        <w:t>asiste</w:t>
      </w:r>
      <w:r w:rsidR="003606C0">
        <w:rPr>
          <w:rFonts w:ascii="Times New Roman" w:hAnsi="Times New Roman" w:cs="Times New Roman"/>
          <w:sz w:val="26"/>
          <w:szCs w:val="26"/>
        </w:rPr>
        <w:t>n</w:t>
      </w:r>
      <w:r w:rsidR="00CB15C5">
        <w:rPr>
          <w:rFonts w:ascii="Times New Roman" w:hAnsi="Times New Roman" w:cs="Times New Roman"/>
          <w:sz w:val="26"/>
          <w:szCs w:val="26"/>
        </w:rPr>
        <w:t xml:space="preserve"> a </w:t>
      </w:r>
      <w:r w:rsidR="003606C0">
        <w:rPr>
          <w:rFonts w:ascii="Times New Roman" w:hAnsi="Times New Roman" w:cs="Times New Roman"/>
          <w:sz w:val="26"/>
          <w:szCs w:val="26"/>
        </w:rPr>
        <w:t>las</w:t>
      </w:r>
      <w:r w:rsidR="00CB15C5">
        <w:rPr>
          <w:rFonts w:ascii="Times New Roman" w:hAnsi="Times New Roman" w:cs="Times New Roman"/>
          <w:sz w:val="26"/>
          <w:szCs w:val="26"/>
        </w:rPr>
        <w:t xml:space="preserve"> eucaristías por lo general tiene</w:t>
      </w:r>
      <w:r w:rsidR="003606C0">
        <w:rPr>
          <w:rFonts w:ascii="Times New Roman" w:hAnsi="Times New Roman" w:cs="Times New Roman"/>
          <w:sz w:val="26"/>
          <w:szCs w:val="26"/>
        </w:rPr>
        <w:t>n</w:t>
      </w:r>
      <w:r w:rsidR="00CB15C5">
        <w:rPr>
          <w:rFonts w:ascii="Times New Roman" w:hAnsi="Times New Roman" w:cs="Times New Roman"/>
          <w:sz w:val="26"/>
          <w:szCs w:val="26"/>
        </w:rPr>
        <w:t xml:space="preserve"> poca o ninguna formación bíblica. Tres lecturas dominicales son </w:t>
      </w:r>
      <w:r w:rsidR="00B84B1A">
        <w:rPr>
          <w:rFonts w:ascii="Times New Roman" w:hAnsi="Times New Roman" w:cs="Times New Roman"/>
          <w:sz w:val="26"/>
          <w:szCs w:val="26"/>
        </w:rPr>
        <w:t>excesivas</w:t>
      </w:r>
      <w:r w:rsidR="00CB15C5">
        <w:rPr>
          <w:rFonts w:ascii="Times New Roman" w:hAnsi="Times New Roman" w:cs="Times New Roman"/>
          <w:sz w:val="26"/>
          <w:szCs w:val="26"/>
        </w:rPr>
        <w:t>. Las del A</w:t>
      </w:r>
      <w:r w:rsidR="00481091">
        <w:rPr>
          <w:rFonts w:ascii="Times New Roman" w:hAnsi="Times New Roman" w:cs="Times New Roman"/>
          <w:sz w:val="26"/>
          <w:szCs w:val="26"/>
        </w:rPr>
        <w:t xml:space="preserve">ntiguo </w:t>
      </w:r>
      <w:r w:rsidR="00CB15C5">
        <w:rPr>
          <w:rFonts w:ascii="Times New Roman" w:hAnsi="Times New Roman" w:cs="Times New Roman"/>
          <w:sz w:val="26"/>
          <w:szCs w:val="26"/>
        </w:rPr>
        <w:t>T</w:t>
      </w:r>
      <w:r w:rsidR="00481091">
        <w:rPr>
          <w:rFonts w:ascii="Times New Roman" w:hAnsi="Times New Roman" w:cs="Times New Roman"/>
          <w:sz w:val="26"/>
          <w:szCs w:val="26"/>
        </w:rPr>
        <w:t>estamento</w:t>
      </w:r>
      <w:r w:rsidR="00CB15C5">
        <w:rPr>
          <w:rFonts w:ascii="Times New Roman" w:hAnsi="Times New Roman" w:cs="Times New Roman"/>
          <w:sz w:val="26"/>
          <w:szCs w:val="26"/>
        </w:rPr>
        <w:t xml:space="preserve"> </w:t>
      </w:r>
      <w:r w:rsidR="00C606C7">
        <w:rPr>
          <w:rFonts w:ascii="Times New Roman" w:hAnsi="Times New Roman" w:cs="Times New Roman"/>
          <w:sz w:val="26"/>
          <w:szCs w:val="26"/>
        </w:rPr>
        <w:t xml:space="preserve">casi siempre </w:t>
      </w:r>
      <w:r w:rsidR="00CB15C5">
        <w:rPr>
          <w:rFonts w:ascii="Times New Roman" w:hAnsi="Times New Roman" w:cs="Times New Roman"/>
          <w:sz w:val="26"/>
          <w:szCs w:val="26"/>
        </w:rPr>
        <w:t>s</w:t>
      </w:r>
      <w:r w:rsidR="00B84B1A">
        <w:rPr>
          <w:rFonts w:ascii="Times New Roman" w:hAnsi="Times New Roman" w:cs="Times New Roman"/>
          <w:sz w:val="26"/>
          <w:szCs w:val="26"/>
        </w:rPr>
        <w:t>on</w:t>
      </w:r>
      <w:r w:rsidR="00CB15C5">
        <w:rPr>
          <w:rFonts w:ascii="Times New Roman" w:hAnsi="Times New Roman" w:cs="Times New Roman"/>
          <w:sz w:val="26"/>
          <w:szCs w:val="26"/>
        </w:rPr>
        <w:t xml:space="preserve"> difíciles. </w:t>
      </w:r>
      <w:r w:rsidR="00C606C7">
        <w:rPr>
          <w:rFonts w:ascii="Times New Roman" w:hAnsi="Times New Roman" w:cs="Times New Roman"/>
          <w:sz w:val="26"/>
          <w:szCs w:val="26"/>
        </w:rPr>
        <w:t>Hay</w:t>
      </w:r>
      <w:r w:rsidR="00F42A86">
        <w:rPr>
          <w:rFonts w:ascii="Times New Roman" w:hAnsi="Times New Roman" w:cs="Times New Roman"/>
          <w:sz w:val="26"/>
          <w:szCs w:val="26"/>
        </w:rPr>
        <w:t xml:space="preserve"> textos que requieren, para </w:t>
      </w:r>
      <w:r w:rsidR="00B84B1A">
        <w:rPr>
          <w:rFonts w:ascii="Times New Roman" w:hAnsi="Times New Roman" w:cs="Times New Roman"/>
          <w:sz w:val="26"/>
          <w:szCs w:val="26"/>
        </w:rPr>
        <w:t>entender</w:t>
      </w:r>
      <w:r w:rsidR="003606C0">
        <w:rPr>
          <w:rFonts w:ascii="Times New Roman" w:hAnsi="Times New Roman" w:cs="Times New Roman"/>
          <w:sz w:val="26"/>
          <w:szCs w:val="26"/>
        </w:rPr>
        <w:t>los</w:t>
      </w:r>
      <w:r w:rsidR="00F42A86">
        <w:rPr>
          <w:rFonts w:ascii="Times New Roman" w:hAnsi="Times New Roman" w:cs="Times New Roman"/>
          <w:sz w:val="26"/>
          <w:szCs w:val="26"/>
        </w:rPr>
        <w:t xml:space="preserve">, conocimientos de historia </w:t>
      </w:r>
      <w:r w:rsidR="00C606C7">
        <w:rPr>
          <w:rFonts w:ascii="Times New Roman" w:hAnsi="Times New Roman" w:cs="Times New Roman"/>
          <w:sz w:val="26"/>
          <w:szCs w:val="26"/>
        </w:rPr>
        <w:t>de</w:t>
      </w:r>
      <w:r w:rsidR="00F371C8">
        <w:rPr>
          <w:rFonts w:ascii="Times New Roman" w:hAnsi="Times New Roman" w:cs="Times New Roman"/>
          <w:sz w:val="26"/>
          <w:szCs w:val="26"/>
        </w:rPr>
        <w:t>l</w:t>
      </w:r>
      <w:r w:rsidR="00C606C7">
        <w:rPr>
          <w:rFonts w:ascii="Times New Roman" w:hAnsi="Times New Roman" w:cs="Times New Roman"/>
          <w:sz w:val="26"/>
          <w:szCs w:val="26"/>
        </w:rPr>
        <w:t xml:space="preserve"> Israel</w:t>
      </w:r>
      <w:r w:rsidR="00F371C8">
        <w:rPr>
          <w:rFonts w:ascii="Times New Roman" w:hAnsi="Times New Roman" w:cs="Times New Roman"/>
          <w:sz w:val="26"/>
          <w:szCs w:val="26"/>
        </w:rPr>
        <w:t xml:space="preserve"> bíblico y de su evolución religiosa</w:t>
      </w:r>
      <w:r w:rsidR="00F42A86">
        <w:rPr>
          <w:rFonts w:ascii="Times New Roman" w:hAnsi="Times New Roman" w:cs="Times New Roman"/>
          <w:sz w:val="26"/>
          <w:szCs w:val="26"/>
        </w:rPr>
        <w:t xml:space="preserve">. </w:t>
      </w:r>
      <w:r w:rsidR="0014258D">
        <w:rPr>
          <w:rFonts w:ascii="Times New Roman" w:hAnsi="Times New Roman" w:cs="Times New Roman"/>
          <w:sz w:val="26"/>
          <w:szCs w:val="26"/>
        </w:rPr>
        <w:t xml:space="preserve">Asimismo, hay textos difíciles del Nuevo Testamento. </w:t>
      </w:r>
      <w:r w:rsidR="00F42A86">
        <w:rPr>
          <w:rFonts w:ascii="Times New Roman" w:hAnsi="Times New Roman" w:cs="Times New Roman"/>
          <w:sz w:val="26"/>
          <w:szCs w:val="26"/>
        </w:rPr>
        <w:t>Lo mejor sería omitir</w:t>
      </w:r>
      <w:r w:rsidR="002972CA">
        <w:rPr>
          <w:rFonts w:ascii="Times New Roman" w:hAnsi="Times New Roman" w:cs="Times New Roman"/>
          <w:sz w:val="26"/>
          <w:szCs w:val="26"/>
        </w:rPr>
        <w:t xml:space="preserve"> </w:t>
      </w:r>
      <w:r w:rsidR="00DB3FE4">
        <w:rPr>
          <w:rFonts w:ascii="Times New Roman" w:hAnsi="Times New Roman" w:cs="Times New Roman"/>
          <w:sz w:val="26"/>
          <w:szCs w:val="26"/>
        </w:rPr>
        <w:t>–</w:t>
      </w:r>
      <w:r>
        <w:rPr>
          <w:rFonts w:ascii="Times New Roman" w:hAnsi="Times New Roman" w:cs="Times New Roman"/>
          <w:sz w:val="26"/>
          <w:szCs w:val="26"/>
        </w:rPr>
        <w:t>para las celebraciones</w:t>
      </w:r>
      <w:r w:rsidR="002972CA">
        <w:rPr>
          <w:rFonts w:ascii="Times New Roman" w:hAnsi="Times New Roman" w:cs="Times New Roman"/>
          <w:sz w:val="26"/>
          <w:szCs w:val="26"/>
        </w:rPr>
        <w:t>-</w:t>
      </w:r>
      <w:r>
        <w:rPr>
          <w:rFonts w:ascii="Times New Roman" w:hAnsi="Times New Roman" w:cs="Times New Roman"/>
          <w:sz w:val="26"/>
          <w:szCs w:val="26"/>
        </w:rPr>
        <w:t xml:space="preserve"> </w:t>
      </w:r>
      <w:r w:rsidR="00F42A86">
        <w:rPr>
          <w:rFonts w:ascii="Times New Roman" w:hAnsi="Times New Roman" w:cs="Times New Roman"/>
          <w:sz w:val="26"/>
          <w:szCs w:val="26"/>
        </w:rPr>
        <w:t xml:space="preserve">los </w:t>
      </w:r>
      <w:r>
        <w:rPr>
          <w:rFonts w:ascii="Times New Roman" w:hAnsi="Times New Roman" w:cs="Times New Roman"/>
          <w:sz w:val="26"/>
          <w:szCs w:val="26"/>
        </w:rPr>
        <w:t>textos complicados</w:t>
      </w:r>
      <w:r w:rsidR="00F42A86">
        <w:rPr>
          <w:rFonts w:ascii="Times New Roman" w:hAnsi="Times New Roman" w:cs="Times New Roman"/>
          <w:sz w:val="26"/>
          <w:szCs w:val="26"/>
        </w:rPr>
        <w:t xml:space="preserve">. </w:t>
      </w:r>
      <w:r w:rsidR="00CB15C5">
        <w:rPr>
          <w:rFonts w:ascii="Times New Roman" w:hAnsi="Times New Roman" w:cs="Times New Roman"/>
          <w:sz w:val="26"/>
          <w:szCs w:val="26"/>
        </w:rPr>
        <w:t>El sentido pedagógico indica que dos lecturas</w:t>
      </w:r>
      <w:r w:rsidR="00DB273B">
        <w:rPr>
          <w:rFonts w:ascii="Times New Roman" w:hAnsi="Times New Roman" w:cs="Times New Roman"/>
          <w:sz w:val="26"/>
          <w:szCs w:val="26"/>
        </w:rPr>
        <w:t xml:space="preserve"> son suficientes. </w:t>
      </w:r>
      <w:r w:rsidR="0014258D">
        <w:rPr>
          <w:rFonts w:ascii="Times New Roman" w:hAnsi="Times New Roman" w:cs="Times New Roman"/>
          <w:sz w:val="26"/>
          <w:szCs w:val="26"/>
        </w:rPr>
        <w:t xml:space="preserve">El fiel promedio carece de capacidad para seguir y conectar tres lecturas, el credo, las oraciones, etc. Le ofrecemos algo muy letrado, intelectual, poco emotivo. </w:t>
      </w:r>
      <w:r w:rsidR="00DB273B">
        <w:rPr>
          <w:rFonts w:ascii="Times New Roman" w:hAnsi="Times New Roman" w:cs="Times New Roman"/>
          <w:sz w:val="26"/>
          <w:szCs w:val="26"/>
        </w:rPr>
        <w:t>L</w:t>
      </w:r>
      <w:r w:rsidR="00511CCB">
        <w:rPr>
          <w:rFonts w:ascii="Times New Roman" w:hAnsi="Times New Roman" w:cs="Times New Roman"/>
          <w:sz w:val="26"/>
          <w:szCs w:val="26"/>
        </w:rPr>
        <w:t>a primera</w:t>
      </w:r>
      <w:r w:rsidR="00CB15C5">
        <w:rPr>
          <w:rFonts w:ascii="Times New Roman" w:hAnsi="Times New Roman" w:cs="Times New Roman"/>
          <w:sz w:val="26"/>
          <w:szCs w:val="26"/>
        </w:rPr>
        <w:t xml:space="preserve"> </w:t>
      </w:r>
      <w:r w:rsidR="0014258D">
        <w:rPr>
          <w:rFonts w:ascii="Times New Roman" w:hAnsi="Times New Roman" w:cs="Times New Roman"/>
          <w:sz w:val="26"/>
          <w:szCs w:val="26"/>
        </w:rPr>
        <w:t xml:space="preserve">lectura </w:t>
      </w:r>
      <w:r w:rsidR="00DB273B">
        <w:rPr>
          <w:rFonts w:ascii="Times New Roman" w:hAnsi="Times New Roman" w:cs="Times New Roman"/>
          <w:sz w:val="26"/>
          <w:szCs w:val="26"/>
        </w:rPr>
        <w:t>de</w:t>
      </w:r>
      <w:r w:rsidR="00F371C8">
        <w:rPr>
          <w:rFonts w:ascii="Times New Roman" w:hAnsi="Times New Roman" w:cs="Times New Roman"/>
          <w:sz w:val="26"/>
          <w:szCs w:val="26"/>
        </w:rPr>
        <w:t>be</w:t>
      </w:r>
      <w:r w:rsidR="00DB273B">
        <w:rPr>
          <w:rFonts w:ascii="Times New Roman" w:hAnsi="Times New Roman" w:cs="Times New Roman"/>
          <w:sz w:val="26"/>
          <w:szCs w:val="26"/>
        </w:rPr>
        <w:t xml:space="preserve"> reforzar</w:t>
      </w:r>
      <w:r w:rsidR="00CB15C5">
        <w:rPr>
          <w:rFonts w:ascii="Times New Roman" w:hAnsi="Times New Roman" w:cs="Times New Roman"/>
          <w:sz w:val="26"/>
          <w:szCs w:val="26"/>
        </w:rPr>
        <w:t>, adela</w:t>
      </w:r>
      <w:r w:rsidR="00511CCB">
        <w:rPr>
          <w:rFonts w:ascii="Times New Roman" w:hAnsi="Times New Roman" w:cs="Times New Roman"/>
          <w:sz w:val="26"/>
          <w:szCs w:val="26"/>
        </w:rPr>
        <w:t>nt</w:t>
      </w:r>
      <w:r w:rsidR="00DB273B">
        <w:rPr>
          <w:rFonts w:ascii="Times New Roman" w:hAnsi="Times New Roman" w:cs="Times New Roman"/>
          <w:sz w:val="26"/>
          <w:szCs w:val="26"/>
        </w:rPr>
        <w:t xml:space="preserve">ar y </w:t>
      </w:r>
      <w:r w:rsidR="00511CCB">
        <w:rPr>
          <w:rFonts w:ascii="Times New Roman" w:hAnsi="Times New Roman" w:cs="Times New Roman"/>
          <w:sz w:val="26"/>
          <w:szCs w:val="26"/>
        </w:rPr>
        <w:t>expli</w:t>
      </w:r>
      <w:r w:rsidR="00DB273B">
        <w:rPr>
          <w:rFonts w:ascii="Times New Roman" w:hAnsi="Times New Roman" w:cs="Times New Roman"/>
          <w:sz w:val="26"/>
          <w:szCs w:val="26"/>
        </w:rPr>
        <w:t>car</w:t>
      </w:r>
      <w:r w:rsidR="00511CCB">
        <w:rPr>
          <w:rFonts w:ascii="Times New Roman" w:hAnsi="Times New Roman" w:cs="Times New Roman"/>
          <w:sz w:val="26"/>
          <w:szCs w:val="26"/>
        </w:rPr>
        <w:t xml:space="preserve"> la del evangelio</w:t>
      </w:r>
      <w:r w:rsidR="00CB15C5">
        <w:rPr>
          <w:rFonts w:ascii="Times New Roman" w:hAnsi="Times New Roman" w:cs="Times New Roman"/>
          <w:sz w:val="26"/>
          <w:szCs w:val="26"/>
        </w:rPr>
        <w:t>.</w:t>
      </w:r>
      <w:r w:rsidR="00F42A86">
        <w:rPr>
          <w:rFonts w:ascii="Times New Roman" w:hAnsi="Times New Roman" w:cs="Times New Roman"/>
          <w:sz w:val="26"/>
          <w:szCs w:val="26"/>
        </w:rPr>
        <w:t xml:space="preserve"> Es</w:t>
      </w:r>
      <w:r>
        <w:rPr>
          <w:rFonts w:ascii="Times New Roman" w:hAnsi="Times New Roman" w:cs="Times New Roman"/>
          <w:sz w:val="26"/>
          <w:szCs w:val="26"/>
        </w:rPr>
        <w:t>e</w:t>
      </w:r>
      <w:r w:rsidR="00C606C7">
        <w:rPr>
          <w:rFonts w:ascii="Times New Roman" w:hAnsi="Times New Roman" w:cs="Times New Roman"/>
          <w:sz w:val="26"/>
          <w:szCs w:val="26"/>
        </w:rPr>
        <w:t xml:space="preserve"> complemento</w:t>
      </w:r>
      <w:r w:rsidR="00F42A86">
        <w:rPr>
          <w:rFonts w:ascii="Times New Roman" w:hAnsi="Times New Roman" w:cs="Times New Roman"/>
          <w:sz w:val="26"/>
          <w:szCs w:val="26"/>
        </w:rPr>
        <w:t xml:space="preserve"> casi siempre </w:t>
      </w:r>
      <w:r w:rsidR="004102AD">
        <w:rPr>
          <w:rFonts w:ascii="Times New Roman" w:hAnsi="Times New Roman" w:cs="Times New Roman"/>
          <w:sz w:val="26"/>
          <w:szCs w:val="26"/>
        </w:rPr>
        <w:t xml:space="preserve">ya </w:t>
      </w:r>
      <w:r w:rsidR="00511CCB">
        <w:rPr>
          <w:rFonts w:ascii="Times New Roman" w:hAnsi="Times New Roman" w:cs="Times New Roman"/>
          <w:sz w:val="26"/>
          <w:szCs w:val="26"/>
        </w:rPr>
        <w:t xml:space="preserve">lo </w:t>
      </w:r>
      <w:r w:rsidR="00F371C8">
        <w:rPr>
          <w:rFonts w:ascii="Times New Roman" w:hAnsi="Times New Roman" w:cs="Times New Roman"/>
          <w:sz w:val="26"/>
          <w:szCs w:val="26"/>
        </w:rPr>
        <w:t xml:space="preserve">ofrece </w:t>
      </w:r>
      <w:r w:rsidR="00F42A86">
        <w:rPr>
          <w:rFonts w:ascii="Times New Roman" w:hAnsi="Times New Roman" w:cs="Times New Roman"/>
          <w:sz w:val="26"/>
          <w:szCs w:val="26"/>
        </w:rPr>
        <w:t>el salmo</w:t>
      </w:r>
      <w:r>
        <w:rPr>
          <w:rFonts w:ascii="Times New Roman" w:hAnsi="Times New Roman" w:cs="Times New Roman"/>
          <w:sz w:val="26"/>
          <w:szCs w:val="26"/>
        </w:rPr>
        <w:t xml:space="preserve"> responsorial</w:t>
      </w:r>
      <w:r w:rsidR="00F42A86">
        <w:rPr>
          <w:rFonts w:ascii="Times New Roman" w:hAnsi="Times New Roman" w:cs="Times New Roman"/>
          <w:sz w:val="26"/>
          <w:szCs w:val="26"/>
        </w:rPr>
        <w:t>.</w:t>
      </w:r>
    </w:p>
    <w:p w:rsidR="006E5F57" w:rsidRDefault="006E5F57" w:rsidP="00736DDA">
      <w:pPr>
        <w:jc w:val="both"/>
        <w:rPr>
          <w:rFonts w:ascii="Times New Roman" w:hAnsi="Times New Roman" w:cs="Times New Roman"/>
          <w:sz w:val="26"/>
          <w:szCs w:val="26"/>
        </w:rPr>
      </w:pPr>
    </w:p>
    <w:p w:rsidR="006E5F57" w:rsidRPr="006E5F57" w:rsidRDefault="006E5F57" w:rsidP="00736DDA">
      <w:pPr>
        <w:jc w:val="both"/>
        <w:rPr>
          <w:rFonts w:ascii="Times New Roman" w:hAnsi="Times New Roman" w:cs="Times New Roman"/>
          <w:b/>
          <w:sz w:val="26"/>
          <w:szCs w:val="26"/>
        </w:rPr>
      </w:pPr>
      <w:r>
        <w:rPr>
          <w:rFonts w:ascii="Times New Roman" w:hAnsi="Times New Roman" w:cs="Times New Roman"/>
          <w:b/>
          <w:sz w:val="26"/>
          <w:szCs w:val="26"/>
        </w:rPr>
        <w:t>Recuperar la fracción del pan</w:t>
      </w:r>
    </w:p>
    <w:p w:rsidR="004102AD" w:rsidRDefault="004102AD" w:rsidP="00736DDA">
      <w:pPr>
        <w:jc w:val="both"/>
        <w:rPr>
          <w:rFonts w:ascii="Times New Roman" w:hAnsi="Times New Roman" w:cs="Times New Roman"/>
          <w:sz w:val="26"/>
          <w:szCs w:val="26"/>
        </w:rPr>
      </w:pPr>
      <w:r>
        <w:rPr>
          <w:rFonts w:ascii="Times New Roman" w:hAnsi="Times New Roman" w:cs="Times New Roman"/>
          <w:sz w:val="26"/>
          <w:szCs w:val="26"/>
        </w:rPr>
        <w:t xml:space="preserve">Yo pido que alguien experto en historia de la liturgia </w:t>
      </w:r>
      <w:r w:rsidR="00D76DED">
        <w:rPr>
          <w:rFonts w:ascii="Times New Roman" w:hAnsi="Times New Roman" w:cs="Times New Roman"/>
          <w:sz w:val="26"/>
          <w:szCs w:val="26"/>
        </w:rPr>
        <w:t xml:space="preserve">me </w:t>
      </w:r>
      <w:r w:rsidR="00DB273B">
        <w:rPr>
          <w:rFonts w:ascii="Times New Roman" w:hAnsi="Times New Roman" w:cs="Times New Roman"/>
          <w:sz w:val="26"/>
          <w:szCs w:val="26"/>
        </w:rPr>
        <w:t>diga</w:t>
      </w:r>
      <w:r>
        <w:rPr>
          <w:rFonts w:ascii="Times New Roman" w:hAnsi="Times New Roman" w:cs="Times New Roman"/>
          <w:sz w:val="26"/>
          <w:szCs w:val="26"/>
        </w:rPr>
        <w:t xml:space="preserve"> cómo y por qué </w:t>
      </w:r>
      <w:r w:rsidR="00157C93">
        <w:rPr>
          <w:rFonts w:ascii="Times New Roman" w:hAnsi="Times New Roman" w:cs="Times New Roman"/>
          <w:sz w:val="26"/>
          <w:szCs w:val="26"/>
        </w:rPr>
        <w:t>cayeron</w:t>
      </w:r>
      <w:r w:rsidR="00D76DED">
        <w:rPr>
          <w:rFonts w:ascii="Times New Roman" w:hAnsi="Times New Roman" w:cs="Times New Roman"/>
          <w:sz w:val="26"/>
          <w:szCs w:val="26"/>
        </w:rPr>
        <w:t xml:space="preserve"> en desuso</w:t>
      </w:r>
      <w:r w:rsidR="0014258D">
        <w:rPr>
          <w:rFonts w:ascii="Times New Roman" w:hAnsi="Times New Roman" w:cs="Times New Roman"/>
          <w:sz w:val="26"/>
          <w:szCs w:val="26"/>
        </w:rPr>
        <w:t xml:space="preserve"> las siguientes </w:t>
      </w:r>
      <w:r w:rsidR="00F371C8">
        <w:rPr>
          <w:rFonts w:ascii="Times New Roman" w:hAnsi="Times New Roman" w:cs="Times New Roman"/>
          <w:sz w:val="26"/>
          <w:szCs w:val="26"/>
        </w:rPr>
        <w:t xml:space="preserve">importantes </w:t>
      </w:r>
      <w:r w:rsidR="00C606C7">
        <w:rPr>
          <w:rFonts w:ascii="Times New Roman" w:hAnsi="Times New Roman" w:cs="Times New Roman"/>
          <w:sz w:val="26"/>
          <w:szCs w:val="26"/>
        </w:rPr>
        <w:t xml:space="preserve">expresiones </w:t>
      </w:r>
      <w:r w:rsidR="00F30630">
        <w:rPr>
          <w:rFonts w:ascii="Times New Roman" w:hAnsi="Times New Roman" w:cs="Times New Roman"/>
          <w:sz w:val="26"/>
          <w:szCs w:val="26"/>
        </w:rPr>
        <w:t>del N</w:t>
      </w:r>
      <w:r w:rsidR="00481091">
        <w:rPr>
          <w:rFonts w:ascii="Times New Roman" w:hAnsi="Times New Roman" w:cs="Times New Roman"/>
          <w:sz w:val="26"/>
          <w:szCs w:val="26"/>
        </w:rPr>
        <w:t xml:space="preserve">uevo </w:t>
      </w:r>
      <w:r w:rsidR="00666E48">
        <w:rPr>
          <w:rFonts w:ascii="Times New Roman" w:hAnsi="Times New Roman" w:cs="Times New Roman"/>
          <w:sz w:val="26"/>
          <w:szCs w:val="26"/>
        </w:rPr>
        <w:t>T</w:t>
      </w:r>
      <w:r w:rsidR="00481091">
        <w:rPr>
          <w:rFonts w:ascii="Times New Roman" w:hAnsi="Times New Roman" w:cs="Times New Roman"/>
          <w:sz w:val="26"/>
          <w:szCs w:val="26"/>
        </w:rPr>
        <w:t>estamento</w:t>
      </w:r>
      <w:r w:rsidR="00F30630">
        <w:rPr>
          <w:rFonts w:ascii="Times New Roman" w:hAnsi="Times New Roman" w:cs="Times New Roman"/>
          <w:sz w:val="26"/>
          <w:szCs w:val="26"/>
        </w:rPr>
        <w:t xml:space="preserve">: </w:t>
      </w:r>
      <w:r>
        <w:rPr>
          <w:rFonts w:ascii="Times New Roman" w:hAnsi="Times New Roman" w:cs="Times New Roman"/>
          <w:sz w:val="26"/>
          <w:szCs w:val="26"/>
        </w:rPr>
        <w:t>“la fracción del pan”</w:t>
      </w:r>
      <w:r w:rsidR="00446D32">
        <w:rPr>
          <w:rFonts w:ascii="Times New Roman" w:hAnsi="Times New Roman" w:cs="Times New Roman"/>
          <w:sz w:val="26"/>
          <w:szCs w:val="26"/>
        </w:rPr>
        <w:t xml:space="preserve"> y</w:t>
      </w:r>
      <w:r>
        <w:rPr>
          <w:rFonts w:ascii="Times New Roman" w:hAnsi="Times New Roman" w:cs="Times New Roman"/>
          <w:sz w:val="26"/>
          <w:szCs w:val="26"/>
        </w:rPr>
        <w:t xml:space="preserve"> “la cena del Señor”</w:t>
      </w:r>
      <w:r w:rsidR="00D76DED">
        <w:rPr>
          <w:rFonts w:ascii="Times New Roman" w:hAnsi="Times New Roman" w:cs="Times New Roman"/>
          <w:sz w:val="26"/>
          <w:szCs w:val="26"/>
        </w:rPr>
        <w:t>. Se cambiaron por</w:t>
      </w:r>
      <w:r w:rsidR="00C606C7">
        <w:rPr>
          <w:rFonts w:ascii="Times New Roman" w:hAnsi="Times New Roman" w:cs="Times New Roman"/>
          <w:sz w:val="26"/>
          <w:szCs w:val="26"/>
        </w:rPr>
        <w:t xml:space="preserve"> </w:t>
      </w:r>
      <w:r w:rsidR="00F30630">
        <w:rPr>
          <w:rFonts w:ascii="Times New Roman" w:hAnsi="Times New Roman" w:cs="Times New Roman"/>
          <w:sz w:val="26"/>
          <w:szCs w:val="26"/>
        </w:rPr>
        <w:t>eucaristía</w:t>
      </w:r>
      <w:r w:rsidR="007C2D07">
        <w:rPr>
          <w:rFonts w:ascii="Times New Roman" w:hAnsi="Times New Roman" w:cs="Times New Roman"/>
          <w:sz w:val="26"/>
          <w:szCs w:val="26"/>
        </w:rPr>
        <w:t xml:space="preserve"> y misa. Eucaristía</w:t>
      </w:r>
      <w:r w:rsidR="0014258D">
        <w:rPr>
          <w:rFonts w:ascii="Times New Roman" w:hAnsi="Times New Roman" w:cs="Times New Roman"/>
          <w:sz w:val="26"/>
          <w:szCs w:val="26"/>
        </w:rPr>
        <w:t xml:space="preserve">, </w:t>
      </w:r>
      <w:r w:rsidR="007C2D07">
        <w:rPr>
          <w:rFonts w:ascii="Times New Roman" w:hAnsi="Times New Roman" w:cs="Times New Roman"/>
          <w:sz w:val="26"/>
          <w:szCs w:val="26"/>
        </w:rPr>
        <w:t>palabra sonora</w:t>
      </w:r>
      <w:r w:rsidR="00F371C8">
        <w:rPr>
          <w:rFonts w:ascii="Times New Roman" w:hAnsi="Times New Roman" w:cs="Times New Roman"/>
          <w:sz w:val="26"/>
          <w:szCs w:val="26"/>
        </w:rPr>
        <w:t>,</w:t>
      </w:r>
      <w:r w:rsidR="0014258D">
        <w:rPr>
          <w:rFonts w:ascii="Times New Roman" w:hAnsi="Times New Roman" w:cs="Times New Roman"/>
          <w:sz w:val="26"/>
          <w:szCs w:val="26"/>
        </w:rPr>
        <w:t xml:space="preserve"> </w:t>
      </w:r>
      <w:r w:rsidR="00F30630">
        <w:rPr>
          <w:rFonts w:ascii="Times New Roman" w:hAnsi="Times New Roman" w:cs="Times New Roman"/>
          <w:sz w:val="26"/>
          <w:szCs w:val="26"/>
        </w:rPr>
        <w:t xml:space="preserve">se </w:t>
      </w:r>
      <w:r w:rsidR="005C43F6">
        <w:rPr>
          <w:rFonts w:ascii="Times New Roman" w:hAnsi="Times New Roman" w:cs="Times New Roman"/>
          <w:sz w:val="26"/>
          <w:szCs w:val="26"/>
        </w:rPr>
        <w:t>significa</w:t>
      </w:r>
      <w:r w:rsidR="00F30630">
        <w:rPr>
          <w:rFonts w:ascii="Times New Roman" w:hAnsi="Times New Roman" w:cs="Times New Roman"/>
          <w:sz w:val="26"/>
          <w:szCs w:val="26"/>
        </w:rPr>
        <w:t xml:space="preserve"> </w:t>
      </w:r>
      <w:r w:rsidR="00D76DED">
        <w:rPr>
          <w:rFonts w:ascii="Times New Roman" w:hAnsi="Times New Roman" w:cs="Times New Roman"/>
          <w:sz w:val="26"/>
          <w:szCs w:val="26"/>
        </w:rPr>
        <w:t>“</w:t>
      </w:r>
      <w:r w:rsidR="00F30630">
        <w:rPr>
          <w:rFonts w:ascii="Times New Roman" w:hAnsi="Times New Roman" w:cs="Times New Roman"/>
          <w:sz w:val="26"/>
          <w:szCs w:val="26"/>
        </w:rPr>
        <w:t>acción de gracias</w:t>
      </w:r>
      <w:r w:rsidR="00D76DED">
        <w:rPr>
          <w:rFonts w:ascii="Times New Roman" w:hAnsi="Times New Roman" w:cs="Times New Roman"/>
          <w:sz w:val="26"/>
          <w:szCs w:val="26"/>
        </w:rPr>
        <w:t>”</w:t>
      </w:r>
      <w:r w:rsidR="00F371C8">
        <w:rPr>
          <w:rFonts w:ascii="Times New Roman" w:hAnsi="Times New Roman" w:cs="Times New Roman"/>
          <w:sz w:val="26"/>
          <w:szCs w:val="26"/>
        </w:rPr>
        <w:t>. Se</w:t>
      </w:r>
      <w:r w:rsidR="007C2D07">
        <w:rPr>
          <w:rFonts w:ascii="Times New Roman" w:hAnsi="Times New Roman" w:cs="Times New Roman"/>
          <w:sz w:val="26"/>
          <w:szCs w:val="26"/>
        </w:rPr>
        <w:t xml:space="preserve"> </w:t>
      </w:r>
      <w:r w:rsidR="00F371C8">
        <w:rPr>
          <w:rFonts w:ascii="Times New Roman" w:hAnsi="Times New Roman" w:cs="Times New Roman"/>
          <w:sz w:val="26"/>
          <w:szCs w:val="26"/>
        </w:rPr>
        <w:t>o</w:t>
      </w:r>
      <w:r w:rsidR="007C2D07">
        <w:rPr>
          <w:rFonts w:ascii="Times New Roman" w:hAnsi="Times New Roman" w:cs="Times New Roman"/>
          <w:sz w:val="26"/>
          <w:szCs w:val="26"/>
        </w:rPr>
        <w:t>rigina</w:t>
      </w:r>
      <w:r w:rsidR="007A1E3D">
        <w:rPr>
          <w:rFonts w:ascii="Times New Roman" w:hAnsi="Times New Roman" w:cs="Times New Roman"/>
          <w:sz w:val="26"/>
          <w:szCs w:val="26"/>
        </w:rPr>
        <w:t xml:space="preserve"> en</w:t>
      </w:r>
      <w:r w:rsidR="00F30630">
        <w:rPr>
          <w:rFonts w:ascii="Times New Roman" w:hAnsi="Times New Roman" w:cs="Times New Roman"/>
          <w:sz w:val="26"/>
          <w:szCs w:val="26"/>
        </w:rPr>
        <w:t xml:space="preserve"> </w:t>
      </w:r>
      <w:r w:rsidR="00DB3FE4">
        <w:rPr>
          <w:rFonts w:ascii="Times New Roman" w:hAnsi="Times New Roman" w:cs="Times New Roman"/>
          <w:sz w:val="26"/>
          <w:szCs w:val="26"/>
        </w:rPr>
        <w:t>las palabras d</w:t>
      </w:r>
      <w:r w:rsidR="00F30630">
        <w:rPr>
          <w:rFonts w:ascii="Times New Roman" w:hAnsi="Times New Roman" w:cs="Times New Roman"/>
          <w:sz w:val="26"/>
          <w:szCs w:val="26"/>
        </w:rPr>
        <w:t>el Señor al instituir el Sac</w:t>
      </w:r>
      <w:r w:rsidR="00D76DED">
        <w:rPr>
          <w:rFonts w:ascii="Times New Roman" w:hAnsi="Times New Roman" w:cs="Times New Roman"/>
          <w:sz w:val="26"/>
          <w:szCs w:val="26"/>
        </w:rPr>
        <w:t>ramento</w:t>
      </w:r>
      <w:r w:rsidR="00481091">
        <w:rPr>
          <w:rFonts w:ascii="Times New Roman" w:hAnsi="Times New Roman" w:cs="Times New Roman"/>
          <w:sz w:val="26"/>
          <w:szCs w:val="26"/>
        </w:rPr>
        <w:t>:</w:t>
      </w:r>
      <w:r w:rsidR="00D76DED">
        <w:rPr>
          <w:rFonts w:ascii="Times New Roman" w:hAnsi="Times New Roman" w:cs="Times New Roman"/>
          <w:sz w:val="26"/>
          <w:szCs w:val="26"/>
        </w:rPr>
        <w:t xml:space="preserve"> “tomó pan y dio gracias</w:t>
      </w:r>
      <w:r w:rsidR="007A1E3D">
        <w:rPr>
          <w:rFonts w:ascii="Times New Roman" w:hAnsi="Times New Roman" w:cs="Times New Roman"/>
          <w:sz w:val="26"/>
          <w:szCs w:val="26"/>
        </w:rPr>
        <w:t>”</w:t>
      </w:r>
      <w:r w:rsidR="00D76DED">
        <w:rPr>
          <w:rFonts w:ascii="Times New Roman" w:hAnsi="Times New Roman" w:cs="Times New Roman"/>
          <w:sz w:val="26"/>
          <w:szCs w:val="26"/>
        </w:rPr>
        <w:t xml:space="preserve">. </w:t>
      </w:r>
      <w:r w:rsidR="00DB273B">
        <w:rPr>
          <w:rFonts w:ascii="Times New Roman" w:hAnsi="Times New Roman" w:cs="Times New Roman"/>
          <w:sz w:val="26"/>
          <w:szCs w:val="26"/>
        </w:rPr>
        <w:t xml:space="preserve">Pero una cosa es decir </w:t>
      </w:r>
      <w:r w:rsidR="007C2D07">
        <w:rPr>
          <w:rFonts w:ascii="Times New Roman" w:hAnsi="Times New Roman" w:cs="Times New Roman"/>
          <w:sz w:val="26"/>
          <w:szCs w:val="26"/>
        </w:rPr>
        <w:t>eucaristía y otra decir misa</w:t>
      </w:r>
      <w:r w:rsidR="00DB273B">
        <w:rPr>
          <w:rFonts w:ascii="Times New Roman" w:hAnsi="Times New Roman" w:cs="Times New Roman"/>
          <w:sz w:val="26"/>
          <w:szCs w:val="26"/>
        </w:rPr>
        <w:t xml:space="preserve">. </w:t>
      </w:r>
      <w:r w:rsidR="005C43F6">
        <w:rPr>
          <w:rFonts w:ascii="Times New Roman" w:hAnsi="Times New Roman" w:cs="Times New Roman"/>
          <w:sz w:val="26"/>
          <w:szCs w:val="26"/>
        </w:rPr>
        <w:t xml:space="preserve">Esta última conlleva algo de despectivo, de aburrido, de obligación de asistir bajo pena de pecado mortal. </w:t>
      </w:r>
      <w:r w:rsidR="007A1E3D">
        <w:rPr>
          <w:rFonts w:ascii="Times New Roman" w:hAnsi="Times New Roman" w:cs="Times New Roman"/>
          <w:sz w:val="26"/>
          <w:szCs w:val="26"/>
        </w:rPr>
        <w:t>Sin embargo,</w:t>
      </w:r>
      <w:r w:rsidR="00D76DED">
        <w:rPr>
          <w:rFonts w:ascii="Times New Roman" w:hAnsi="Times New Roman" w:cs="Times New Roman"/>
          <w:sz w:val="26"/>
          <w:szCs w:val="26"/>
        </w:rPr>
        <w:t xml:space="preserve"> </w:t>
      </w:r>
      <w:r w:rsidR="0014258D">
        <w:rPr>
          <w:rFonts w:ascii="Times New Roman" w:hAnsi="Times New Roman" w:cs="Times New Roman"/>
          <w:sz w:val="26"/>
          <w:szCs w:val="26"/>
        </w:rPr>
        <w:t xml:space="preserve">a lo largo de los siglos </w:t>
      </w:r>
      <w:r w:rsidR="00D76DED">
        <w:rPr>
          <w:rFonts w:ascii="Times New Roman" w:hAnsi="Times New Roman" w:cs="Times New Roman"/>
          <w:sz w:val="26"/>
          <w:szCs w:val="26"/>
        </w:rPr>
        <w:t xml:space="preserve">ha prevalecido </w:t>
      </w:r>
      <w:r w:rsidR="007C2D07">
        <w:rPr>
          <w:rFonts w:ascii="Times New Roman" w:hAnsi="Times New Roman" w:cs="Times New Roman"/>
          <w:sz w:val="26"/>
          <w:szCs w:val="26"/>
        </w:rPr>
        <w:t xml:space="preserve">la palabra </w:t>
      </w:r>
      <w:r>
        <w:rPr>
          <w:rFonts w:ascii="Times New Roman" w:hAnsi="Times New Roman" w:cs="Times New Roman"/>
          <w:sz w:val="26"/>
          <w:szCs w:val="26"/>
        </w:rPr>
        <w:t>misa</w:t>
      </w:r>
      <w:r w:rsidR="007C2D07">
        <w:rPr>
          <w:rFonts w:ascii="Times New Roman" w:hAnsi="Times New Roman" w:cs="Times New Roman"/>
          <w:sz w:val="26"/>
          <w:szCs w:val="26"/>
        </w:rPr>
        <w:t xml:space="preserve">. Una palabra sin base bíblica y </w:t>
      </w:r>
      <w:r w:rsidR="007C2D07">
        <w:rPr>
          <w:rFonts w:ascii="Times New Roman" w:hAnsi="Times New Roman" w:cs="Times New Roman"/>
          <w:sz w:val="26"/>
          <w:szCs w:val="26"/>
        </w:rPr>
        <w:lastRenderedPageBreak/>
        <w:t>de origen incierto.</w:t>
      </w:r>
      <w:r w:rsidR="00DB3FE4">
        <w:rPr>
          <w:rFonts w:ascii="Times New Roman" w:hAnsi="Times New Roman" w:cs="Times New Roman"/>
          <w:sz w:val="26"/>
          <w:szCs w:val="26"/>
        </w:rPr>
        <w:t xml:space="preserve"> Q</w:t>
      </w:r>
      <w:r w:rsidR="00B706FF">
        <w:rPr>
          <w:rFonts w:ascii="Times New Roman" w:hAnsi="Times New Roman" w:cs="Times New Roman"/>
          <w:sz w:val="26"/>
          <w:szCs w:val="26"/>
        </w:rPr>
        <w:t xml:space="preserve">uizás </w:t>
      </w:r>
      <w:r w:rsidR="00DB3FE4">
        <w:rPr>
          <w:rFonts w:ascii="Times New Roman" w:hAnsi="Times New Roman" w:cs="Times New Roman"/>
          <w:sz w:val="26"/>
          <w:szCs w:val="26"/>
        </w:rPr>
        <w:t xml:space="preserve">se </w:t>
      </w:r>
      <w:r w:rsidR="00C606C7">
        <w:rPr>
          <w:rFonts w:ascii="Times New Roman" w:hAnsi="Times New Roman" w:cs="Times New Roman"/>
          <w:sz w:val="26"/>
          <w:szCs w:val="26"/>
        </w:rPr>
        <w:t>deriv</w:t>
      </w:r>
      <w:r w:rsidR="00DB3FE4">
        <w:rPr>
          <w:rFonts w:ascii="Times New Roman" w:hAnsi="Times New Roman" w:cs="Times New Roman"/>
          <w:sz w:val="26"/>
          <w:szCs w:val="26"/>
        </w:rPr>
        <w:t>e</w:t>
      </w:r>
      <w:r w:rsidR="00C606C7">
        <w:rPr>
          <w:rFonts w:ascii="Times New Roman" w:hAnsi="Times New Roman" w:cs="Times New Roman"/>
          <w:sz w:val="26"/>
          <w:szCs w:val="26"/>
        </w:rPr>
        <w:t xml:space="preserve"> del </w:t>
      </w:r>
      <w:r w:rsidR="00D76DED">
        <w:rPr>
          <w:rFonts w:ascii="Times New Roman" w:hAnsi="Times New Roman" w:cs="Times New Roman"/>
          <w:sz w:val="26"/>
          <w:szCs w:val="26"/>
        </w:rPr>
        <w:t>momento</w:t>
      </w:r>
      <w:r w:rsidR="00C606C7">
        <w:rPr>
          <w:rFonts w:ascii="Times New Roman" w:hAnsi="Times New Roman" w:cs="Times New Roman"/>
          <w:sz w:val="26"/>
          <w:szCs w:val="26"/>
        </w:rPr>
        <w:t xml:space="preserve"> final, cuando el presidente de la asamblea </w:t>
      </w:r>
      <w:r w:rsidR="00D76DED">
        <w:rPr>
          <w:rFonts w:ascii="Times New Roman" w:hAnsi="Times New Roman" w:cs="Times New Roman"/>
          <w:sz w:val="26"/>
          <w:szCs w:val="26"/>
        </w:rPr>
        <w:t>despedía</w:t>
      </w:r>
      <w:r w:rsidR="00B706FF">
        <w:rPr>
          <w:rFonts w:ascii="Times New Roman" w:hAnsi="Times New Roman" w:cs="Times New Roman"/>
          <w:sz w:val="26"/>
          <w:szCs w:val="26"/>
        </w:rPr>
        <w:t xml:space="preserve"> a la gente</w:t>
      </w:r>
      <w:r w:rsidR="005C43F6">
        <w:rPr>
          <w:rFonts w:ascii="Times New Roman" w:hAnsi="Times New Roman" w:cs="Times New Roman"/>
          <w:sz w:val="26"/>
          <w:szCs w:val="26"/>
        </w:rPr>
        <w:t xml:space="preserve">. </w:t>
      </w:r>
      <w:r>
        <w:rPr>
          <w:rFonts w:ascii="Times New Roman" w:hAnsi="Times New Roman" w:cs="Times New Roman"/>
          <w:sz w:val="26"/>
          <w:szCs w:val="26"/>
        </w:rPr>
        <w:t>Al caer en desuso</w:t>
      </w:r>
      <w:r w:rsidR="00446D32">
        <w:rPr>
          <w:rFonts w:ascii="Times New Roman" w:hAnsi="Times New Roman" w:cs="Times New Roman"/>
          <w:sz w:val="26"/>
          <w:szCs w:val="26"/>
        </w:rPr>
        <w:t xml:space="preserve"> la </w:t>
      </w:r>
      <w:r w:rsidR="007C2D07">
        <w:rPr>
          <w:rFonts w:ascii="Times New Roman" w:hAnsi="Times New Roman" w:cs="Times New Roman"/>
          <w:sz w:val="26"/>
          <w:szCs w:val="26"/>
        </w:rPr>
        <w:t>expresión</w:t>
      </w:r>
      <w:r>
        <w:rPr>
          <w:rFonts w:ascii="Times New Roman" w:hAnsi="Times New Roman" w:cs="Times New Roman"/>
          <w:sz w:val="26"/>
          <w:szCs w:val="26"/>
        </w:rPr>
        <w:t xml:space="preserve"> </w:t>
      </w:r>
      <w:r w:rsidR="00AB344E">
        <w:rPr>
          <w:rFonts w:ascii="Times New Roman" w:hAnsi="Times New Roman" w:cs="Times New Roman"/>
          <w:sz w:val="26"/>
          <w:szCs w:val="26"/>
        </w:rPr>
        <w:t xml:space="preserve">“la fracción del pan”, </w:t>
      </w:r>
      <w:r w:rsidR="00B706FF">
        <w:rPr>
          <w:rFonts w:ascii="Times New Roman" w:hAnsi="Times New Roman" w:cs="Times New Roman"/>
          <w:sz w:val="26"/>
          <w:szCs w:val="26"/>
        </w:rPr>
        <w:t xml:space="preserve">la más usada en el NT, </w:t>
      </w:r>
      <w:r w:rsidR="006C07F2">
        <w:rPr>
          <w:rFonts w:ascii="Times New Roman" w:hAnsi="Times New Roman" w:cs="Times New Roman"/>
          <w:sz w:val="26"/>
          <w:szCs w:val="26"/>
        </w:rPr>
        <w:t>se vació al rito fundador de la Iglesia de su contenido social.</w:t>
      </w:r>
      <w:r w:rsidR="007C2D07">
        <w:rPr>
          <w:rFonts w:ascii="Times New Roman" w:hAnsi="Times New Roman" w:cs="Times New Roman"/>
          <w:sz w:val="26"/>
          <w:szCs w:val="26"/>
        </w:rPr>
        <w:t xml:space="preserve"> Es que p</w:t>
      </w:r>
      <w:r w:rsidR="00481091">
        <w:rPr>
          <w:rFonts w:ascii="Times New Roman" w:hAnsi="Times New Roman" w:cs="Times New Roman"/>
          <w:sz w:val="26"/>
          <w:szCs w:val="26"/>
        </w:rPr>
        <w:t xml:space="preserve">artir el pan consagrado </w:t>
      </w:r>
      <w:r w:rsidR="005C43F6">
        <w:rPr>
          <w:rFonts w:ascii="Times New Roman" w:hAnsi="Times New Roman" w:cs="Times New Roman"/>
          <w:sz w:val="26"/>
          <w:szCs w:val="26"/>
        </w:rPr>
        <w:t>con</w:t>
      </w:r>
      <w:r w:rsidR="00481091">
        <w:rPr>
          <w:rFonts w:ascii="Times New Roman" w:hAnsi="Times New Roman" w:cs="Times New Roman"/>
          <w:sz w:val="26"/>
          <w:szCs w:val="26"/>
        </w:rPr>
        <w:t xml:space="preserve">lleva </w:t>
      </w:r>
      <w:r w:rsidR="00446D32">
        <w:rPr>
          <w:rFonts w:ascii="Times New Roman" w:hAnsi="Times New Roman" w:cs="Times New Roman"/>
          <w:sz w:val="26"/>
          <w:szCs w:val="26"/>
        </w:rPr>
        <w:t xml:space="preserve">el mandato </w:t>
      </w:r>
      <w:r w:rsidR="00D10820">
        <w:rPr>
          <w:rFonts w:ascii="Times New Roman" w:hAnsi="Times New Roman" w:cs="Times New Roman"/>
          <w:sz w:val="26"/>
          <w:szCs w:val="26"/>
        </w:rPr>
        <w:t>implícit</w:t>
      </w:r>
      <w:r w:rsidR="00446D32">
        <w:rPr>
          <w:rFonts w:ascii="Times New Roman" w:hAnsi="Times New Roman" w:cs="Times New Roman"/>
          <w:sz w:val="26"/>
          <w:szCs w:val="26"/>
        </w:rPr>
        <w:t>o</w:t>
      </w:r>
      <w:r w:rsidR="00481091">
        <w:rPr>
          <w:rFonts w:ascii="Times New Roman" w:hAnsi="Times New Roman" w:cs="Times New Roman"/>
          <w:sz w:val="26"/>
          <w:szCs w:val="26"/>
        </w:rPr>
        <w:t xml:space="preserve"> de compartir </w:t>
      </w:r>
      <w:r w:rsidR="00D10820">
        <w:rPr>
          <w:rFonts w:ascii="Times New Roman" w:hAnsi="Times New Roman" w:cs="Times New Roman"/>
          <w:sz w:val="26"/>
          <w:szCs w:val="26"/>
        </w:rPr>
        <w:t>“el pan nuestro de cada día”, el pan de la educación, etc.</w:t>
      </w:r>
    </w:p>
    <w:p w:rsidR="000D1DAA" w:rsidRDefault="009D003A" w:rsidP="00736DDA">
      <w:pPr>
        <w:jc w:val="both"/>
        <w:rPr>
          <w:rFonts w:ascii="Times New Roman" w:hAnsi="Times New Roman" w:cs="Times New Roman"/>
          <w:sz w:val="26"/>
          <w:szCs w:val="26"/>
        </w:rPr>
      </w:pPr>
      <w:r>
        <w:rPr>
          <w:rFonts w:ascii="Times New Roman" w:hAnsi="Times New Roman" w:cs="Times New Roman"/>
          <w:sz w:val="26"/>
          <w:szCs w:val="26"/>
        </w:rPr>
        <w:t xml:space="preserve">Para los creyentes católicos y de otras iglesias, cada eucaristía </w:t>
      </w:r>
      <w:r w:rsidR="00DB273B">
        <w:rPr>
          <w:rFonts w:ascii="Times New Roman" w:hAnsi="Times New Roman" w:cs="Times New Roman"/>
          <w:sz w:val="26"/>
          <w:szCs w:val="26"/>
        </w:rPr>
        <w:t>actualiza</w:t>
      </w:r>
      <w:r>
        <w:rPr>
          <w:rFonts w:ascii="Times New Roman" w:hAnsi="Times New Roman" w:cs="Times New Roman"/>
          <w:sz w:val="26"/>
          <w:szCs w:val="26"/>
        </w:rPr>
        <w:t xml:space="preserve"> el misterio pascual</w:t>
      </w:r>
      <w:r w:rsidR="00DB273B">
        <w:rPr>
          <w:rFonts w:ascii="Times New Roman" w:hAnsi="Times New Roman" w:cs="Times New Roman"/>
          <w:sz w:val="26"/>
          <w:szCs w:val="26"/>
        </w:rPr>
        <w:t>:</w:t>
      </w:r>
      <w:r>
        <w:rPr>
          <w:rFonts w:ascii="Times New Roman" w:hAnsi="Times New Roman" w:cs="Times New Roman"/>
          <w:sz w:val="26"/>
          <w:szCs w:val="26"/>
        </w:rPr>
        <w:t xml:space="preserve"> la muerte y resurrección del Señor Jesús. </w:t>
      </w:r>
      <w:r w:rsidR="00DB273B">
        <w:rPr>
          <w:rFonts w:ascii="Times New Roman" w:hAnsi="Times New Roman" w:cs="Times New Roman"/>
          <w:sz w:val="26"/>
          <w:szCs w:val="26"/>
        </w:rPr>
        <w:t xml:space="preserve">El gesto culminante se da cuando el presbítero pronuncia las palabras de consagración y parte </w:t>
      </w:r>
      <w:r w:rsidR="000D1DAA">
        <w:rPr>
          <w:rFonts w:ascii="Times New Roman" w:hAnsi="Times New Roman" w:cs="Times New Roman"/>
          <w:sz w:val="26"/>
          <w:szCs w:val="26"/>
        </w:rPr>
        <w:t>el p</w:t>
      </w:r>
      <w:r w:rsidR="005C43F6">
        <w:rPr>
          <w:rFonts w:ascii="Times New Roman" w:hAnsi="Times New Roman" w:cs="Times New Roman"/>
          <w:sz w:val="26"/>
          <w:szCs w:val="26"/>
        </w:rPr>
        <w:t>an consagrado</w:t>
      </w:r>
      <w:r w:rsidR="00DB273B">
        <w:rPr>
          <w:rFonts w:ascii="Times New Roman" w:hAnsi="Times New Roman" w:cs="Times New Roman"/>
          <w:sz w:val="26"/>
          <w:szCs w:val="26"/>
        </w:rPr>
        <w:t xml:space="preserve">. </w:t>
      </w:r>
      <w:r w:rsidR="00E73EBA">
        <w:rPr>
          <w:rFonts w:ascii="Times New Roman" w:hAnsi="Times New Roman" w:cs="Times New Roman"/>
          <w:sz w:val="26"/>
          <w:szCs w:val="26"/>
        </w:rPr>
        <w:t>E</w:t>
      </w:r>
      <w:r w:rsidR="00594071">
        <w:rPr>
          <w:rFonts w:ascii="Times New Roman" w:hAnsi="Times New Roman" w:cs="Times New Roman"/>
          <w:sz w:val="26"/>
          <w:szCs w:val="26"/>
        </w:rPr>
        <w:t>n la institución de la eucaristía, el Señor realiza un</w:t>
      </w:r>
      <w:r w:rsidR="00E73EBA">
        <w:rPr>
          <w:rFonts w:ascii="Times New Roman" w:hAnsi="Times New Roman" w:cs="Times New Roman"/>
          <w:sz w:val="26"/>
          <w:szCs w:val="26"/>
        </w:rPr>
        <w:t xml:space="preserve"> gesto compuesto de </w:t>
      </w:r>
      <w:r w:rsidR="00594071">
        <w:rPr>
          <w:rFonts w:ascii="Times New Roman" w:hAnsi="Times New Roman" w:cs="Times New Roman"/>
          <w:sz w:val="26"/>
          <w:szCs w:val="26"/>
        </w:rPr>
        <w:t>varias acciones</w:t>
      </w:r>
      <w:r w:rsidR="00E73EBA">
        <w:rPr>
          <w:rFonts w:ascii="Times New Roman" w:hAnsi="Times New Roman" w:cs="Times New Roman"/>
          <w:sz w:val="26"/>
          <w:szCs w:val="26"/>
        </w:rPr>
        <w:t xml:space="preserve">: </w:t>
      </w:r>
      <w:r w:rsidR="00594071">
        <w:rPr>
          <w:rFonts w:ascii="Times New Roman" w:hAnsi="Times New Roman" w:cs="Times New Roman"/>
          <w:sz w:val="26"/>
          <w:szCs w:val="26"/>
        </w:rPr>
        <w:t>toma el pan, da gracias, lo parte, pronuncia las palabras</w:t>
      </w:r>
      <w:r w:rsidR="006E588B">
        <w:rPr>
          <w:rFonts w:ascii="Times New Roman" w:hAnsi="Times New Roman" w:cs="Times New Roman"/>
          <w:sz w:val="26"/>
          <w:szCs w:val="26"/>
        </w:rPr>
        <w:t xml:space="preserve"> con</w:t>
      </w:r>
      <w:r w:rsidR="00594071">
        <w:rPr>
          <w:rFonts w:ascii="Times New Roman" w:hAnsi="Times New Roman" w:cs="Times New Roman"/>
          <w:sz w:val="26"/>
          <w:szCs w:val="26"/>
        </w:rPr>
        <w:t xml:space="preserve"> las que relaciona ese pan con su cuerpo, lo da a </w:t>
      </w:r>
      <w:r w:rsidR="00E73EBA">
        <w:rPr>
          <w:rFonts w:ascii="Times New Roman" w:hAnsi="Times New Roman" w:cs="Times New Roman"/>
          <w:sz w:val="26"/>
          <w:szCs w:val="26"/>
        </w:rPr>
        <w:t>lo</w:t>
      </w:r>
      <w:r w:rsidR="00594071">
        <w:rPr>
          <w:rFonts w:ascii="Times New Roman" w:hAnsi="Times New Roman" w:cs="Times New Roman"/>
          <w:sz w:val="26"/>
          <w:szCs w:val="26"/>
        </w:rPr>
        <w:t>s discípulos. Por último, ordena que ese conjunto ritual se repita en memoria suya.</w:t>
      </w:r>
      <w:r w:rsidR="00E73EBA">
        <w:rPr>
          <w:rFonts w:ascii="Times New Roman" w:hAnsi="Times New Roman" w:cs="Times New Roman"/>
          <w:sz w:val="26"/>
          <w:szCs w:val="26"/>
        </w:rPr>
        <w:t xml:space="preserve"> </w:t>
      </w:r>
      <w:r w:rsidR="005C43F6">
        <w:rPr>
          <w:rFonts w:ascii="Times New Roman" w:hAnsi="Times New Roman" w:cs="Times New Roman"/>
          <w:sz w:val="26"/>
          <w:szCs w:val="26"/>
        </w:rPr>
        <w:t>Es</w:t>
      </w:r>
      <w:r w:rsidR="00594071">
        <w:rPr>
          <w:rFonts w:ascii="Times New Roman" w:hAnsi="Times New Roman" w:cs="Times New Roman"/>
          <w:sz w:val="26"/>
          <w:szCs w:val="26"/>
        </w:rPr>
        <w:t xml:space="preserve">e conjunto de acciones debe mantenerse en la celebración lo más unidos posible. </w:t>
      </w:r>
      <w:r w:rsidR="00B910F0">
        <w:rPr>
          <w:rFonts w:ascii="Times New Roman" w:hAnsi="Times New Roman" w:cs="Times New Roman"/>
          <w:sz w:val="26"/>
          <w:szCs w:val="26"/>
        </w:rPr>
        <w:t xml:space="preserve">No por casualidad en los evangelios de Mateo, Marcos y Lucas, y también Pablo en la primera carta a los corintios, Jesús pronuncia sus palabras al mismo tiempo que fracciona y reparte el pan. </w:t>
      </w:r>
      <w:r w:rsidR="00DB273B">
        <w:rPr>
          <w:rFonts w:ascii="Times New Roman" w:hAnsi="Times New Roman" w:cs="Times New Roman"/>
          <w:sz w:val="26"/>
          <w:szCs w:val="26"/>
        </w:rPr>
        <w:t xml:space="preserve">En </w:t>
      </w:r>
      <w:r w:rsidR="00E73EBA">
        <w:rPr>
          <w:rFonts w:ascii="Times New Roman" w:hAnsi="Times New Roman" w:cs="Times New Roman"/>
          <w:sz w:val="26"/>
          <w:szCs w:val="26"/>
        </w:rPr>
        <w:t xml:space="preserve">el rito católico </w:t>
      </w:r>
      <w:r w:rsidR="00594071">
        <w:rPr>
          <w:rFonts w:ascii="Times New Roman" w:hAnsi="Times New Roman" w:cs="Times New Roman"/>
          <w:sz w:val="26"/>
          <w:szCs w:val="26"/>
        </w:rPr>
        <w:t xml:space="preserve">actual las palabras consagratorias y la fracción del pan </w:t>
      </w:r>
      <w:r w:rsidR="00B910F0">
        <w:rPr>
          <w:rFonts w:ascii="Times New Roman" w:hAnsi="Times New Roman" w:cs="Times New Roman"/>
          <w:sz w:val="26"/>
          <w:szCs w:val="26"/>
        </w:rPr>
        <w:t>aparecen demasiado distantes y lo</w:t>
      </w:r>
      <w:r w:rsidR="00594071">
        <w:rPr>
          <w:rFonts w:ascii="Times New Roman" w:hAnsi="Times New Roman" w:cs="Times New Roman"/>
          <w:sz w:val="26"/>
          <w:szCs w:val="26"/>
        </w:rPr>
        <w:t xml:space="preserve"> </w:t>
      </w:r>
      <w:r w:rsidR="00B910F0">
        <w:rPr>
          <w:rFonts w:ascii="Times New Roman" w:hAnsi="Times New Roman" w:cs="Times New Roman"/>
          <w:sz w:val="26"/>
          <w:szCs w:val="26"/>
        </w:rPr>
        <w:t>segundo</w:t>
      </w:r>
      <w:r w:rsidR="00DB273B">
        <w:rPr>
          <w:rFonts w:ascii="Times New Roman" w:hAnsi="Times New Roman" w:cs="Times New Roman"/>
          <w:sz w:val="26"/>
          <w:szCs w:val="26"/>
        </w:rPr>
        <w:t xml:space="preserve"> </w:t>
      </w:r>
      <w:r w:rsidR="00B910F0">
        <w:rPr>
          <w:rFonts w:ascii="Times New Roman" w:hAnsi="Times New Roman" w:cs="Times New Roman"/>
          <w:sz w:val="26"/>
          <w:szCs w:val="26"/>
        </w:rPr>
        <w:t>pasa desapercibido</w:t>
      </w:r>
      <w:r w:rsidR="00DB273B">
        <w:rPr>
          <w:rFonts w:ascii="Times New Roman" w:hAnsi="Times New Roman" w:cs="Times New Roman"/>
          <w:sz w:val="26"/>
          <w:szCs w:val="26"/>
        </w:rPr>
        <w:t xml:space="preserve">. </w:t>
      </w:r>
      <w:r w:rsidR="007E3E00">
        <w:rPr>
          <w:rFonts w:ascii="Times New Roman" w:hAnsi="Times New Roman" w:cs="Times New Roman"/>
          <w:sz w:val="26"/>
          <w:szCs w:val="26"/>
        </w:rPr>
        <w:t>Así</w:t>
      </w:r>
      <w:r w:rsidR="006E588B">
        <w:rPr>
          <w:rFonts w:ascii="Times New Roman" w:hAnsi="Times New Roman" w:cs="Times New Roman"/>
          <w:sz w:val="26"/>
          <w:szCs w:val="26"/>
        </w:rPr>
        <w:t>,</w:t>
      </w:r>
      <w:r w:rsidR="007E3E00">
        <w:rPr>
          <w:rFonts w:ascii="Times New Roman" w:hAnsi="Times New Roman" w:cs="Times New Roman"/>
          <w:sz w:val="26"/>
          <w:szCs w:val="26"/>
        </w:rPr>
        <w:t xml:space="preserve"> </w:t>
      </w:r>
      <w:r w:rsidR="00B910F0">
        <w:rPr>
          <w:rFonts w:ascii="Times New Roman" w:hAnsi="Times New Roman" w:cs="Times New Roman"/>
          <w:sz w:val="26"/>
          <w:szCs w:val="26"/>
        </w:rPr>
        <w:t xml:space="preserve">el conjunto ritual </w:t>
      </w:r>
      <w:r w:rsidR="007E3E00">
        <w:rPr>
          <w:rFonts w:ascii="Times New Roman" w:hAnsi="Times New Roman" w:cs="Times New Roman"/>
          <w:sz w:val="26"/>
          <w:szCs w:val="26"/>
        </w:rPr>
        <w:t xml:space="preserve">pierde </w:t>
      </w:r>
      <w:r w:rsidR="00B910F0">
        <w:rPr>
          <w:rFonts w:ascii="Times New Roman" w:hAnsi="Times New Roman" w:cs="Times New Roman"/>
          <w:sz w:val="26"/>
          <w:szCs w:val="26"/>
        </w:rPr>
        <w:t xml:space="preserve">capacidad </w:t>
      </w:r>
      <w:r w:rsidR="007E3E00">
        <w:rPr>
          <w:rFonts w:ascii="Times New Roman" w:hAnsi="Times New Roman" w:cs="Times New Roman"/>
          <w:sz w:val="26"/>
          <w:szCs w:val="26"/>
        </w:rPr>
        <w:t>expresiv</w:t>
      </w:r>
      <w:r w:rsidR="00B910F0">
        <w:rPr>
          <w:rFonts w:ascii="Times New Roman" w:hAnsi="Times New Roman" w:cs="Times New Roman"/>
          <w:sz w:val="26"/>
          <w:szCs w:val="26"/>
        </w:rPr>
        <w:t>a</w:t>
      </w:r>
      <w:r w:rsidR="007E3E00">
        <w:rPr>
          <w:rFonts w:ascii="Times New Roman" w:hAnsi="Times New Roman" w:cs="Times New Roman"/>
          <w:sz w:val="26"/>
          <w:szCs w:val="26"/>
        </w:rPr>
        <w:t xml:space="preserve">. </w:t>
      </w:r>
    </w:p>
    <w:p w:rsidR="009D003A" w:rsidRDefault="00DB273B" w:rsidP="00736DDA">
      <w:pPr>
        <w:jc w:val="both"/>
        <w:rPr>
          <w:rFonts w:ascii="Times New Roman" w:hAnsi="Times New Roman" w:cs="Times New Roman"/>
          <w:sz w:val="26"/>
          <w:szCs w:val="26"/>
        </w:rPr>
      </w:pPr>
      <w:r>
        <w:rPr>
          <w:rFonts w:ascii="Times New Roman" w:hAnsi="Times New Roman" w:cs="Times New Roman"/>
          <w:sz w:val="26"/>
          <w:szCs w:val="26"/>
        </w:rPr>
        <w:t>Una forma de recobrar la originalidad y fuerza del gesto sacramental puede ser que el presbítero consagre un pan grande</w:t>
      </w:r>
      <w:r w:rsidR="006E588B">
        <w:rPr>
          <w:rFonts w:ascii="Times New Roman" w:hAnsi="Times New Roman" w:cs="Times New Roman"/>
          <w:sz w:val="26"/>
          <w:szCs w:val="26"/>
        </w:rPr>
        <w:t xml:space="preserve"> y delgado</w:t>
      </w:r>
      <w:r>
        <w:rPr>
          <w:rFonts w:ascii="Times New Roman" w:hAnsi="Times New Roman" w:cs="Times New Roman"/>
          <w:sz w:val="26"/>
          <w:szCs w:val="26"/>
        </w:rPr>
        <w:t>, preparado para ser par</w:t>
      </w:r>
      <w:r w:rsidR="00E73EBA">
        <w:rPr>
          <w:rFonts w:ascii="Times New Roman" w:hAnsi="Times New Roman" w:cs="Times New Roman"/>
          <w:sz w:val="26"/>
          <w:szCs w:val="26"/>
        </w:rPr>
        <w:t>tido, como el que usa el M</w:t>
      </w:r>
      <w:r>
        <w:rPr>
          <w:rFonts w:ascii="Times New Roman" w:hAnsi="Times New Roman" w:cs="Times New Roman"/>
          <w:sz w:val="26"/>
          <w:szCs w:val="26"/>
        </w:rPr>
        <w:t>ovimiento Ne</w:t>
      </w:r>
      <w:r w:rsidR="00E73EBA">
        <w:rPr>
          <w:rFonts w:ascii="Times New Roman" w:hAnsi="Times New Roman" w:cs="Times New Roman"/>
          <w:sz w:val="26"/>
          <w:szCs w:val="26"/>
        </w:rPr>
        <w:t xml:space="preserve">ocatecumenal, y que lo divida en dos al mismo tiempo que </w:t>
      </w:r>
      <w:r>
        <w:rPr>
          <w:rFonts w:ascii="Times New Roman" w:hAnsi="Times New Roman" w:cs="Times New Roman"/>
          <w:sz w:val="26"/>
          <w:szCs w:val="26"/>
        </w:rPr>
        <w:t>pronuncia las pala</w:t>
      </w:r>
      <w:r w:rsidR="00E73EBA">
        <w:rPr>
          <w:rFonts w:ascii="Times New Roman" w:hAnsi="Times New Roman" w:cs="Times New Roman"/>
          <w:sz w:val="26"/>
          <w:szCs w:val="26"/>
        </w:rPr>
        <w:t xml:space="preserve">bras </w:t>
      </w:r>
      <w:r w:rsidR="007E3E00">
        <w:rPr>
          <w:rFonts w:ascii="Times New Roman" w:hAnsi="Times New Roman" w:cs="Times New Roman"/>
          <w:sz w:val="26"/>
          <w:szCs w:val="26"/>
        </w:rPr>
        <w:t>de la c</w:t>
      </w:r>
      <w:r w:rsidR="00E73EBA">
        <w:rPr>
          <w:rFonts w:ascii="Times New Roman" w:hAnsi="Times New Roman" w:cs="Times New Roman"/>
          <w:sz w:val="26"/>
          <w:szCs w:val="26"/>
        </w:rPr>
        <w:t>onsagra</w:t>
      </w:r>
      <w:r w:rsidR="007E3E00">
        <w:rPr>
          <w:rFonts w:ascii="Times New Roman" w:hAnsi="Times New Roman" w:cs="Times New Roman"/>
          <w:sz w:val="26"/>
          <w:szCs w:val="26"/>
        </w:rPr>
        <w:t>ción</w:t>
      </w:r>
      <w:r w:rsidR="00E73EBA">
        <w:rPr>
          <w:rFonts w:ascii="Times New Roman" w:hAnsi="Times New Roman" w:cs="Times New Roman"/>
          <w:sz w:val="26"/>
          <w:szCs w:val="26"/>
        </w:rPr>
        <w:t xml:space="preserve">, de tal modo que los miembros de la asamblea lo </w:t>
      </w:r>
      <w:r w:rsidR="006E588B">
        <w:rPr>
          <w:rFonts w:ascii="Times New Roman" w:hAnsi="Times New Roman" w:cs="Times New Roman"/>
          <w:sz w:val="26"/>
          <w:szCs w:val="26"/>
        </w:rPr>
        <w:t>escuchen y lo vean</w:t>
      </w:r>
      <w:r w:rsidR="00E73EBA">
        <w:rPr>
          <w:rFonts w:ascii="Times New Roman" w:hAnsi="Times New Roman" w:cs="Times New Roman"/>
          <w:sz w:val="26"/>
          <w:szCs w:val="26"/>
        </w:rPr>
        <w:t xml:space="preserve">. </w:t>
      </w:r>
      <w:r w:rsidR="007E3E00">
        <w:rPr>
          <w:rFonts w:ascii="Times New Roman" w:hAnsi="Times New Roman" w:cs="Times New Roman"/>
          <w:sz w:val="26"/>
          <w:szCs w:val="26"/>
        </w:rPr>
        <w:t>De ese modo</w:t>
      </w:r>
      <w:r w:rsidR="00E73EBA">
        <w:rPr>
          <w:rFonts w:ascii="Times New Roman" w:hAnsi="Times New Roman" w:cs="Times New Roman"/>
          <w:sz w:val="26"/>
          <w:szCs w:val="26"/>
        </w:rPr>
        <w:t xml:space="preserve"> podrán </w:t>
      </w:r>
      <w:r w:rsidR="000D1DAA">
        <w:rPr>
          <w:rFonts w:ascii="Times New Roman" w:hAnsi="Times New Roman" w:cs="Times New Roman"/>
          <w:sz w:val="26"/>
          <w:szCs w:val="26"/>
        </w:rPr>
        <w:t xml:space="preserve">sentir y </w:t>
      </w:r>
      <w:r w:rsidR="00E73EBA">
        <w:rPr>
          <w:rFonts w:ascii="Times New Roman" w:hAnsi="Times New Roman" w:cs="Times New Roman"/>
          <w:sz w:val="26"/>
          <w:szCs w:val="26"/>
        </w:rPr>
        <w:t xml:space="preserve">entender </w:t>
      </w:r>
      <w:r w:rsidR="005C43F6">
        <w:rPr>
          <w:rFonts w:ascii="Times New Roman" w:hAnsi="Times New Roman" w:cs="Times New Roman"/>
          <w:sz w:val="26"/>
          <w:szCs w:val="26"/>
        </w:rPr>
        <w:t xml:space="preserve">con más </w:t>
      </w:r>
      <w:r w:rsidR="000D1DAA">
        <w:rPr>
          <w:rFonts w:ascii="Times New Roman" w:hAnsi="Times New Roman" w:cs="Times New Roman"/>
          <w:sz w:val="26"/>
          <w:szCs w:val="26"/>
        </w:rPr>
        <w:t>intensidad</w:t>
      </w:r>
      <w:r w:rsidR="005C43F6">
        <w:rPr>
          <w:rFonts w:ascii="Times New Roman" w:hAnsi="Times New Roman" w:cs="Times New Roman"/>
          <w:sz w:val="26"/>
          <w:szCs w:val="26"/>
        </w:rPr>
        <w:t xml:space="preserve"> </w:t>
      </w:r>
      <w:r w:rsidR="007E3E00">
        <w:rPr>
          <w:rFonts w:ascii="Times New Roman" w:hAnsi="Times New Roman" w:cs="Times New Roman"/>
          <w:sz w:val="26"/>
          <w:szCs w:val="26"/>
        </w:rPr>
        <w:t>la sublime entrega d</w:t>
      </w:r>
      <w:r w:rsidR="00E73EBA">
        <w:rPr>
          <w:rFonts w:ascii="Times New Roman" w:hAnsi="Times New Roman" w:cs="Times New Roman"/>
          <w:sz w:val="26"/>
          <w:szCs w:val="26"/>
        </w:rPr>
        <w:t>e Cristo</w:t>
      </w:r>
      <w:r w:rsidR="007E3E00">
        <w:rPr>
          <w:rFonts w:ascii="Times New Roman" w:hAnsi="Times New Roman" w:cs="Times New Roman"/>
          <w:sz w:val="26"/>
          <w:szCs w:val="26"/>
        </w:rPr>
        <w:t xml:space="preserve"> en la cena pascual, anticipo de su cruz y resurrección.</w:t>
      </w:r>
    </w:p>
    <w:p w:rsidR="00527D1A" w:rsidRDefault="00532326" w:rsidP="00736DDA">
      <w:pPr>
        <w:jc w:val="both"/>
        <w:rPr>
          <w:rFonts w:ascii="Times New Roman" w:hAnsi="Times New Roman" w:cs="Times New Roman"/>
          <w:sz w:val="28"/>
          <w:szCs w:val="28"/>
        </w:rPr>
      </w:pPr>
      <w:r>
        <w:rPr>
          <w:rFonts w:ascii="Times New Roman" w:hAnsi="Times New Roman" w:cs="Times New Roman"/>
          <w:sz w:val="26"/>
          <w:szCs w:val="26"/>
        </w:rPr>
        <w:t xml:space="preserve">Desde luego mis sugerencias son solo sugerencias. Si el arzobispo Lefebvre quebrantó la unidad de la Iglesia por aferrarse al pasado, no tiene ningún sentido romperla por </w:t>
      </w:r>
      <w:r w:rsidR="004F6CDF">
        <w:rPr>
          <w:rFonts w:ascii="Times New Roman" w:hAnsi="Times New Roman" w:cs="Times New Roman"/>
          <w:sz w:val="26"/>
          <w:szCs w:val="26"/>
        </w:rPr>
        <w:t xml:space="preserve">la pretensión de </w:t>
      </w:r>
      <w:r>
        <w:rPr>
          <w:rFonts w:ascii="Times New Roman" w:hAnsi="Times New Roman" w:cs="Times New Roman"/>
          <w:sz w:val="26"/>
          <w:szCs w:val="26"/>
        </w:rPr>
        <w:t xml:space="preserve">adelantarse al futuro. Pero hay que comenzar a pensar en cambios profundos que, conservando lo esencial del sacramento, actualicen su significado. </w:t>
      </w:r>
      <w:bookmarkStart w:id="0" w:name="_GoBack"/>
      <w:bookmarkEnd w:id="0"/>
    </w:p>
    <w:sectPr w:rsidR="00527D1A">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B3E" w:rsidRDefault="00BE1B3E" w:rsidP="00532326">
      <w:pPr>
        <w:spacing w:after="0" w:line="240" w:lineRule="auto"/>
      </w:pPr>
      <w:r>
        <w:separator/>
      </w:r>
    </w:p>
  </w:endnote>
  <w:endnote w:type="continuationSeparator" w:id="0">
    <w:p w:rsidR="00BE1B3E" w:rsidRDefault="00BE1B3E" w:rsidP="0053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906280"/>
      <w:docPartObj>
        <w:docPartGallery w:val="Page Numbers (Bottom of Page)"/>
        <w:docPartUnique/>
      </w:docPartObj>
    </w:sdtPr>
    <w:sdtEndPr/>
    <w:sdtContent>
      <w:p w:rsidR="00532326" w:rsidRDefault="00532326">
        <w:pPr>
          <w:pStyle w:val="Piedepgina"/>
          <w:jc w:val="right"/>
        </w:pPr>
        <w:r>
          <w:fldChar w:fldCharType="begin"/>
        </w:r>
        <w:r>
          <w:instrText>PAGE   \* MERGEFORMAT</w:instrText>
        </w:r>
        <w:r>
          <w:fldChar w:fldCharType="separate"/>
        </w:r>
        <w:r w:rsidR="006E5F57" w:rsidRPr="006E5F57">
          <w:rPr>
            <w:noProof/>
            <w:lang w:val="es-ES"/>
          </w:rPr>
          <w:t>4</w:t>
        </w:r>
        <w:r>
          <w:fldChar w:fldCharType="end"/>
        </w:r>
      </w:p>
    </w:sdtContent>
  </w:sdt>
  <w:p w:rsidR="00532326" w:rsidRDefault="00532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B3E" w:rsidRDefault="00BE1B3E" w:rsidP="00532326">
      <w:pPr>
        <w:spacing w:after="0" w:line="240" w:lineRule="auto"/>
      </w:pPr>
      <w:r>
        <w:separator/>
      </w:r>
    </w:p>
  </w:footnote>
  <w:footnote w:type="continuationSeparator" w:id="0">
    <w:p w:rsidR="00BE1B3E" w:rsidRDefault="00BE1B3E" w:rsidP="00532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1A"/>
    <w:rsid w:val="000224EA"/>
    <w:rsid w:val="00024298"/>
    <w:rsid w:val="00045AFA"/>
    <w:rsid w:val="000D1DAA"/>
    <w:rsid w:val="001209BC"/>
    <w:rsid w:val="0014258D"/>
    <w:rsid w:val="00157C93"/>
    <w:rsid w:val="001F5BE5"/>
    <w:rsid w:val="00245E74"/>
    <w:rsid w:val="002972CA"/>
    <w:rsid w:val="002F7103"/>
    <w:rsid w:val="003606C0"/>
    <w:rsid w:val="004102AD"/>
    <w:rsid w:val="00446D32"/>
    <w:rsid w:val="00481091"/>
    <w:rsid w:val="004F6000"/>
    <w:rsid w:val="004F6CDF"/>
    <w:rsid w:val="00511CCB"/>
    <w:rsid w:val="00527D1A"/>
    <w:rsid w:val="00532326"/>
    <w:rsid w:val="005861E9"/>
    <w:rsid w:val="00594071"/>
    <w:rsid w:val="005C43F6"/>
    <w:rsid w:val="005F47FB"/>
    <w:rsid w:val="00656884"/>
    <w:rsid w:val="00666E48"/>
    <w:rsid w:val="006C07F2"/>
    <w:rsid w:val="006C441E"/>
    <w:rsid w:val="006E588B"/>
    <w:rsid w:val="006E5F57"/>
    <w:rsid w:val="00736DDA"/>
    <w:rsid w:val="00776EBB"/>
    <w:rsid w:val="007A1E3D"/>
    <w:rsid w:val="007C2D07"/>
    <w:rsid w:val="007E3E00"/>
    <w:rsid w:val="00816FFE"/>
    <w:rsid w:val="00852E20"/>
    <w:rsid w:val="00887116"/>
    <w:rsid w:val="00931188"/>
    <w:rsid w:val="009570F2"/>
    <w:rsid w:val="00970F20"/>
    <w:rsid w:val="009D003A"/>
    <w:rsid w:val="00A1578A"/>
    <w:rsid w:val="00AB344E"/>
    <w:rsid w:val="00B02A06"/>
    <w:rsid w:val="00B40AF8"/>
    <w:rsid w:val="00B706FF"/>
    <w:rsid w:val="00B84B1A"/>
    <w:rsid w:val="00B910F0"/>
    <w:rsid w:val="00BB302A"/>
    <w:rsid w:val="00BE1B3E"/>
    <w:rsid w:val="00C606C7"/>
    <w:rsid w:val="00CB15C5"/>
    <w:rsid w:val="00D10820"/>
    <w:rsid w:val="00D76DED"/>
    <w:rsid w:val="00DB273B"/>
    <w:rsid w:val="00DB3FE4"/>
    <w:rsid w:val="00DD51CA"/>
    <w:rsid w:val="00E32BBE"/>
    <w:rsid w:val="00E73EBA"/>
    <w:rsid w:val="00EA33EF"/>
    <w:rsid w:val="00F30630"/>
    <w:rsid w:val="00F371C8"/>
    <w:rsid w:val="00F42A86"/>
    <w:rsid w:val="00F73B3D"/>
    <w:rsid w:val="00F92863"/>
    <w:rsid w:val="00F9579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C67EF-EC3D-496C-B076-2C2E14E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E48"/>
    <w:pPr>
      <w:ind w:left="720"/>
      <w:contextualSpacing/>
    </w:pPr>
  </w:style>
  <w:style w:type="paragraph" w:styleId="Encabezado">
    <w:name w:val="header"/>
    <w:basedOn w:val="Normal"/>
    <w:link w:val="EncabezadoCar"/>
    <w:uiPriority w:val="99"/>
    <w:unhideWhenUsed/>
    <w:rsid w:val="005323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2326"/>
  </w:style>
  <w:style w:type="paragraph" w:styleId="Piedepgina">
    <w:name w:val="footer"/>
    <w:basedOn w:val="Normal"/>
    <w:link w:val="PiedepginaCar"/>
    <w:uiPriority w:val="99"/>
    <w:unhideWhenUsed/>
    <w:rsid w:val="005323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Picado Gatjens</dc:creator>
  <cp:keywords/>
  <dc:description/>
  <cp:lastModifiedBy>Rosario Hermano</cp:lastModifiedBy>
  <cp:revision>2</cp:revision>
  <dcterms:created xsi:type="dcterms:W3CDTF">2019-02-11T13:37:00Z</dcterms:created>
  <dcterms:modified xsi:type="dcterms:W3CDTF">2019-02-11T13:37:00Z</dcterms:modified>
</cp:coreProperties>
</file>