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2000" w:rsidRPr="004A2000" w:rsidRDefault="004A2000" w:rsidP="004A2000">
      <w:pPr>
        <w:shd w:val="clear" w:color="auto" w:fill="FFFFFF"/>
        <w:spacing w:after="75" w:line="240" w:lineRule="auto"/>
        <w:textAlignment w:val="baseline"/>
        <w:outlineLvl w:val="0"/>
        <w:rPr>
          <w:rFonts w:ascii="Arial" w:eastAsia="Times New Roman" w:hAnsi="Arial" w:cs="Arial"/>
          <w:b/>
          <w:bCs/>
          <w:color w:val="404040"/>
          <w:kern w:val="36"/>
          <w:sz w:val="42"/>
          <w:szCs w:val="42"/>
          <w:lang w:val="es-UY" w:eastAsia="es-UY"/>
        </w:rPr>
      </w:pPr>
      <w:r w:rsidRPr="004A2000">
        <w:rPr>
          <w:rFonts w:ascii="Arial" w:eastAsia="Times New Roman" w:hAnsi="Arial" w:cs="Arial"/>
          <w:b/>
          <w:bCs/>
          <w:color w:val="404040"/>
          <w:kern w:val="36"/>
          <w:sz w:val="42"/>
          <w:szCs w:val="42"/>
          <w:lang w:val="es-UY" w:eastAsia="es-UY"/>
        </w:rPr>
        <w:t>Discurso del Papa al final de la Cumbre por Abusos </w:t>
      </w:r>
    </w:p>
    <w:p w:rsidR="004A2000" w:rsidRPr="004A2000" w:rsidRDefault="004A2000" w:rsidP="004A2000">
      <w:pPr>
        <w:shd w:val="clear" w:color="auto" w:fill="FFFFFF"/>
        <w:spacing w:after="150" w:line="240" w:lineRule="auto"/>
        <w:textAlignment w:val="baseline"/>
        <w:rPr>
          <w:rFonts w:ascii="Arial" w:eastAsia="Times New Roman" w:hAnsi="Arial" w:cs="Arial"/>
          <w:color w:val="616161"/>
          <w:sz w:val="17"/>
          <w:szCs w:val="17"/>
          <w:lang w:val="es-UY" w:eastAsia="es-UY"/>
        </w:rPr>
      </w:pPr>
      <w:proofErr w:type="spellStart"/>
      <w:r w:rsidRPr="004A2000">
        <w:rPr>
          <w:rFonts w:ascii="Arial" w:eastAsia="Times New Roman" w:hAnsi="Arial" w:cs="Arial"/>
          <w:color w:val="616161"/>
          <w:sz w:val="17"/>
          <w:szCs w:val="17"/>
          <w:lang w:val="es-UY" w:eastAsia="es-UY"/>
        </w:rPr>
        <w:t>Posted</w:t>
      </w:r>
      <w:proofErr w:type="spellEnd"/>
      <w:r w:rsidRPr="004A2000">
        <w:rPr>
          <w:rFonts w:ascii="Arial" w:eastAsia="Times New Roman" w:hAnsi="Arial" w:cs="Arial"/>
          <w:color w:val="616161"/>
          <w:sz w:val="17"/>
          <w:szCs w:val="17"/>
          <w:lang w:val="es-UY" w:eastAsia="es-UY"/>
        </w:rPr>
        <w:t>: </w:t>
      </w:r>
      <w:hyperlink r:id="rId4" w:tooltip="2:52 pm" w:history="1">
        <w:r w:rsidRPr="004A2000">
          <w:rPr>
            <w:rFonts w:ascii="Arial" w:eastAsia="Times New Roman" w:hAnsi="Arial" w:cs="Arial"/>
            <w:color w:val="005689"/>
            <w:sz w:val="17"/>
            <w:szCs w:val="17"/>
            <w:bdr w:val="none" w:sz="0" w:space="0" w:color="auto" w:frame="1"/>
            <w:lang w:val="es-UY" w:eastAsia="es-UY"/>
          </w:rPr>
          <w:t>2:52 pm, Febrero 24, 2019</w:t>
        </w:r>
      </w:hyperlink>
    </w:p>
    <w:p w:rsidR="004A2000" w:rsidRPr="004A2000" w:rsidRDefault="004A2000" w:rsidP="004A2000">
      <w:pPr>
        <w:shd w:val="clear" w:color="auto" w:fill="FFFFFF"/>
        <w:spacing w:after="0" w:line="240" w:lineRule="auto"/>
        <w:textAlignment w:val="baseline"/>
        <w:rPr>
          <w:rFonts w:ascii="Arial" w:eastAsia="Times New Roman" w:hAnsi="Arial" w:cs="Arial"/>
          <w:color w:val="616161"/>
          <w:sz w:val="21"/>
          <w:szCs w:val="21"/>
          <w:lang w:val="es-UY" w:eastAsia="es-UY"/>
        </w:rPr>
      </w:pPr>
      <w:r w:rsidRPr="004A2000">
        <w:rPr>
          <w:rFonts w:ascii="Arial" w:eastAsia="Times New Roman" w:hAnsi="Arial" w:cs="Arial"/>
          <w:noProof/>
          <w:color w:val="616161"/>
          <w:sz w:val="21"/>
          <w:szCs w:val="21"/>
          <w:lang w:val="es-UY" w:eastAsia="es-UY"/>
        </w:rPr>
        <w:drawing>
          <wp:inline distT="0" distB="0" distL="0" distR="0" wp14:anchorId="2787FBAF" wp14:editId="79453B0E">
            <wp:extent cx="5054600" cy="2362423"/>
            <wp:effectExtent l="0" t="0" r="0" b="0"/>
            <wp:docPr id="2" name="Imagen 2" descr="PapaFinEncuentro_Vatican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paFinEncuentro_VaticanMed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69538" cy="2369405"/>
                    </a:xfrm>
                    <a:prstGeom prst="rect">
                      <a:avLst/>
                    </a:prstGeom>
                    <a:noFill/>
                    <a:ln>
                      <a:noFill/>
                    </a:ln>
                  </pic:spPr>
                </pic:pic>
              </a:graphicData>
            </a:graphic>
          </wp:inline>
        </w:drawing>
      </w:r>
    </w:p>
    <w:p w:rsidR="004A2000" w:rsidRDefault="004A2000" w:rsidP="004A2000">
      <w:pPr>
        <w:shd w:val="clear" w:color="auto" w:fill="FFFFFF"/>
        <w:spacing w:after="0" w:line="240" w:lineRule="auto"/>
        <w:jc w:val="both"/>
        <w:textAlignment w:val="baseline"/>
        <w:rPr>
          <w:rFonts w:ascii="Arial" w:eastAsia="Times New Roman" w:hAnsi="Arial" w:cs="Arial"/>
          <w:b/>
          <w:bCs/>
          <w:color w:val="616161"/>
          <w:sz w:val="21"/>
          <w:szCs w:val="21"/>
          <w:bdr w:val="none" w:sz="0" w:space="0" w:color="auto" w:frame="1"/>
          <w:lang w:val="es-UY" w:eastAsia="es-UY"/>
        </w:rPr>
      </w:pPr>
      <w:r w:rsidRPr="004A2000">
        <w:rPr>
          <w:rFonts w:ascii="Arial" w:eastAsia="Times New Roman" w:hAnsi="Arial" w:cs="Arial"/>
          <w:b/>
          <w:bCs/>
          <w:color w:val="616161"/>
          <w:sz w:val="21"/>
          <w:szCs w:val="21"/>
          <w:bdr w:val="none" w:sz="0" w:space="0" w:color="auto" w:frame="1"/>
          <w:lang w:val="es-UY" w:eastAsia="es-UY"/>
        </w:rPr>
        <w:t>Queridos hermanos y hermanas:</w:t>
      </w:r>
    </w:p>
    <w:p w:rsidR="004A2000" w:rsidRDefault="004A2000" w:rsidP="004A2000">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A2000">
        <w:rPr>
          <w:rFonts w:ascii="Arial" w:eastAsia="Times New Roman" w:hAnsi="Arial" w:cs="Arial"/>
          <w:color w:val="616161"/>
          <w:sz w:val="21"/>
          <w:szCs w:val="21"/>
          <w:lang w:val="es-UY" w:eastAsia="es-UY"/>
        </w:rPr>
        <w:br/>
        <w:t>En la acción de gracias al Señor, que nos ha acompañado en estos días, quisiera agradeceros también a vosotros por el espíritu eclesial y el compromiso concreto que habéis demostrado con tanta generosidad.</w:t>
      </w:r>
    </w:p>
    <w:p w:rsidR="004A2000" w:rsidRDefault="004A2000" w:rsidP="004A2000">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A2000">
        <w:rPr>
          <w:rFonts w:ascii="Arial" w:eastAsia="Times New Roman" w:hAnsi="Arial" w:cs="Arial"/>
          <w:color w:val="616161"/>
          <w:sz w:val="21"/>
          <w:szCs w:val="21"/>
          <w:lang w:val="es-UY" w:eastAsia="es-UY"/>
        </w:rPr>
        <w:br/>
        <w:t>Nuestro trabajo nos ha llevado a reconocer, una vez más, que la gravedad de la plaga de los abusos sexuales a menores es por desgracia un fenómeno históricamente difuso en todas las culturas y sociedades. Solo de manera relativamente reciente ha sido objeto de estudios sistemáticos, gracias a un cambio de sensibilidad de la opinión pública sobre un problema que antes se consideraba un tabú, es decir, que todos sabían de su existencia, pero del que nadie hablaba. Esto también me trae a la mente la cruel práctica religiosa, difundida en el pasado en algunas culturas, de ofrecer seres humanos —frecuentemente niños— como sacrificio en los ritos paganos. Sin embargo, todavía en la actualidad las estadísticas disponibles sobre los abusos sexuales a menores, publicadas por varias organizaciones y organismos nacionales e internacionales (</w:t>
      </w:r>
      <w:proofErr w:type="spellStart"/>
      <w:r w:rsidRPr="004A2000">
        <w:rPr>
          <w:rFonts w:ascii="Arial" w:eastAsia="Times New Roman" w:hAnsi="Arial" w:cs="Arial"/>
          <w:color w:val="616161"/>
          <w:sz w:val="21"/>
          <w:szCs w:val="21"/>
          <w:lang w:val="es-UY" w:eastAsia="es-UY"/>
        </w:rPr>
        <w:t>Oms</w:t>
      </w:r>
      <w:proofErr w:type="spellEnd"/>
      <w:r w:rsidRPr="004A2000">
        <w:rPr>
          <w:rFonts w:ascii="Arial" w:eastAsia="Times New Roman" w:hAnsi="Arial" w:cs="Arial"/>
          <w:color w:val="616161"/>
          <w:sz w:val="21"/>
          <w:szCs w:val="21"/>
          <w:lang w:val="es-UY" w:eastAsia="es-UY"/>
        </w:rPr>
        <w:t>, Unicef, Interpol, Europol y otros), no muestran la verdadera entidad del fenómeno, con frecuencia subestimado, principalmente porque muchos casos de abusos sexuales a menores no son denunciados,[1] en particular aquellos numerosísimos que se cometen en el ámbito familiar.</w:t>
      </w:r>
      <w:r w:rsidRPr="004A2000">
        <w:rPr>
          <w:rFonts w:ascii="Arial" w:eastAsia="Times New Roman" w:hAnsi="Arial" w:cs="Arial"/>
          <w:color w:val="616161"/>
          <w:sz w:val="21"/>
          <w:szCs w:val="21"/>
          <w:lang w:val="es-UY" w:eastAsia="es-UY"/>
        </w:rPr>
        <w:br/>
        <w:t>De hecho, muy raramente las víctimas confían y buscan ayuda.[2] Detrás de esta reticencia puede estar la vergüenza, la confusión, el miedo a la venganza, los sentimientos de culpa, la desconfianza en las instituciones, los condicionamientos culturales y sociales, pero también la desinformación sobre los servicios y las estructuras que pueden ayudar. Desgraciadamente, la angustia lleva a la amargura, incluso al suicidio, o a veces a vengarse haciendo lo mismo. Lo único cierto es que millones de niños del mundo son víctimas de la explotación y de abusos sexuales.</w:t>
      </w:r>
    </w:p>
    <w:p w:rsidR="004A2000" w:rsidRDefault="004A2000" w:rsidP="004A2000">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A2000">
        <w:rPr>
          <w:rFonts w:ascii="Arial" w:eastAsia="Times New Roman" w:hAnsi="Arial" w:cs="Arial"/>
          <w:color w:val="616161"/>
          <w:sz w:val="21"/>
          <w:szCs w:val="21"/>
          <w:lang w:val="es-UY" w:eastAsia="es-UY"/>
        </w:rPr>
        <w:br/>
        <w:t>Sería importante presentar los datos generales —en mi opinión siempre parciales— a escala mundial,[3] después europeo, asiático, americano, africano y de Oceanía, para dar un cuadro de la gravedad y de la profundidad de esta plaga en nuestras sociedades.[4] Para evitar discusiones inútiles, quisiera evidenciar antes de nada que la mención de algunos países tiene el único objetivo de citar datos estadísticos aparecidos en los informes mencionados.</w:t>
      </w:r>
      <w:r w:rsidRPr="004A2000">
        <w:rPr>
          <w:rFonts w:ascii="Arial" w:eastAsia="Times New Roman" w:hAnsi="Arial" w:cs="Arial"/>
          <w:color w:val="616161"/>
          <w:sz w:val="21"/>
          <w:szCs w:val="21"/>
          <w:lang w:val="es-UY" w:eastAsia="es-UY"/>
        </w:rPr>
        <w:br/>
        <w:t xml:space="preserve">La primera verdad que emerge de los datos disponibles es que quien comete los abusos, o sea las violencias (físicas, sexuales o emotivas) son sobre todo los padres, los parientes, los maridos de las mujeres niñas, los entrenadores y los educadores. Además, según los </w:t>
      </w:r>
      <w:r w:rsidRPr="004A2000">
        <w:rPr>
          <w:rFonts w:ascii="Arial" w:eastAsia="Times New Roman" w:hAnsi="Arial" w:cs="Arial"/>
          <w:color w:val="616161"/>
          <w:sz w:val="21"/>
          <w:szCs w:val="21"/>
          <w:lang w:val="es-UY" w:eastAsia="es-UY"/>
        </w:rPr>
        <w:lastRenderedPageBreak/>
        <w:t>datos de UNICEF de 2017 referidos a 28 países del mundo, 9 de cada 10 muchachas, que han tenido relaciones sexuales forzadas, declaran haber sido víctimas de una persona conocida o cercana a la familia.</w:t>
      </w:r>
    </w:p>
    <w:p w:rsidR="004A2000" w:rsidRDefault="004A2000" w:rsidP="004A2000">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A2000">
        <w:rPr>
          <w:rFonts w:ascii="Arial" w:eastAsia="Times New Roman" w:hAnsi="Arial" w:cs="Arial"/>
          <w:color w:val="616161"/>
          <w:sz w:val="21"/>
          <w:szCs w:val="21"/>
          <w:lang w:val="es-UY" w:eastAsia="es-UY"/>
        </w:rPr>
        <w:br/>
        <w:t xml:space="preserve">Según los datos oficiales del gobierno americano, en los Estados Unidos más de 700.000 niños son víctimas cada año de violencia o maltrato, según el International Center </w:t>
      </w:r>
      <w:proofErr w:type="spellStart"/>
      <w:r w:rsidRPr="004A2000">
        <w:rPr>
          <w:rFonts w:ascii="Arial" w:eastAsia="Times New Roman" w:hAnsi="Arial" w:cs="Arial"/>
          <w:color w:val="616161"/>
          <w:sz w:val="21"/>
          <w:szCs w:val="21"/>
          <w:lang w:val="es-UY" w:eastAsia="es-UY"/>
        </w:rPr>
        <w:t>For</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Missing</w:t>
      </w:r>
      <w:proofErr w:type="spellEnd"/>
      <w:r w:rsidRPr="004A2000">
        <w:rPr>
          <w:rFonts w:ascii="Arial" w:eastAsia="Times New Roman" w:hAnsi="Arial" w:cs="Arial"/>
          <w:color w:val="616161"/>
          <w:sz w:val="21"/>
          <w:szCs w:val="21"/>
          <w:lang w:val="es-UY" w:eastAsia="es-UY"/>
        </w:rPr>
        <w:t xml:space="preserve"> and </w:t>
      </w:r>
      <w:proofErr w:type="spellStart"/>
      <w:r w:rsidRPr="004A2000">
        <w:rPr>
          <w:rFonts w:ascii="Arial" w:eastAsia="Times New Roman" w:hAnsi="Arial" w:cs="Arial"/>
          <w:color w:val="616161"/>
          <w:sz w:val="21"/>
          <w:szCs w:val="21"/>
          <w:lang w:val="es-UY" w:eastAsia="es-UY"/>
        </w:rPr>
        <w:t>Exploited</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Children</w:t>
      </w:r>
      <w:proofErr w:type="spellEnd"/>
      <w:r w:rsidRPr="004A2000">
        <w:rPr>
          <w:rFonts w:ascii="Arial" w:eastAsia="Times New Roman" w:hAnsi="Arial" w:cs="Arial"/>
          <w:color w:val="616161"/>
          <w:sz w:val="21"/>
          <w:szCs w:val="21"/>
          <w:lang w:val="es-UY" w:eastAsia="es-UY"/>
        </w:rPr>
        <w:t xml:space="preserve"> (ICMEC), uno de cada diez niños sufre abusos sexuales. En Europa, 18 millones de niños son víctimas de abusos </w:t>
      </w:r>
      <w:proofErr w:type="gramStart"/>
      <w:r w:rsidRPr="004A2000">
        <w:rPr>
          <w:rFonts w:ascii="Arial" w:eastAsia="Times New Roman" w:hAnsi="Arial" w:cs="Arial"/>
          <w:color w:val="616161"/>
          <w:sz w:val="21"/>
          <w:szCs w:val="21"/>
          <w:lang w:val="es-UY" w:eastAsia="es-UY"/>
        </w:rPr>
        <w:t>sexuales.[</w:t>
      </w:r>
      <w:proofErr w:type="gramEnd"/>
      <w:r w:rsidRPr="004A2000">
        <w:rPr>
          <w:rFonts w:ascii="Arial" w:eastAsia="Times New Roman" w:hAnsi="Arial" w:cs="Arial"/>
          <w:color w:val="616161"/>
          <w:sz w:val="21"/>
          <w:szCs w:val="21"/>
          <w:lang w:val="es-UY" w:eastAsia="es-UY"/>
        </w:rPr>
        <w:t>5]</w:t>
      </w:r>
      <w:r w:rsidRPr="004A2000">
        <w:rPr>
          <w:rFonts w:ascii="Arial" w:eastAsia="Times New Roman" w:hAnsi="Arial" w:cs="Arial"/>
          <w:color w:val="616161"/>
          <w:sz w:val="21"/>
          <w:szCs w:val="21"/>
          <w:lang w:val="es-UY" w:eastAsia="es-UY"/>
        </w:rPr>
        <w:br/>
        <w:t>Si nos fijamos por ejemplo en Italia, el informe del “</w:t>
      </w:r>
      <w:proofErr w:type="spellStart"/>
      <w:r w:rsidRPr="004A2000">
        <w:rPr>
          <w:rFonts w:ascii="Arial" w:eastAsia="Times New Roman" w:hAnsi="Arial" w:cs="Arial"/>
          <w:color w:val="616161"/>
          <w:sz w:val="21"/>
          <w:szCs w:val="21"/>
          <w:lang w:val="es-UY" w:eastAsia="es-UY"/>
        </w:rPr>
        <w:t>Telefono</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Azzurro</w:t>
      </w:r>
      <w:proofErr w:type="spellEnd"/>
      <w:r w:rsidRPr="004A2000">
        <w:rPr>
          <w:rFonts w:ascii="Arial" w:eastAsia="Times New Roman" w:hAnsi="Arial" w:cs="Arial"/>
          <w:color w:val="616161"/>
          <w:sz w:val="21"/>
          <w:szCs w:val="21"/>
          <w:lang w:val="es-UY" w:eastAsia="es-UY"/>
        </w:rPr>
        <w:t>” de 2016 evidencia que el 68,9% de los abusos sucede dentro del ámbito doméstico del menor.[6]</w:t>
      </w:r>
      <w:r w:rsidRPr="004A2000">
        <w:rPr>
          <w:rFonts w:ascii="Arial" w:eastAsia="Times New Roman" w:hAnsi="Arial" w:cs="Arial"/>
          <w:color w:val="616161"/>
          <w:sz w:val="21"/>
          <w:szCs w:val="21"/>
          <w:lang w:val="es-UY" w:eastAsia="es-UY"/>
        </w:rPr>
        <w:br/>
        <w:t>Teatro de la violencia no es solo el ambiente doméstico, sino también el barrio, la escuela, el deporte[7] y también, por desgracia, el eclesial.</w:t>
      </w:r>
    </w:p>
    <w:p w:rsidR="004A2000" w:rsidRDefault="004A2000" w:rsidP="004A2000">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A2000">
        <w:rPr>
          <w:rFonts w:ascii="Arial" w:eastAsia="Times New Roman" w:hAnsi="Arial" w:cs="Arial"/>
          <w:color w:val="616161"/>
          <w:sz w:val="21"/>
          <w:szCs w:val="21"/>
          <w:lang w:val="es-UY" w:eastAsia="es-UY"/>
        </w:rPr>
        <w:br/>
        <w:t xml:space="preserve">De los estudios efectuados en los últimos años sobre el fenómeno de los abusos sexuales a menores emerge que el desarrollo de la web y de los medios de comunicación ha contribuido a un crecimiento notable de los casos de abuso y violencia perpetrados online. La difusión de la pornografía se está esparciendo rápidamente en el mundo a través de la Red. La plaga de la pornografía ha alcanzado enormes dimensiones, con efectos funestos sobre la psique y las relaciones entre el hombre y la mujer, y entre ellos y los niños. Un fenómeno en continuo crecimiento. Una parte muy importante de la producción pornográfica tiene tristemente por objeto a los menores, que así son gravemente heridos en su dignidad. Los estudios en este campo documentan que esto sucede con modalidades cada vez más horribles y violentas; se llega al extremo de que los actos de abuso son encargados y efectuados en directo a través de la </w:t>
      </w:r>
      <w:proofErr w:type="gramStart"/>
      <w:r w:rsidRPr="004A2000">
        <w:rPr>
          <w:rFonts w:ascii="Arial" w:eastAsia="Times New Roman" w:hAnsi="Arial" w:cs="Arial"/>
          <w:color w:val="616161"/>
          <w:sz w:val="21"/>
          <w:szCs w:val="21"/>
          <w:lang w:val="es-UY" w:eastAsia="es-UY"/>
        </w:rPr>
        <w:t>Red.[</w:t>
      </w:r>
      <w:proofErr w:type="gramEnd"/>
      <w:r w:rsidRPr="004A2000">
        <w:rPr>
          <w:rFonts w:ascii="Arial" w:eastAsia="Times New Roman" w:hAnsi="Arial" w:cs="Arial"/>
          <w:color w:val="616161"/>
          <w:sz w:val="21"/>
          <w:szCs w:val="21"/>
          <w:lang w:val="es-UY" w:eastAsia="es-UY"/>
        </w:rPr>
        <w:t>8]</w:t>
      </w:r>
    </w:p>
    <w:p w:rsidR="004A2000" w:rsidRDefault="004A2000" w:rsidP="004A2000">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A2000">
        <w:rPr>
          <w:rFonts w:ascii="Arial" w:eastAsia="Times New Roman" w:hAnsi="Arial" w:cs="Arial"/>
          <w:color w:val="616161"/>
          <w:sz w:val="21"/>
          <w:szCs w:val="21"/>
          <w:lang w:val="es-UY" w:eastAsia="es-UY"/>
        </w:rPr>
        <w:br/>
        <w:t xml:space="preserve">Recuerdo aquí el Congreso internacional celebrado en Roma sobre la dignidad del niño en la era digital; así como el primer Fórum de la Alianza interreligiosa para Comunidades más seguras sobre el mismo tema y que tuvo lugar el pasado mes de noviembre en Abu </w:t>
      </w:r>
      <w:proofErr w:type="spellStart"/>
      <w:r w:rsidRPr="004A2000">
        <w:rPr>
          <w:rFonts w:ascii="Arial" w:eastAsia="Times New Roman" w:hAnsi="Arial" w:cs="Arial"/>
          <w:color w:val="616161"/>
          <w:sz w:val="21"/>
          <w:szCs w:val="21"/>
          <w:lang w:val="es-UY" w:eastAsia="es-UY"/>
        </w:rPr>
        <w:t>Dhabi</w:t>
      </w:r>
      <w:proofErr w:type="spellEnd"/>
      <w:r w:rsidRPr="004A2000">
        <w:rPr>
          <w:rFonts w:ascii="Arial" w:eastAsia="Times New Roman" w:hAnsi="Arial" w:cs="Arial"/>
          <w:color w:val="616161"/>
          <w:sz w:val="21"/>
          <w:szCs w:val="21"/>
          <w:lang w:val="es-UY" w:eastAsia="es-UY"/>
        </w:rPr>
        <w:t>.</w:t>
      </w:r>
      <w:r w:rsidRPr="004A2000">
        <w:rPr>
          <w:rFonts w:ascii="Arial" w:eastAsia="Times New Roman" w:hAnsi="Arial" w:cs="Arial"/>
          <w:color w:val="616161"/>
          <w:sz w:val="21"/>
          <w:szCs w:val="21"/>
          <w:lang w:val="es-UY" w:eastAsia="es-UY"/>
        </w:rPr>
        <w:br/>
        <w:t>Otra plaga es el turismo sexual: según los datos de 2017 de la Organización Mundial del Turismo, cada año en el mundo tres millones de personas emprenden un viaje para tener relaciones sexuales con un menor.[9] Es significativo el hecho de que los autores de tales crímenes, en la mayor parte de los casos, no reconocen que están cometiendo un delito.</w:t>
      </w:r>
      <w:r w:rsidRPr="004A2000">
        <w:rPr>
          <w:rFonts w:ascii="Arial" w:eastAsia="Times New Roman" w:hAnsi="Arial" w:cs="Arial"/>
          <w:color w:val="616161"/>
          <w:sz w:val="21"/>
          <w:szCs w:val="21"/>
          <w:lang w:val="es-UY" w:eastAsia="es-UY"/>
        </w:rPr>
        <w:br/>
        <w:t xml:space="preserve">Estamos, por tanto, ante un problema universal y transversal que desgraciadamente se verifica en casi todas partes. Debemos ser claros: la universalidad de esta plaga, a la vez que confirma su gravedad en nuestras </w:t>
      </w:r>
      <w:proofErr w:type="gramStart"/>
      <w:r w:rsidRPr="004A2000">
        <w:rPr>
          <w:rFonts w:ascii="Arial" w:eastAsia="Times New Roman" w:hAnsi="Arial" w:cs="Arial"/>
          <w:color w:val="616161"/>
          <w:sz w:val="21"/>
          <w:szCs w:val="21"/>
          <w:lang w:val="es-UY" w:eastAsia="es-UY"/>
        </w:rPr>
        <w:t>sociedades,[</w:t>
      </w:r>
      <w:proofErr w:type="gramEnd"/>
      <w:r w:rsidRPr="004A2000">
        <w:rPr>
          <w:rFonts w:ascii="Arial" w:eastAsia="Times New Roman" w:hAnsi="Arial" w:cs="Arial"/>
          <w:color w:val="616161"/>
          <w:sz w:val="21"/>
          <w:szCs w:val="21"/>
          <w:lang w:val="es-UY" w:eastAsia="es-UY"/>
        </w:rPr>
        <w:t>10] no disminuye su monstruosidad dentro de la Iglesia.</w:t>
      </w:r>
    </w:p>
    <w:p w:rsidR="004A2000" w:rsidRDefault="004A2000" w:rsidP="004A2000">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A2000">
        <w:rPr>
          <w:rFonts w:ascii="Arial" w:eastAsia="Times New Roman" w:hAnsi="Arial" w:cs="Arial"/>
          <w:color w:val="616161"/>
          <w:sz w:val="21"/>
          <w:szCs w:val="21"/>
          <w:lang w:val="es-UY" w:eastAsia="es-UY"/>
        </w:rPr>
        <w:br/>
        <w:t>La inhumanidad del fenómeno a escala mundial es todavía más grave y más escandalosa en la Iglesia, porque contrasta con su autoridad moral y su credibilidad ética. El consagrado, elegido por Dios para guiar las almas a la salvación, se deja subyugar por su fragilidad humana, o por su enfermedad, convirtiéndose en instrumento de satanás. En los abusos, nosotros vemos la mano del mal que no perdona ni siquiera la inocencia de los niños. No hay explicaciones suficientes para estos abusos en contra de los niños. Humildemente y con valor debemos reconocer que estamos delante del misterio del mal, que se ensaña contra los más débiles porque son imagen de Jesús. Por eso ha crecido actualmente en la Iglesia la conciencia de que se debe no solo intentar limitar los gravísimos abusos con medidas disciplinares y procesos civiles y canónicos, sino también afrontar con decisión el fenómeno tanto dentro como fuera de la Iglesia. La Iglesia se siente llamada a combatir este mal que toca el núcleo de su misión: anunciar el Evangelio a los pequeños y protegerlos de los lobos voraces.</w:t>
      </w:r>
    </w:p>
    <w:p w:rsidR="004A2000" w:rsidRDefault="004A2000" w:rsidP="004A2000">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A2000">
        <w:rPr>
          <w:rFonts w:ascii="Arial" w:eastAsia="Times New Roman" w:hAnsi="Arial" w:cs="Arial"/>
          <w:color w:val="616161"/>
          <w:sz w:val="21"/>
          <w:szCs w:val="21"/>
          <w:lang w:val="es-UY" w:eastAsia="es-UY"/>
        </w:rPr>
        <w:br/>
        <w:t xml:space="preserve">Quisiera reafirmar con claridad: si en la Iglesia se descubre incluso un solo caso de abuso —que representa ya en sí mismo una monstruosidad—, ese caso será afrontado con la mayor seriedad. De hecho, en la justificada rabia de la gente, la Iglesia ve el reflejo de Dios, traicionado y abofeteado por estos consagrados deshonestos. El eco de este grito silencioso de los pequeños, que en vez de encontrar en ellos paternidad y guías espirituales han encontrado a sus verdugos, hará temblar los corazones anestesiados por la hipocresía y por </w:t>
      </w:r>
      <w:r w:rsidRPr="004A2000">
        <w:rPr>
          <w:rFonts w:ascii="Arial" w:eastAsia="Times New Roman" w:hAnsi="Arial" w:cs="Arial"/>
          <w:color w:val="616161"/>
          <w:sz w:val="21"/>
          <w:szCs w:val="21"/>
          <w:lang w:val="es-UY" w:eastAsia="es-UY"/>
        </w:rPr>
        <w:lastRenderedPageBreak/>
        <w:t>el poder. Nosotros tenemos el deber de escuchar atentamente este sofocado grito silencioso.</w:t>
      </w:r>
      <w:r w:rsidRPr="004A2000">
        <w:rPr>
          <w:rFonts w:ascii="Arial" w:eastAsia="Times New Roman" w:hAnsi="Arial" w:cs="Arial"/>
          <w:color w:val="616161"/>
          <w:sz w:val="21"/>
          <w:szCs w:val="21"/>
          <w:lang w:val="es-UY" w:eastAsia="es-UY"/>
        </w:rPr>
        <w:br/>
        <w:t>No se puede, por tanto, comprender el fenómeno de los abusos sexuales a me</w:t>
      </w:r>
    </w:p>
    <w:p w:rsidR="004A2000" w:rsidRDefault="004A2000" w:rsidP="004A2000">
      <w:pPr>
        <w:shd w:val="clear" w:color="auto" w:fill="FFFFFF"/>
        <w:spacing w:after="0" w:line="240" w:lineRule="auto"/>
        <w:jc w:val="both"/>
        <w:textAlignment w:val="baseline"/>
        <w:rPr>
          <w:rFonts w:ascii="Arial" w:eastAsia="Times New Roman" w:hAnsi="Arial" w:cs="Arial"/>
          <w:color w:val="616161"/>
          <w:sz w:val="21"/>
          <w:szCs w:val="21"/>
          <w:lang w:val="es-UY" w:eastAsia="es-UY"/>
        </w:rPr>
      </w:pPr>
      <w:proofErr w:type="spellStart"/>
      <w:r w:rsidRPr="004A2000">
        <w:rPr>
          <w:rFonts w:ascii="Arial" w:eastAsia="Times New Roman" w:hAnsi="Arial" w:cs="Arial"/>
          <w:color w:val="616161"/>
          <w:sz w:val="21"/>
          <w:szCs w:val="21"/>
          <w:lang w:val="es-UY" w:eastAsia="es-UY"/>
        </w:rPr>
        <w:t>nores</w:t>
      </w:r>
      <w:proofErr w:type="spellEnd"/>
      <w:r w:rsidRPr="004A2000">
        <w:rPr>
          <w:rFonts w:ascii="Arial" w:eastAsia="Times New Roman" w:hAnsi="Arial" w:cs="Arial"/>
          <w:color w:val="616161"/>
          <w:sz w:val="21"/>
          <w:szCs w:val="21"/>
          <w:lang w:val="es-UY" w:eastAsia="es-UY"/>
        </w:rPr>
        <w:t xml:space="preserve"> sin tomar en consideración el poder, en cuanto estos abusos son siempre la consecuencia del abuso de poder, aprovechando una posición de inferioridad del indefenso abusado que permite la manipulación de su conciencia y de su fragilidad psicológica y física. El abuso de poder está presente en otras formas de abuso de las que son víctimas casi 85 millones de niños, olvidados por todos: los niños soldado, los menores prostituidos, los niños malnutridos, los niños secuestrados y frecuentemente víctimas del monstruoso comercio de órganos humanos, o también transformados en esclavos, los niños víctimas de la guerra, los niños refugiados, los niños abortados y así sucesivamente.</w:t>
      </w:r>
    </w:p>
    <w:p w:rsidR="004A2000" w:rsidRDefault="004A2000" w:rsidP="004A2000">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A2000">
        <w:rPr>
          <w:rFonts w:ascii="Arial" w:eastAsia="Times New Roman" w:hAnsi="Arial" w:cs="Arial"/>
          <w:color w:val="616161"/>
          <w:sz w:val="21"/>
          <w:szCs w:val="21"/>
          <w:lang w:val="es-UY" w:eastAsia="es-UY"/>
        </w:rPr>
        <w:br/>
        <w:t>Ante tanta crueldad, ante todo este sacrificio idolátrico de niños al dios del poder, del dinero, del orgullo, de la soberbia, no bastan meras explicaciones empíricas; estas no son capaces de hacernos comprender la amplitud y la profundidad del drama. Una vez más, la hermenéutica positivista demuestra su proprio límite. Nos da una explicación verdadera que nos ayudará a tomar las medidas necesarias, pero no es capaz de darnos un significado. Y hoy necesitamos tanto explicaciones como significados. Las explicaciones nos ayudarán mucho en el ámbito operativo, pero nos dejan a mitad de camino.</w:t>
      </w:r>
    </w:p>
    <w:p w:rsidR="004A2000" w:rsidRDefault="004A2000" w:rsidP="004A2000">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A2000">
        <w:rPr>
          <w:rFonts w:ascii="Arial" w:eastAsia="Times New Roman" w:hAnsi="Arial" w:cs="Arial"/>
          <w:color w:val="616161"/>
          <w:sz w:val="21"/>
          <w:szCs w:val="21"/>
          <w:lang w:val="es-UY" w:eastAsia="es-UY"/>
        </w:rPr>
        <w:br/>
        <w:t>¿Cuál es, por tanto, el “significado” existencial de este fenómeno criminal? Teniendo en cuenta su amplitud y profundidad humana, hoy no puede ser otro que la manifestación del espíritu del mal. Si no tenemos presente esta dimensión estaremos lejos de la verdad y sin verdaderas soluciones.</w:t>
      </w:r>
    </w:p>
    <w:p w:rsidR="004A2000" w:rsidRDefault="004A2000" w:rsidP="004A2000">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A2000">
        <w:rPr>
          <w:rFonts w:ascii="Arial" w:eastAsia="Times New Roman" w:hAnsi="Arial" w:cs="Arial"/>
          <w:color w:val="616161"/>
          <w:sz w:val="21"/>
          <w:szCs w:val="21"/>
          <w:lang w:val="es-UY" w:eastAsia="es-UY"/>
        </w:rPr>
        <w:br/>
        <w:t xml:space="preserve">Hermanos y hermanas, hoy estamos delante de una manifestación del mal, descarada, agresiva y destructiva. Detrás y dentro de esto está el espíritu del mal que en su orgullo y en su soberbia se siente el señor del </w:t>
      </w:r>
      <w:proofErr w:type="gramStart"/>
      <w:r w:rsidRPr="004A2000">
        <w:rPr>
          <w:rFonts w:ascii="Arial" w:eastAsia="Times New Roman" w:hAnsi="Arial" w:cs="Arial"/>
          <w:color w:val="616161"/>
          <w:sz w:val="21"/>
          <w:szCs w:val="21"/>
          <w:lang w:val="es-UY" w:eastAsia="es-UY"/>
        </w:rPr>
        <w:t>mundo[</w:t>
      </w:r>
      <w:proofErr w:type="gramEnd"/>
      <w:r w:rsidRPr="004A2000">
        <w:rPr>
          <w:rFonts w:ascii="Arial" w:eastAsia="Times New Roman" w:hAnsi="Arial" w:cs="Arial"/>
          <w:color w:val="616161"/>
          <w:sz w:val="21"/>
          <w:szCs w:val="21"/>
          <w:lang w:val="es-UY" w:eastAsia="es-UY"/>
        </w:rPr>
        <w:t xml:space="preserve">11] y piensa que ha vencido. Esto quisiera decíroslo con la autoridad de hermano y de padre, ciertamente pequeño, pero que es el pastor de la Iglesia que preside en la caridad: en estos casos dolorosos veo la mano del mal que no perdona ni siquiera la inocencia de los pequeños. Y esto me lleva a pensar en el ejemplo de Herodes que, empujado por el miedo a perder su poder, ordenó masacrar a todos los niños de </w:t>
      </w:r>
      <w:proofErr w:type="gramStart"/>
      <w:r w:rsidRPr="004A2000">
        <w:rPr>
          <w:rFonts w:ascii="Arial" w:eastAsia="Times New Roman" w:hAnsi="Arial" w:cs="Arial"/>
          <w:color w:val="616161"/>
          <w:sz w:val="21"/>
          <w:szCs w:val="21"/>
          <w:lang w:val="es-UY" w:eastAsia="es-UY"/>
        </w:rPr>
        <w:t>Belén.[</w:t>
      </w:r>
      <w:proofErr w:type="gramEnd"/>
      <w:r w:rsidRPr="004A2000">
        <w:rPr>
          <w:rFonts w:ascii="Arial" w:eastAsia="Times New Roman" w:hAnsi="Arial" w:cs="Arial"/>
          <w:color w:val="616161"/>
          <w:sz w:val="21"/>
          <w:szCs w:val="21"/>
          <w:lang w:val="es-UY" w:eastAsia="es-UY"/>
        </w:rPr>
        <w:t>12]</w:t>
      </w:r>
    </w:p>
    <w:p w:rsidR="004A2000" w:rsidRDefault="004A2000" w:rsidP="004A2000">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A2000">
        <w:rPr>
          <w:rFonts w:ascii="Arial" w:eastAsia="Times New Roman" w:hAnsi="Arial" w:cs="Arial"/>
          <w:color w:val="616161"/>
          <w:sz w:val="21"/>
          <w:szCs w:val="21"/>
          <w:lang w:val="es-UY" w:eastAsia="es-UY"/>
        </w:rPr>
        <w:br/>
        <w:t xml:space="preserve">Y de la misma manera que debemos tomar todas las medidas prácticas que nos ofrece el sentido común, las ciencias y la sociedad, no debemos perder de vista esta realidad y tomar las medidas espirituales que el mismo Señor nos enseña: humillación, acto de contrición, oración, penitencia. Esta es la única manera para vencer el espíritu del mal. Así lo venció </w:t>
      </w:r>
      <w:proofErr w:type="gramStart"/>
      <w:r w:rsidRPr="004A2000">
        <w:rPr>
          <w:rFonts w:ascii="Arial" w:eastAsia="Times New Roman" w:hAnsi="Arial" w:cs="Arial"/>
          <w:color w:val="616161"/>
          <w:sz w:val="21"/>
          <w:szCs w:val="21"/>
          <w:lang w:val="es-UY" w:eastAsia="es-UY"/>
        </w:rPr>
        <w:t>Jesús.[</w:t>
      </w:r>
      <w:proofErr w:type="gramEnd"/>
      <w:r w:rsidRPr="004A2000">
        <w:rPr>
          <w:rFonts w:ascii="Arial" w:eastAsia="Times New Roman" w:hAnsi="Arial" w:cs="Arial"/>
          <w:color w:val="616161"/>
          <w:sz w:val="21"/>
          <w:szCs w:val="21"/>
          <w:lang w:val="es-UY" w:eastAsia="es-UY"/>
        </w:rPr>
        <w:t>13]</w:t>
      </w:r>
    </w:p>
    <w:p w:rsidR="004A2000" w:rsidRDefault="004A2000" w:rsidP="004A2000">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A2000">
        <w:rPr>
          <w:rFonts w:ascii="Arial" w:eastAsia="Times New Roman" w:hAnsi="Arial" w:cs="Arial"/>
          <w:color w:val="616161"/>
          <w:sz w:val="21"/>
          <w:szCs w:val="21"/>
          <w:lang w:val="es-UY" w:eastAsia="es-UY"/>
        </w:rPr>
        <w:br/>
        <w:t>Así pues, el objetivo de la Iglesia será escuchar, tutelar, proteger y cuidar a los menores abusados, explotados y olvidados, allí donde se encuentren. La Iglesia, para lograr dicho objetivo, tiene que estar por encima de todas las polémicas ideológicas y las políticas periodísticas que a menudo instrumentalizan, por intereses varios, los mismos dramas vividos por los pequeños.</w:t>
      </w:r>
    </w:p>
    <w:p w:rsidR="004A2000" w:rsidRDefault="004A2000" w:rsidP="004A2000">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A2000">
        <w:rPr>
          <w:rFonts w:ascii="Arial" w:eastAsia="Times New Roman" w:hAnsi="Arial" w:cs="Arial"/>
          <w:color w:val="616161"/>
          <w:sz w:val="21"/>
          <w:szCs w:val="21"/>
          <w:lang w:val="es-UY" w:eastAsia="es-UY"/>
        </w:rPr>
        <w:br/>
        <w:t xml:space="preserve">Por lo tanto, ha llegado la hora de </w:t>
      </w:r>
      <w:proofErr w:type="gramStart"/>
      <w:r w:rsidRPr="004A2000">
        <w:rPr>
          <w:rFonts w:ascii="Arial" w:eastAsia="Times New Roman" w:hAnsi="Arial" w:cs="Arial"/>
          <w:color w:val="616161"/>
          <w:sz w:val="21"/>
          <w:szCs w:val="21"/>
          <w:lang w:val="es-UY" w:eastAsia="es-UY"/>
        </w:rPr>
        <w:t>colaborar juntos</w:t>
      </w:r>
      <w:proofErr w:type="gramEnd"/>
      <w:r w:rsidRPr="004A2000">
        <w:rPr>
          <w:rFonts w:ascii="Arial" w:eastAsia="Times New Roman" w:hAnsi="Arial" w:cs="Arial"/>
          <w:color w:val="616161"/>
          <w:sz w:val="21"/>
          <w:szCs w:val="21"/>
          <w:lang w:val="es-UY" w:eastAsia="es-UY"/>
        </w:rPr>
        <w:t xml:space="preserve"> para erradicar dicha brutalidad del cuerpo de nuestra humanidad, adoptando todas las medidas necesarias ya en vigor a nivel internacional y a nivel eclesial. Ha llegado la hora de encontrar el justo equilibrio entre todos los valores en juego y de dar directrices uniformes para la Iglesia, evitando los dos extremos de un justicialismo, provocado por el sentido de culpa por los errores pasados y de la presión del mundo mediático, y de una autodefensa que no afronta las causas y las consecuencias de estos graves delitos.</w:t>
      </w:r>
    </w:p>
    <w:p w:rsidR="004A2000" w:rsidRDefault="004A2000" w:rsidP="004A2000">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A2000">
        <w:rPr>
          <w:rFonts w:ascii="Arial" w:eastAsia="Times New Roman" w:hAnsi="Arial" w:cs="Arial"/>
          <w:color w:val="616161"/>
          <w:sz w:val="21"/>
          <w:szCs w:val="21"/>
          <w:lang w:val="es-UY" w:eastAsia="es-UY"/>
        </w:rPr>
        <w:br/>
        <w:t>En este contexto, deseo mencionar las “</w:t>
      </w:r>
      <w:proofErr w:type="spellStart"/>
      <w:r w:rsidRPr="004A2000">
        <w:rPr>
          <w:rFonts w:ascii="Arial" w:eastAsia="Times New Roman" w:hAnsi="Arial" w:cs="Arial"/>
          <w:color w:val="616161"/>
          <w:sz w:val="21"/>
          <w:szCs w:val="21"/>
          <w:lang w:val="es-UY" w:eastAsia="es-UY"/>
        </w:rPr>
        <w:t>Best</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Practices</w:t>
      </w:r>
      <w:proofErr w:type="spellEnd"/>
      <w:r w:rsidRPr="004A2000">
        <w:rPr>
          <w:rFonts w:ascii="Arial" w:eastAsia="Times New Roman" w:hAnsi="Arial" w:cs="Arial"/>
          <w:color w:val="616161"/>
          <w:sz w:val="21"/>
          <w:szCs w:val="21"/>
          <w:lang w:val="es-UY" w:eastAsia="es-UY"/>
        </w:rPr>
        <w:t xml:space="preserve">” formuladas, bajo la dirección de la Organización Mundial de la </w:t>
      </w:r>
      <w:proofErr w:type="gramStart"/>
      <w:r w:rsidRPr="004A2000">
        <w:rPr>
          <w:rFonts w:ascii="Arial" w:eastAsia="Times New Roman" w:hAnsi="Arial" w:cs="Arial"/>
          <w:color w:val="616161"/>
          <w:sz w:val="21"/>
          <w:szCs w:val="21"/>
          <w:lang w:val="es-UY" w:eastAsia="es-UY"/>
        </w:rPr>
        <w:t>Salud,[</w:t>
      </w:r>
      <w:proofErr w:type="gramEnd"/>
      <w:r w:rsidRPr="004A2000">
        <w:rPr>
          <w:rFonts w:ascii="Arial" w:eastAsia="Times New Roman" w:hAnsi="Arial" w:cs="Arial"/>
          <w:color w:val="616161"/>
          <w:sz w:val="21"/>
          <w:szCs w:val="21"/>
          <w:lang w:val="es-UY" w:eastAsia="es-UY"/>
        </w:rPr>
        <w:t xml:space="preserve">14] por un grupo de diez agencias internacionales que ha </w:t>
      </w:r>
      <w:r w:rsidRPr="004A2000">
        <w:rPr>
          <w:rFonts w:ascii="Arial" w:eastAsia="Times New Roman" w:hAnsi="Arial" w:cs="Arial"/>
          <w:color w:val="616161"/>
          <w:sz w:val="21"/>
          <w:szCs w:val="21"/>
          <w:lang w:val="es-UY" w:eastAsia="es-UY"/>
        </w:rPr>
        <w:lastRenderedPageBreak/>
        <w:t>desarrollado y aprobado un paquete de medidas llamado INSPIRE, es decir, siete estrategias para erradicar la violencia contra los menores.[15]</w:t>
      </w:r>
    </w:p>
    <w:p w:rsidR="004A2000" w:rsidRDefault="004A2000" w:rsidP="004A2000">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A2000">
        <w:rPr>
          <w:rFonts w:ascii="Arial" w:eastAsia="Times New Roman" w:hAnsi="Arial" w:cs="Arial"/>
          <w:color w:val="616161"/>
          <w:sz w:val="21"/>
          <w:szCs w:val="21"/>
          <w:lang w:val="es-UY" w:eastAsia="es-UY"/>
        </w:rPr>
        <w:br/>
        <w:t>Sirviéndose de estas directrices, la Iglesia, en su itinerario legislativo, gracias también al trabajo desarrollado en los últimos años por la Comisión Pontificia para la Protección de los Menores y a la aportación de este encuentro, se centrará en las siguientes dimensiones:</w:t>
      </w:r>
      <w:r w:rsidRPr="004A2000">
        <w:rPr>
          <w:rFonts w:ascii="Arial" w:eastAsia="Times New Roman" w:hAnsi="Arial" w:cs="Arial"/>
          <w:color w:val="616161"/>
          <w:sz w:val="21"/>
          <w:szCs w:val="21"/>
          <w:lang w:val="es-UY" w:eastAsia="es-UY"/>
        </w:rPr>
        <w:br/>
      </w:r>
      <w:r w:rsidRPr="004A2000">
        <w:rPr>
          <w:rFonts w:ascii="Arial" w:eastAsia="Times New Roman" w:hAnsi="Arial" w:cs="Arial"/>
          <w:b/>
          <w:bCs/>
          <w:color w:val="616161"/>
          <w:sz w:val="21"/>
          <w:szCs w:val="21"/>
          <w:bdr w:val="none" w:sz="0" w:space="0" w:color="auto" w:frame="1"/>
          <w:lang w:val="es-UY" w:eastAsia="es-UY"/>
        </w:rPr>
        <w:t>1. La protección de los menores</w:t>
      </w:r>
      <w:r w:rsidRPr="004A2000">
        <w:rPr>
          <w:rFonts w:ascii="Arial" w:eastAsia="Times New Roman" w:hAnsi="Arial" w:cs="Arial"/>
          <w:color w:val="616161"/>
          <w:sz w:val="21"/>
          <w:szCs w:val="21"/>
          <w:lang w:val="es-UY" w:eastAsia="es-UY"/>
        </w:rPr>
        <w:t>: el objetivo principal de cualquier medida es el de proteger a los menores e impedir que sean víctimas de cualquier abuso psicológico y físico. Por lo tanto, es necesario cambiar la mentalidad para combatir la actitud defensiva-reaccionaria de salvaguardar la Institución, en beneficio de una búsqueda sincera y decisiva del bien de la comunidad, dando prioridad a las víctimas de los abusos en todos los sentidos. Ante nuestros ojos siempre deben estar presentes los rostros inocentes de los pequeños, recordando las palabras del Maestro: «Al que escandalice a uno de estos pequeños que creen en mí, más le valdría que le colgasen una piedra de molino al cuello y lo arrojasen al fondo del mar. ¡Ay del mundo por los escándalos! Es inevitable que sucedan escándalos, ¡pero ay del hombre por el que viene el escándalo!» (Mt 18,6-7).</w:t>
      </w:r>
    </w:p>
    <w:p w:rsidR="004A2000" w:rsidRDefault="004A2000" w:rsidP="004A2000">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A2000">
        <w:rPr>
          <w:rFonts w:ascii="Arial" w:eastAsia="Times New Roman" w:hAnsi="Arial" w:cs="Arial"/>
          <w:color w:val="616161"/>
          <w:sz w:val="21"/>
          <w:szCs w:val="21"/>
          <w:lang w:val="es-UY" w:eastAsia="es-UY"/>
        </w:rPr>
        <w:br/>
      </w:r>
      <w:r w:rsidRPr="004A2000">
        <w:rPr>
          <w:rFonts w:ascii="Arial" w:eastAsia="Times New Roman" w:hAnsi="Arial" w:cs="Arial"/>
          <w:b/>
          <w:bCs/>
          <w:color w:val="616161"/>
          <w:sz w:val="21"/>
          <w:szCs w:val="21"/>
          <w:bdr w:val="none" w:sz="0" w:space="0" w:color="auto" w:frame="1"/>
          <w:lang w:val="es-UY" w:eastAsia="es-UY"/>
        </w:rPr>
        <w:t>2. Seriedad impecable</w:t>
      </w:r>
      <w:r w:rsidRPr="004A2000">
        <w:rPr>
          <w:rFonts w:ascii="Arial" w:eastAsia="Times New Roman" w:hAnsi="Arial" w:cs="Arial"/>
          <w:color w:val="616161"/>
          <w:sz w:val="21"/>
          <w:szCs w:val="21"/>
          <w:lang w:val="es-UY" w:eastAsia="es-UY"/>
        </w:rPr>
        <w:t>: deseo reiterar ahora que «la Iglesia no se cansará de hacer todo lo necesario para llevar ante la justicia a cualquiera que haya cometido tales crímenes. La Iglesia nunca intentará encubrir o subestimar ningún caso» (Discurso a la Curia Romana, 21 diciembre 2018). Tiene la convicción de que «los pecados y crímenes de las personas consagradas adquieren un tinte todavía más oscuro de infidelidad, de vergüenza, y deforman el rostro de la Iglesia socavando su credibilidad. En efecto, también la Iglesia, junto con sus hijos fieles, es víctima de estas infidelidades y de estos verdaderos y propios delitos de malversación» (</w:t>
      </w:r>
      <w:proofErr w:type="spellStart"/>
      <w:r w:rsidRPr="004A2000">
        <w:rPr>
          <w:rFonts w:ascii="Arial" w:eastAsia="Times New Roman" w:hAnsi="Arial" w:cs="Arial"/>
          <w:color w:val="616161"/>
          <w:sz w:val="21"/>
          <w:szCs w:val="21"/>
          <w:lang w:val="es-UY" w:eastAsia="es-UY"/>
        </w:rPr>
        <w:t>ibíd</w:t>
      </w:r>
      <w:proofErr w:type="spellEnd"/>
      <w:r w:rsidRPr="004A2000">
        <w:rPr>
          <w:rFonts w:ascii="Arial" w:eastAsia="Times New Roman" w:hAnsi="Arial" w:cs="Arial"/>
          <w:color w:val="616161"/>
          <w:sz w:val="21"/>
          <w:szCs w:val="21"/>
          <w:lang w:val="es-UY" w:eastAsia="es-UY"/>
        </w:rPr>
        <w:t>.).</w:t>
      </w:r>
    </w:p>
    <w:p w:rsidR="004A2000" w:rsidRDefault="004A2000" w:rsidP="004A2000">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A2000">
        <w:rPr>
          <w:rFonts w:ascii="Arial" w:eastAsia="Times New Roman" w:hAnsi="Arial" w:cs="Arial"/>
          <w:color w:val="616161"/>
          <w:sz w:val="21"/>
          <w:szCs w:val="21"/>
          <w:lang w:val="es-UY" w:eastAsia="es-UY"/>
        </w:rPr>
        <w:br/>
      </w:r>
      <w:r w:rsidRPr="004A2000">
        <w:rPr>
          <w:rFonts w:ascii="Arial" w:eastAsia="Times New Roman" w:hAnsi="Arial" w:cs="Arial"/>
          <w:b/>
          <w:bCs/>
          <w:color w:val="616161"/>
          <w:sz w:val="21"/>
          <w:szCs w:val="21"/>
          <w:bdr w:val="none" w:sz="0" w:space="0" w:color="auto" w:frame="1"/>
          <w:lang w:val="es-UY" w:eastAsia="es-UY"/>
        </w:rPr>
        <w:t>3. Una verdadera purificación:</w:t>
      </w:r>
      <w:r w:rsidRPr="004A2000">
        <w:rPr>
          <w:rFonts w:ascii="Arial" w:eastAsia="Times New Roman" w:hAnsi="Arial" w:cs="Arial"/>
          <w:color w:val="616161"/>
          <w:sz w:val="21"/>
          <w:szCs w:val="21"/>
          <w:lang w:val="es-UY" w:eastAsia="es-UY"/>
        </w:rPr>
        <w:t> a pesar de las medidas adoptadas y los progresos realizados en materia de prevención de los abusos, se necesita imponer un renovado y perenne empeño hacia la santidad en los pastores, cuya configuración con Cristo Buen Pastor es un derecho del pueblo de Dios. Se reitera entonces «su firme voluntad de continuar, con toda su fuerza, en el camino de la purificación. La Iglesia se cuestionará […] cómo proteger a los niños; cómo evitar tales desventuras, cómo tratar y reintegrar a las víctimas; cómo fortalecer la formación en los seminarios. Se buscará transformar los errores cometidos en oportunidades para erradicar este flagelo no solo del cuerpo de la Iglesia sino también de la sociedad» (</w:t>
      </w:r>
      <w:proofErr w:type="spellStart"/>
      <w:r w:rsidRPr="004A2000">
        <w:rPr>
          <w:rFonts w:ascii="Arial" w:eastAsia="Times New Roman" w:hAnsi="Arial" w:cs="Arial"/>
          <w:color w:val="616161"/>
          <w:sz w:val="21"/>
          <w:szCs w:val="21"/>
          <w:lang w:val="es-UY" w:eastAsia="es-UY"/>
        </w:rPr>
        <w:t>ibíd</w:t>
      </w:r>
      <w:proofErr w:type="spellEnd"/>
      <w:r w:rsidRPr="004A2000">
        <w:rPr>
          <w:rFonts w:ascii="Arial" w:eastAsia="Times New Roman" w:hAnsi="Arial" w:cs="Arial"/>
          <w:color w:val="616161"/>
          <w:sz w:val="21"/>
          <w:szCs w:val="21"/>
          <w:lang w:val="es-UY" w:eastAsia="es-UY"/>
        </w:rPr>
        <w:t>.). El santo temor de Dios nos lleva a acusarnos a nosotros mismos —como personas y como institución— y a reparar nuestras faltas. Acusarnos a nosotros mismos: es un inicio sapiencial, unido al santo temor de Dios. Aprender a acusarse a sí mismo, como personas, como instituciones, como sociedad. En realidad, no debemos caer en la trampa de acusar a los otros, que es un paso hacia la excusa que nos separa de la realidad.</w:t>
      </w:r>
    </w:p>
    <w:p w:rsidR="004A2000" w:rsidRDefault="004A2000" w:rsidP="004A2000">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A2000">
        <w:rPr>
          <w:rFonts w:ascii="Arial" w:eastAsia="Times New Roman" w:hAnsi="Arial" w:cs="Arial"/>
          <w:color w:val="616161"/>
          <w:sz w:val="21"/>
          <w:szCs w:val="21"/>
          <w:lang w:val="es-UY" w:eastAsia="es-UY"/>
        </w:rPr>
        <w:br/>
      </w:r>
      <w:r w:rsidRPr="004A2000">
        <w:rPr>
          <w:rFonts w:ascii="Arial" w:eastAsia="Times New Roman" w:hAnsi="Arial" w:cs="Arial"/>
          <w:b/>
          <w:bCs/>
          <w:color w:val="616161"/>
          <w:sz w:val="21"/>
          <w:szCs w:val="21"/>
          <w:bdr w:val="none" w:sz="0" w:space="0" w:color="auto" w:frame="1"/>
          <w:lang w:val="es-UY" w:eastAsia="es-UY"/>
        </w:rPr>
        <w:t>4. La formación:</w:t>
      </w:r>
      <w:r w:rsidRPr="004A2000">
        <w:rPr>
          <w:rFonts w:ascii="Arial" w:eastAsia="Times New Roman" w:hAnsi="Arial" w:cs="Arial"/>
          <w:color w:val="616161"/>
          <w:sz w:val="21"/>
          <w:szCs w:val="21"/>
          <w:lang w:val="es-UY" w:eastAsia="es-UY"/>
        </w:rPr>
        <w:t xml:space="preserve"> es decir, la exigencia de la selección y de la formación de los candidatos al sacerdocio con criterios no solo negativos, preocupados principalmente por excluir a las personas problemáticas, sino también positivos para ofrecer un camino de formación equilibrado a los candidatos idóneos, orientado a la santidad y en el que se contemple la virtud de la castidad. San Pablo VI escribía en la encíclica </w:t>
      </w:r>
      <w:proofErr w:type="spellStart"/>
      <w:r w:rsidRPr="004A2000">
        <w:rPr>
          <w:rFonts w:ascii="Arial" w:eastAsia="Times New Roman" w:hAnsi="Arial" w:cs="Arial"/>
          <w:color w:val="616161"/>
          <w:sz w:val="21"/>
          <w:szCs w:val="21"/>
          <w:lang w:val="es-UY" w:eastAsia="es-UY"/>
        </w:rPr>
        <w:t>Sacerdotalis</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caelibatus</w:t>
      </w:r>
      <w:proofErr w:type="spellEnd"/>
      <w:r w:rsidRPr="004A2000">
        <w:rPr>
          <w:rFonts w:ascii="Arial" w:eastAsia="Times New Roman" w:hAnsi="Arial" w:cs="Arial"/>
          <w:color w:val="616161"/>
          <w:sz w:val="21"/>
          <w:szCs w:val="21"/>
          <w:lang w:val="es-UY" w:eastAsia="es-UY"/>
        </w:rPr>
        <w:t>: «Una vida tan total y delicadamente comprometida interna y externamente, como es la del sacerdocio célibe, excluye, de hecho, a los sujetos de insuficiente equilibrio psicofísico y moral, y no se debe pretender que la gracia supla en esto a la naturaleza» (n. 64).</w:t>
      </w:r>
      <w:r w:rsidRPr="004A2000">
        <w:rPr>
          <w:rFonts w:ascii="Arial" w:eastAsia="Times New Roman" w:hAnsi="Arial" w:cs="Arial"/>
          <w:color w:val="616161"/>
          <w:sz w:val="21"/>
          <w:szCs w:val="21"/>
          <w:lang w:val="es-UY" w:eastAsia="es-UY"/>
        </w:rPr>
        <w:br/>
      </w:r>
      <w:r w:rsidRPr="004A2000">
        <w:rPr>
          <w:rFonts w:ascii="Arial" w:eastAsia="Times New Roman" w:hAnsi="Arial" w:cs="Arial"/>
          <w:b/>
          <w:bCs/>
          <w:color w:val="616161"/>
          <w:sz w:val="21"/>
          <w:szCs w:val="21"/>
          <w:bdr w:val="none" w:sz="0" w:space="0" w:color="auto" w:frame="1"/>
          <w:lang w:val="es-UY" w:eastAsia="es-UY"/>
        </w:rPr>
        <w:t>5. Reforzar y verificar las directrices de las Conferencias Episcopales:</w:t>
      </w:r>
      <w:r w:rsidRPr="004A2000">
        <w:rPr>
          <w:rFonts w:ascii="Arial" w:eastAsia="Times New Roman" w:hAnsi="Arial" w:cs="Arial"/>
          <w:color w:val="616161"/>
          <w:sz w:val="21"/>
          <w:szCs w:val="21"/>
          <w:lang w:val="es-UY" w:eastAsia="es-UY"/>
        </w:rPr>
        <w:t> es decir, reafirmar la exigencia de la unidad de los obispos en la aplicación de parámetros que tengan valor de normas y no solo de orientación. Ningún abuso debe ser jamás encubierto ni infravalorado (como ha sido costumbre en el pasado), porque el encubrimiento de los abusos favorece que se extienda el mal y añade un nivel adicional de escándalo. De modo particular, desarrollar un nuevo y eficaz planteamiento para la prevención en todas las instituciones y ambientes de actividad eclesial.</w:t>
      </w:r>
    </w:p>
    <w:p w:rsidR="004A2000" w:rsidRDefault="004A2000" w:rsidP="004A2000">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A2000">
        <w:rPr>
          <w:rFonts w:ascii="Arial" w:eastAsia="Times New Roman" w:hAnsi="Arial" w:cs="Arial"/>
          <w:color w:val="616161"/>
          <w:sz w:val="21"/>
          <w:szCs w:val="21"/>
          <w:lang w:val="es-UY" w:eastAsia="es-UY"/>
        </w:rPr>
        <w:lastRenderedPageBreak/>
        <w:br/>
      </w:r>
      <w:r w:rsidRPr="004A2000">
        <w:rPr>
          <w:rFonts w:ascii="Arial" w:eastAsia="Times New Roman" w:hAnsi="Arial" w:cs="Arial"/>
          <w:b/>
          <w:bCs/>
          <w:color w:val="616161"/>
          <w:sz w:val="21"/>
          <w:szCs w:val="21"/>
          <w:bdr w:val="none" w:sz="0" w:space="0" w:color="auto" w:frame="1"/>
          <w:lang w:val="es-UY" w:eastAsia="es-UY"/>
        </w:rPr>
        <w:t>6. Acompañar a las personas abusadas:</w:t>
      </w:r>
      <w:r w:rsidRPr="004A2000">
        <w:rPr>
          <w:rFonts w:ascii="Arial" w:eastAsia="Times New Roman" w:hAnsi="Arial" w:cs="Arial"/>
          <w:color w:val="616161"/>
          <w:sz w:val="21"/>
          <w:szCs w:val="21"/>
          <w:lang w:val="es-UY" w:eastAsia="es-UY"/>
        </w:rPr>
        <w:t> El mal que vivieron deja en ellos heridas indelebles que se manifiestan en rencor y tendencia a la autodestrucción. Por lo tanto, la Iglesia tiene el deber de ofrecerles todo el apoyo necesario, valiéndose de expertos en esta materia. Escuchar, dejadme decir: “perder tiempo” en escuchar. La escucha sana al herido, y nos sana también a nosotros mismos del egoísmo, de la distancia, del “no me corresponde”, de la actitud del sacerdote y del levita de la parábola del Buen Samaritano.</w:t>
      </w:r>
      <w:r w:rsidRPr="004A2000">
        <w:rPr>
          <w:rFonts w:ascii="Arial" w:eastAsia="Times New Roman" w:hAnsi="Arial" w:cs="Arial"/>
          <w:color w:val="616161"/>
          <w:sz w:val="21"/>
          <w:szCs w:val="21"/>
          <w:lang w:val="es-UY" w:eastAsia="es-UY"/>
        </w:rPr>
        <w:br/>
      </w:r>
      <w:r w:rsidRPr="004A2000">
        <w:rPr>
          <w:rFonts w:ascii="Arial" w:eastAsia="Times New Roman" w:hAnsi="Arial" w:cs="Arial"/>
          <w:b/>
          <w:bCs/>
          <w:color w:val="616161"/>
          <w:sz w:val="21"/>
          <w:szCs w:val="21"/>
          <w:bdr w:val="none" w:sz="0" w:space="0" w:color="auto" w:frame="1"/>
          <w:lang w:val="es-UY" w:eastAsia="es-UY"/>
        </w:rPr>
        <w:t>7. El mundo digital:</w:t>
      </w:r>
      <w:r w:rsidRPr="004A2000">
        <w:rPr>
          <w:rFonts w:ascii="Arial" w:eastAsia="Times New Roman" w:hAnsi="Arial" w:cs="Arial"/>
          <w:color w:val="616161"/>
          <w:sz w:val="21"/>
          <w:szCs w:val="21"/>
          <w:lang w:val="es-UY" w:eastAsia="es-UY"/>
        </w:rPr>
        <w:t> la protección de los menores debe tener en cuenta las nuevas formas de abuso sexual y de abusos de todo tipo que los amenazan en los ambientes en donde viven y a través de los nuevos instrumentos que usan. Los seminaristas, sacerdotes, religiosos, religiosas, agentes pastorales; todos deben tomar conciencia de que el mundo digital y el uso de sus instrumentos incide a menudo más profundamente de lo que se piensa. Se necesita aquí animar a los países y a las autoridades a aplicar todas las medidas necesarias para limitar los sitios de internet que amenazan la dignidad del hombre, de la mujer y de manera particular a los menores: el delito no goza del derecho a la libertad. Es necesario oponernos absolutamente, con la mayor decisión, a estas abominaciones, vigilar y luchar para que el crecimiento de los pequeños no se turbe o se altere por su acceso incontrolado a la pornografía, que dejará profundos signos negativos en su mente y en su alma. Es necesario comprometernos para que los chicos y las chicas, de modo particular los seminaristas y el clero, no sean esclavos de dependencias basadas en la explotación y el abuso criminal de los inocentes y de sus imágenes, y en el desprecio de la dignidad de la mujer y de la persona humana. Se evidencian aquí las nuevas normas “sobre los delitos más graves” aprobadas por el papa Benedicto XVI en el año 2010, donde fueron añadidos como nuevos casos de delitos «la adquisición, la retención o divulgación» realizada por un clérigo «en cualquier forma y con cualquier tipo de medio, de imágenes pornográficas de menores». Entonces se hablaba de «menores de edad inferior a 14 años», ahora pensamos elevar este límite de edad para extender la protección de los menores e insistir en la gravedad de estos hechos.</w:t>
      </w:r>
    </w:p>
    <w:p w:rsidR="004A2000" w:rsidRDefault="004A2000" w:rsidP="004A2000">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A2000">
        <w:rPr>
          <w:rFonts w:ascii="Arial" w:eastAsia="Times New Roman" w:hAnsi="Arial" w:cs="Arial"/>
          <w:color w:val="616161"/>
          <w:sz w:val="21"/>
          <w:szCs w:val="21"/>
          <w:lang w:val="es-UY" w:eastAsia="es-UY"/>
        </w:rPr>
        <w:br/>
      </w:r>
      <w:r w:rsidRPr="004A2000">
        <w:rPr>
          <w:rFonts w:ascii="Arial" w:eastAsia="Times New Roman" w:hAnsi="Arial" w:cs="Arial"/>
          <w:b/>
          <w:bCs/>
          <w:color w:val="616161"/>
          <w:sz w:val="21"/>
          <w:szCs w:val="21"/>
          <w:bdr w:val="none" w:sz="0" w:space="0" w:color="auto" w:frame="1"/>
          <w:lang w:val="es-UY" w:eastAsia="es-UY"/>
        </w:rPr>
        <w:t>8. El turismo sexual</w:t>
      </w:r>
      <w:r w:rsidRPr="004A2000">
        <w:rPr>
          <w:rFonts w:ascii="Arial" w:eastAsia="Times New Roman" w:hAnsi="Arial" w:cs="Arial"/>
          <w:color w:val="616161"/>
          <w:sz w:val="21"/>
          <w:szCs w:val="21"/>
          <w:lang w:val="es-UY" w:eastAsia="es-UY"/>
        </w:rPr>
        <w:t>: la conducta, la mirada, la actitud de los discípulos y de los servidores de Jesús han de saber reconocer la imagen de Dios en cada criatura humana, comenzando por los más inocentes. Solo aprovechando este respeto radical por la dignidad del otro podemos defenderlo del poder dominante de la violencia, la explotación, el abuso y la corrupción, y servirlo de manera creíble en su crecimiento integral, humano y espiritual, en el encuentro con los demás y con Dios. Para combatir el turismo sexual se necesita la acción represiva judicial, pero también el apoyo y proyectos de reinserción de las víctimas de dicho fenómeno criminal. Las comunidades eclesiales están llamadas a reforzar la atención pastoral a las personas explotadas por el turismo sexual. Entre estas, las más vulnerables y necesitadas de una ayuda especial son ciertamente las mujeres, los menores y los niños; estos últimos, necesitan todavía de una protección y de una atención especial. Las autoridades gubernamentales deben dar prioridad y actuar con urgencia para combatir el tráfico y la explotación económica de los niños. Para este fin, es importante coordinar los esfuerzos en todos los niveles de la sociedad y trabajar estrechamente con las organizaciones internacionales para lograr un marco legal que proteja a los niños de la explotación sexual en el turismo y permita perseguir legalmente a los delincuentes.[16]</w:t>
      </w:r>
      <w:r w:rsidRPr="004A2000">
        <w:rPr>
          <w:rFonts w:ascii="Arial" w:eastAsia="Times New Roman" w:hAnsi="Arial" w:cs="Arial"/>
          <w:color w:val="616161"/>
          <w:sz w:val="21"/>
          <w:szCs w:val="21"/>
          <w:lang w:val="es-UY" w:eastAsia="es-UY"/>
        </w:rPr>
        <w:br/>
        <w:t>Permitidme un agradecimiento de corazón a todos los sacerdotes y a los consagrados que sirven al Señor con fidelidad y totalmente, y que se sienten deshonrados y desacreditados por la conducta vergonzosa de algunos de sus hermanos. Todos —Iglesia, consagrados, Pueblo de Dios y hasta Dios mismo— sufrimos las consecuencias de su infidelidad. Agradezco, en nombre de toda la Iglesia, a la gran mayoría de sacerdotes que no solo son fieles a su celibato, sino que se gastan en un ministerio que es hoy más difícil por los escándalos de unos pocos —pero siempre demasiados— hermanos suyos. Y gracias también a los laicos que conocen bien a sus buenos pastores y siguen rezando por ellos y sosteniéndolos.</w:t>
      </w:r>
    </w:p>
    <w:p w:rsidR="004A2000" w:rsidRDefault="004A2000" w:rsidP="004A2000">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A2000">
        <w:rPr>
          <w:rFonts w:ascii="Arial" w:eastAsia="Times New Roman" w:hAnsi="Arial" w:cs="Arial"/>
          <w:color w:val="616161"/>
          <w:sz w:val="21"/>
          <w:szCs w:val="21"/>
          <w:lang w:val="es-UY" w:eastAsia="es-UY"/>
        </w:rPr>
        <w:br/>
        <w:t xml:space="preserve">Finalmente, quisiera destacar la importancia de transformar este mal en oportunidad de purificación. Miremos a Edith Stein – santa Teresa Benedicta de la Cruz, con la certeza de </w:t>
      </w:r>
      <w:r w:rsidRPr="004A2000">
        <w:rPr>
          <w:rFonts w:ascii="Arial" w:eastAsia="Times New Roman" w:hAnsi="Arial" w:cs="Arial"/>
          <w:color w:val="616161"/>
          <w:sz w:val="21"/>
          <w:szCs w:val="21"/>
          <w:lang w:val="es-UY" w:eastAsia="es-UY"/>
        </w:rPr>
        <w:lastRenderedPageBreak/>
        <w:t>que «en la noche más oscura surgen los más grandes profetas y los santos. Sin embargo, la corriente vivificante de la vida mística permanece invisible. Seguramente, los acontecimientos decisivos de la historia del mundo fueron esencialmente influenciados por almas sobre las cuales nada dicen los libros de historia. Y cuáles sean las almas a las que hemos de agradecer los acontecimientos decisivos de nuestra vida personal, es algo que solo sabremos el día en que todo lo oculto será revelado». El santo Pueblo fiel de Dios, en su silencio cotidiano, de muchas formas y maneras continúa haciendo visible y afirmando con “obstinada” esperanza que el Señor no abandona, que sostiene la entrega constante y, en tantas situaciones, dolorosa de sus hijos. El santo y paciente Pueblo fiel de Dios, sostenido y vivificado por el Espíritu Santo, es el rostro mejor de la Iglesia profética que en su entrega cotidiana sabe poner en el centro a su Señor. Será justamente este santo Pueblo de Dios el que nos libre de la plaga del clericalismo, que es el terreno fértil para todas estas abominaciones.</w:t>
      </w:r>
    </w:p>
    <w:p w:rsidR="004A2000" w:rsidRDefault="004A2000" w:rsidP="004A2000">
      <w:pPr>
        <w:shd w:val="clear" w:color="auto" w:fill="FFFFFF"/>
        <w:spacing w:after="0" w:line="240" w:lineRule="auto"/>
        <w:jc w:val="both"/>
        <w:textAlignment w:val="baseline"/>
        <w:rPr>
          <w:rFonts w:ascii="Arial" w:eastAsia="Times New Roman" w:hAnsi="Arial" w:cs="Arial"/>
          <w:b/>
          <w:bCs/>
          <w:color w:val="616161"/>
          <w:sz w:val="21"/>
          <w:szCs w:val="21"/>
          <w:bdr w:val="none" w:sz="0" w:space="0" w:color="auto" w:frame="1"/>
          <w:lang w:val="es-UY" w:eastAsia="es-UY"/>
        </w:rPr>
      </w:pPr>
      <w:r w:rsidRPr="004A2000">
        <w:rPr>
          <w:rFonts w:ascii="Arial" w:eastAsia="Times New Roman" w:hAnsi="Arial" w:cs="Arial"/>
          <w:color w:val="616161"/>
          <w:sz w:val="21"/>
          <w:szCs w:val="21"/>
          <w:lang w:val="es-UY" w:eastAsia="es-UY"/>
        </w:rPr>
        <w:br/>
        <w:t>El resultado mejor y la resolución más eficaz que podamos dar a las víctimas, al Pueblo de la santa Madre Iglesia y al mundo entero, es el compromiso por una conversión personal y colectiva, y la humildad de aprender, escuchar, asistir y proteger a los más vulnerables.</w:t>
      </w:r>
      <w:r w:rsidRPr="004A2000">
        <w:rPr>
          <w:rFonts w:ascii="Arial" w:eastAsia="Times New Roman" w:hAnsi="Arial" w:cs="Arial"/>
          <w:color w:val="616161"/>
          <w:sz w:val="21"/>
          <w:szCs w:val="21"/>
          <w:lang w:val="es-UY" w:eastAsia="es-UY"/>
        </w:rPr>
        <w:br/>
        <w:t>Hago un sentido llamamiento a la lucha contra el abuso de menores en todos los ámbitos, tanto en el ámbito sexual como en otros, por parte de todas las autoridades y de todas las personas, porque se trata de crímenes abominables que hay que extirpar de la faz de la tierra: esto lo piden las numerosas víctimas escondidas en las familias y en los diversos ámbitos de nuestra sociedad</w:t>
      </w:r>
      <w:r w:rsidRPr="004A2000">
        <w:rPr>
          <w:rFonts w:ascii="Arial" w:eastAsia="Times New Roman" w:hAnsi="Arial" w:cs="Arial"/>
          <w:b/>
          <w:bCs/>
          <w:color w:val="616161"/>
          <w:sz w:val="21"/>
          <w:szCs w:val="21"/>
          <w:bdr w:val="none" w:sz="0" w:space="0" w:color="auto" w:frame="1"/>
          <w:lang w:val="es-UY" w:eastAsia="es-UY"/>
        </w:rPr>
        <w:t>.</w:t>
      </w:r>
    </w:p>
    <w:p w:rsidR="004A2000" w:rsidRDefault="004A2000" w:rsidP="004A2000">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A2000">
        <w:rPr>
          <w:rFonts w:ascii="Arial" w:eastAsia="Times New Roman" w:hAnsi="Arial" w:cs="Arial"/>
          <w:color w:val="616161"/>
          <w:sz w:val="21"/>
          <w:szCs w:val="21"/>
          <w:lang w:val="es-UY" w:eastAsia="es-UY"/>
        </w:rPr>
        <w:br/>
      </w:r>
      <w:r w:rsidRPr="004A2000">
        <w:rPr>
          <w:rFonts w:ascii="Arial" w:eastAsia="Times New Roman" w:hAnsi="Arial" w:cs="Arial"/>
          <w:b/>
          <w:bCs/>
          <w:color w:val="616161"/>
          <w:sz w:val="21"/>
          <w:szCs w:val="21"/>
          <w:bdr w:val="none" w:sz="0" w:space="0" w:color="auto" w:frame="1"/>
          <w:lang w:val="es-UY" w:eastAsia="es-UY"/>
        </w:rPr>
        <w:t>***</w:t>
      </w:r>
      <w:r w:rsidRPr="004A2000">
        <w:rPr>
          <w:rFonts w:ascii="Arial" w:eastAsia="Times New Roman" w:hAnsi="Arial" w:cs="Arial"/>
          <w:color w:val="616161"/>
          <w:sz w:val="21"/>
          <w:szCs w:val="21"/>
          <w:lang w:val="es-UY" w:eastAsia="es-UY"/>
        </w:rPr>
        <w:br/>
        <w:t>[1] Cf. María Isabel Martínez Pérez, Abusos sexuales en niños y adolescentes, ed. Criminología y Justicia, 2012: se denuncia solo el 2% de los casos, sobre todo cuando los abusos ocurren en el ámbito familiar. Calcula de un 15 a un 20% de víctimas de pedofilia en nuestra sociedad. Solo el 50% de los niños revela el abuso sufrido y, de esos casos, solo el 15% llega a ser denunciado. Solo el 5% acaba en un proceso.</w:t>
      </w:r>
    </w:p>
    <w:p w:rsidR="004A2000" w:rsidRDefault="004A2000" w:rsidP="004A2000">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A2000">
        <w:rPr>
          <w:rFonts w:ascii="Arial" w:eastAsia="Times New Roman" w:hAnsi="Arial" w:cs="Arial"/>
          <w:color w:val="616161"/>
          <w:sz w:val="21"/>
          <w:szCs w:val="21"/>
          <w:lang w:val="es-UY" w:eastAsia="es-UY"/>
        </w:rPr>
        <w:br/>
        <w:t>[2] Una de cada tres víctimas no habla de ello con nadie (Datos 2017 recogidos por la organización sin ánimo de lucro THORN).</w:t>
      </w:r>
    </w:p>
    <w:p w:rsidR="004A2000" w:rsidRDefault="004A2000" w:rsidP="004A2000">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A2000">
        <w:rPr>
          <w:rFonts w:ascii="Arial" w:eastAsia="Times New Roman" w:hAnsi="Arial" w:cs="Arial"/>
          <w:color w:val="616161"/>
          <w:sz w:val="21"/>
          <w:szCs w:val="21"/>
          <w:lang w:val="es-UY" w:eastAsia="es-UY"/>
        </w:rPr>
        <w:br/>
        <w:t>[3] A escala mundial: en 2017, la OMS ha estimado que hasta mil millones de menores en una edad comprendida entre los 2 y los 17 años han sufrido violencias o negligencias físicas, emotivas o sexuales. Los abusos sexuales (desde las caricias a la violación), según algunas estimaciones de UNICEF en 2014, afectan a más de 120 millones de niñas, entre las que se registra el más alto número de víctimas. En 2017 la misma organización de la ONU ha referido que en 38 países del mundo de bajo o medio rédito, casi 17 millones de mujeres adultas han admitido haber tenido en su infancia una relación sexual forzada.</w:t>
      </w:r>
      <w:r w:rsidRPr="004A2000">
        <w:rPr>
          <w:rFonts w:ascii="Arial" w:eastAsia="Times New Roman" w:hAnsi="Arial" w:cs="Arial"/>
          <w:color w:val="616161"/>
          <w:sz w:val="21"/>
          <w:szCs w:val="21"/>
          <w:lang w:val="es-UY" w:eastAsia="es-UY"/>
        </w:rPr>
        <w:br/>
        <w:t xml:space="preserve">Europa: en 2013, la OMS ha estimado que </w:t>
      </w:r>
      <w:proofErr w:type="spellStart"/>
      <w:r w:rsidRPr="004A2000">
        <w:rPr>
          <w:rFonts w:ascii="Arial" w:eastAsia="Times New Roman" w:hAnsi="Arial" w:cs="Arial"/>
          <w:color w:val="616161"/>
          <w:sz w:val="21"/>
          <w:szCs w:val="21"/>
          <w:lang w:val="es-UY" w:eastAsia="es-UY"/>
        </w:rPr>
        <w:t>mas</w:t>
      </w:r>
      <w:proofErr w:type="spellEnd"/>
      <w:r w:rsidRPr="004A2000">
        <w:rPr>
          <w:rFonts w:ascii="Arial" w:eastAsia="Times New Roman" w:hAnsi="Arial" w:cs="Arial"/>
          <w:color w:val="616161"/>
          <w:sz w:val="21"/>
          <w:szCs w:val="21"/>
          <w:lang w:val="es-UY" w:eastAsia="es-UY"/>
        </w:rPr>
        <w:t xml:space="preserve"> de18 millones de niños han resultado ser víctimas de abusos. Según UNICEF, en 28 países europeos, alrededor de 2,5 millones de mujeres jóvenes han declarado haber sufrido abusos sexuales con o sin contacto físico antes de los 15 años (datos difundidos en 2017). Además, 44 millones (el 22,9%) han sido víctimas de violencia física, mientras que 55 millones (29,6%) víctimas de violencia psicológica. Y no solo: en 2017, el Informe INTERPOL sobre la explotación sexual de los menores ha llevado a la identificación de 14.289 víctimas en 54 países europeos. Respecto a Italia en 2017, el </w:t>
      </w:r>
      <w:proofErr w:type="spellStart"/>
      <w:r w:rsidRPr="004A2000">
        <w:rPr>
          <w:rFonts w:ascii="Arial" w:eastAsia="Times New Roman" w:hAnsi="Arial" w:cs="Arial"/>
          <w:color w:val="616161"/>
          <w:sz w:val="21"/>
          <w:szCs w:val="21"/>
          <w:lang w:val="es-UY" w:eastAsia="es-UY"/>
        </w:rPr>
        <w:t>Cesvi</w:t>
      </w:r>
      <w:proofErr w:type="spellEnd"/>
      <w:r w:rsidRPr="004A2000">
        <w:rPr>
          <w:rFonts w:ascii="Arial" w:eastAsia="Times New Roman" w:hAnsi="Arial" w:cs="Arial"/>
          <w:color w:val="616161"/>
          <w:sz w:val="21"/>
          <w:szCs w:val="21"/>
          <w:lang w:val="es-UY" w:eastAsia="es-UY"/>
        </w:rPr>
        <w:t xml:space="preserve"> ha estimado que 6 millones de niños han sufrido maltrato. Además, según los datos elaborados por el </w:t>
      </w:r>
      <w:proofErr w:type="spellStart"/>
      <w:r w:rsidRPr="004A2000">
        <w:rPr>
          <w:rFonts w:ascii="Arial" w:eastAsia="Times New Roman" w:hAnsi="Arial" w:cs="Arial"/>
          <w:color w:val="616161"/>
          <w:sz w:val="21"/>
          <w:szCs w:val="21"/>
          <w:lang w:val="es-UY" w:eastAsia="es-UY"/>
        </w:rPr>
        <w:t>Telefono</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Azzurro</w:t>
      </w:r>
      <w:proofErr w:type="spellEnd"/>
      <w:r w:rsidRPr="004A2000">
        <w:rPr>
          <w:rFonts w:ascii="Arial" w:eastAsia="Times New Roman" w:hAnsi="Arial" w:cs="Arial"/>
          <w:color w:val="616161"/>
          <w:sz w:val="21"/>
          <w:szCs w:val="21"/>
          <w:lang w:val="es-UY" w:eastAsia="es-UY"/>
        </w:rPr>
        <w:t xml:space="preserve">, en el periodo comprendido entre el 1 de enero al 31 de diciembre de 2017, los casos de abuso sexual y pedofilia atendidos por el servicio 114 </w:t>
      </w:r>
      <w:proofErr w:type="spellStart"/>
      <w:r w:rsidRPr="004A2000">
        <w:rPr>
          <w:rFonts w:ascii="Arial" w:eastAsia="Times New Roman" w:hAnsi="Arial" w:cs="Arial"/>
          <w:color w:val="616161"/>
          <w:sz w:val="21"/>
          <w:szCs w:val="21"/>
          <w:lang w:val="es-UY" w:eastAsia="es-UY"/>
        </w:rPr>
        <w:t>Emergenza</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Infanzia</w:t>
      </w:r>
      <w:proofErr w:type="spellEnd"/>
      <w:r w:rsidRPr="004A2000">
        <w:rPr>
          <w:rFonts w:ascii="Arial" w:eastAsia="Times New Roman" w:hAnsi="Arial" w:cs="Arial"/>
          <w:color w:val="616161"/>
          <w:sz w:val="21"/>
          <w:szCs w:val="21"/>
          <w:lang w:val="es-UY" w:eastAsia="es-UY"/>
        </w:rPr>
        <w:t xml:space="preserve"> han sido 98, aproximadamente el 7,5% del total de los casos atendidos por este servicio. El 65% de los menores que pedían ayuda eran víctimas de sexo femenino y más del 40% eran menores de 11 años.</w:t>
      </w:r>
      <w:r w:rsidRPr="004A2000">
        <w:rPr>
          <w:rFonts w:ascii="Arial" w:eastAsia="Times New Roman" w:hAnsi="Arial" w:cs="Arial"/>
          <w:color w:val="616161"/>
          <w:sz w:val="21"/>
          <w:szCs w:val="21"/>
          <w:lang w:val="es-UY" w:eastAsia="es-UY"/>
        </w:rPr>
        <w:br/>
        <w:t xml:space="preserve">Asia: En India, en el decenio 2001-2011, el </w:t>
      </w:r>
      <w:proofErr w:type="spellStart"/>
      <w:r w:rsidRPr="004A2000">
        <w:rPr>
          <w:rFonts w:ascii="Arial" w:eastAsia="Times New Roman" w:hAnsi="Arial" w:cs="Arial"/>
          <w:color w:val="616161"/>
          <w:sz w:val="21"/>
          <w:szCs w:val="21"/>
          <w:lang w:val="es-UY" w:eastAsia="es-UY"/>
        </w:rPr>
        <w:t>Asian</w:t>
      </w:r>
      <w:proofErr w:type="spellEnd"/>
      <w:r w:rsidRPr="004A2000">
        <w:rPr>
          <w:rFonts w:ascii="Arial" w:eastAsia="Times New Roman" w:hAnsi="Arial" w:cs="Arial"/>
          <w:color w:val="616161"/>
          <w:sz w:val="21"/>
          <w:szCs w:val="21"/>
          <w:lang w:val="es-UY" w:eastAsia="es-UY"/>
        </w:rPr>
        <w:t xml:space="preserve"> Center </w:t>
      </w:r>
      <w:proofErr w:type="spellStart"/>
      <w:r w:rsidRPr="004A2000">
        <w:rPr>
          <w:rFonts w:ascii="Arial" w:eastAsia="Times New Roman" w:hAnsi="Arial" w:cs="Arial"/>
          <w:color w:val="616161"/>
          <w:sz w:val="21"/>
          <w:szCs w:val="21"/>
          <w:lang w:val="es-UY" w:eastAsia="es-UY"/>
        </w:rPr>
        <w:t>for</w:t>
      </w:r>
      <w:proofErr w:type="spellEnd"/>
      <w:r w:rsidRPr="004A2000">
        <w:rPr>
          <w:rFonts w:ascii="Arial" w:eastAsia="Times New Roman" w:hAnsi="Arial" w:cs="Arial"/>
          <w:color w:val="616161"/>
          <w:sz w:val="21"/>
          <w:szCs w:val="21"/>
          <w:lang w:val="es-UY" w:eastAsia="es-UY"/>
        </w:rPr>
        <w:t xml:space="preserve"> Human </w:t>
      </w:r>
      <w:proofErr w:type="spellStart"/>
      <w:r w:rsidRPr="004A2000">
        <w:rPr>
          <w:rFonts w:ascii="Arial" w:eastAsia="Times New Roman" w:hAnsi="Arial" w:cs="Arial"/>
          <w:color w:val="616161"/>
          <w:sz w:val="21"/>
          <w:szCs w:val="21"/>
          <w:lang w:val="es-UY" w:eastAsia="es-UY"/>
        </w:rPr>
        <w:t>Rights</w:t>
      </w:r>
      <w:proofErr w:type="spellEnd"/>
      <w:r w:rsidRPr="004A2000">
        <w:rPr>
          <w:rFonts w:ascii="Arial" w:eastAsia="Times New Roman" w:hAnsi="Arial" w:cs="Arial"/>
          <w:color w:val="616161"/>
          <w:sz w:val="21"/>
          <w:szCs w:val="21"/>
          <w:lang w:val="es-UY" w:eastAsia="es-UY"/>
        </w:rPr>
        <w:t xml:space="preserve"> ha declarado un total de 48.338 casos de violación de menores, con un aumento del 336%: de los 2.113 casos del 2001, de hecho, se llegó a los 7.112 casos en el 2011.</w:t>
      </w:r>
      <w:r w:rsidRPr="004A2000">
        <w:rPr>
          <w:rFonts w:ascii="Arial" w:eastAsia="Times New Roman" w:hAnsi="Arial" w:cs="Arial"/>
          <w:color w:val="616161"/>
          <w:sz w:val="21"/>
          <w:szCs w:val="21"/>
          <w:lang w:val="es-UY" w:eastAsia="es-UY"/>
        </w:rPr>
        <w:br/>
        <w:t xml:space="preserve">América: en los Estados Unidos los datos oficiales del gobierno declaran que, cada año, </w:t>
      </w:r>
      <w:r w:rsidRPr="004A2000">
        <w:rPr>
          <w:rFonts w:ascii="Arial" w:eastAsia="Times New Roman" w:hAnsi="Arial" w:cs="Arial"/>
          <w:color w:val="616161"/>
          <w:sz w:val="21"/>
          <w:szCs w:val="21"/>
          <w:lang w:val="es-UY" w:eastAsia="es-UY"/>
        </w:rPr>
        <w:lastRenderedPageBreak/>
        <w:t xml:space="preserve">más de 700.000 niños son víctimas de violencia o maltrato. Según el International Center </w:t>
      </w:r>
      <w:proofErr w:type="spellStart"/>
      <w:r w:rsidRPr="004A2000">
        <w:rPr>
          <w:rFonts w:ascii="Arial" w:eastAsia="Times New Roman" w:hAnsi="Arial" w:cs="Arial"/>
          <w:color w:val="616161"/>
          <w:sz w:val="21"/>
          <w:szCs w:val="21"/>
          <w:lang w:val="es-UY" w:eastAsia="es-UY"/>
        </w:rPr>
        <w:t>for</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Missing</w:t>
      </w:r>
      <w:proofErr w:type="spellEnd"/>
      <w:r w:rsidRPr="004A2000">
        <w:rPr>
          <w:rFonts w:ascii="Arial" w:eastAsia="Times New Roman" w:hAnsi="Arial" w:cs="Arial"/>
          <w:color w:val="616161"/>
          <w:sz w:val="21"/>
          <w:szCs w:val="21"/>
          <w:lang w:val="es-UY" w:eastAsia="es-UY"/>
        </w:rPr>
        <w:t xml:space="preserve"> and </w:t>
      </w:r>
      <w:proofErr w:type="spellStart"/>
      <w:r w:rsidRPr="004A2000">
        <w:rPr>
          <w:rFonts w:ascii="Arial" w:eastAsia="Times New Roman" w:hAnsi="Arial" w:cs="Arial"/>
          <w:color w:val="616161"/>
          <w:sz w:val="21"/>
          <w:szCs w:val="21"/>
          <w:lang w:val="es-UY" w:eastAsia="es-UY"/>
        </w:rPr>
        <w:t>Exploited</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Children</w:t>
      </w:r>
      <w:proofErr w:type="spellEnd"/>
      <w:r w:rsidRPr="004A2000">
        <w:rPr>
          <w:rFonts w:ascii="Arial" w:eastAsia="Times New Roman" w:hAnsi="Arial" w:cs="Arial"/>
          <w:color w:val="616161"/>
          <w:sz w:val="21"/>
          <w:szCs w:val="21"/>
          <w:lang w:val="es-UY" w:eastAsia="es-UY"/>
        </w:rPr>
        <w:t xml:space="preserve"> (ICMEC), uno de cada 10 niños sufre abusos sexuales.</w:t>
      </w:r>
      <w:r w:rsidRPr="004A2000">
        <w:rPr>
          <w:rFonts w:ascii="Arial" w:eastAsia="Times New Roman" w:hAnsi="Arial" w:cs="Arial"/>
          <w:color w:val="616161"/>
          <w:sz w:val="21"/>
          <w:szCs w:val="21"/>
          <w:lang w:val="es-UY" w:eastAsia="es-UY"/>
        </w:rPr>
        <w:br/>
        <w:t>África: en Sudáfrica, los resultados de una investigación llevada a cabo en el 2016 por el Centro para la justicia y la prevención de los crímenes de la Universidad de Ciudad del Cabo, ha revelado que un joven sudafricano de cada 3, hombre o mujer, está en situación de riesgo de abusos sexuales antes de haber cumplido los 17 años. Según este estudio, el primero de este género a escala nacional en Sudáfrica, 784.967 jóvenes en edades comprendidas entre los 15 y los 17 años han sufrido abusos sexuales. Las víctimas en este caso son prevalentemente chicos, de sexo masculino. Ni siquiera un tercio ha denunciado la violencia a las autoridades. En otros países africanos los abusos sexuales a menores se insertan en el contexto más amplio de las violencias vinculadas a los conflictos que bañan de sangre el continente y son difícilmente cuantificables. El fenómeno está también estrechamente unido a la práctica de matrimonios precoces difundidos en varias naciones africanas y en otros lugares.</w:t>
      </w:r>
      <w:r w:rsidRPr="004A2000">
        <w:rPr>
          <w:rFonts w:ascii="Arial" w:eastAsia="Times New Roman" w:hAnsi="Arial" w:cs="Arial"/>
          <w:color w:val="616161"/>
          <w:sz w:val="21"/>
          <w:szCs w:val="21"/>
          <w:lang w:val="es-UY" w:eastAsia="es-UY"/>
        </w:rPr>
        <w:br/>
        <w:t xml:space="preserve">Oceanía: en Australia, según los datos difundidos por el </w:t>
      </w:r>
      <w:proofErr w:type="spellStart"/>
      <w:r w:rsidRPr="004A2000">
        <w:rPr>
          <w:rFonts w:ascii="Arial" w:eastAsia="Times New Roman" w:hAnsi="Arial" w:cs="Arial"/>
          <w:color w:val="616161"/>
          <w:sz w:val="21"/>
          <w:szCs w:val="21"/>
          <w:lang w:val="es-UY" w:eastAsia="es-UY"/>
        </w:rPr>
        <w:t>Australian</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Institute</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of</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Health</w:t>
      </w:r>
      <w:proofErr w:type="spellEnd"/>
      <w:r w:rsidRPr="004A2000">
        <w:rPr>
          <w:rFonts w:ascii="Arial" w:eastAsia="Times New Roman" w:hAnsi="Arial" w:cs="Arial"/>
          <w:color w:val="616161"/>
          <w:sz w:val="21"/>
          <w:szCs w:val="21"/>
          <w:lang w:val="es-UY" w:eastAsia="es-UY"/>
        </w:rPr>
        <w:t xml:space="preserve"> and </w:t>
      </w:r>
      <w:proofErr w:type="spellStart"/>
      <w:r w:rsidRPr="004A2000">
        <w:rPr>
          <w:rFonts w:ascii="Arial" w:eastAsia="Times New Roman" w:hAnsi="Arial" w:cs="Arial"/>
          <w:color w:val="616161"/>
          <w:sz w:val="21"/>
          <w:szCs w:val="21"/>
          <w:lang w:val="es-UY" w:eastAsia="es-UY"/>
        </w:rPr>
        <w:t>Welfare</w:t>
      </w:r>
      <w:proofErr w:type="spellEnd"/>
      <w:r w:rsidRPr="004A2000">
        <w:rPr>
          <w:rFonts w:ascii="Arial" w:eastAsia="Times New Roman" w:hAnsi="Arial" w:cs="Arial"/>
          <w:color w:val="616161"/>
          <w:sz w:val="21"/>
          <w:szCs w:val="21"/>
          <w:lang w:val="es-UY" w:eastAsia="es-UY"/>
        </w:rPr>
        <w:t xml:space="preserve"> (AIHW) en febrero de 2018 y que se refieren a los años 2015-2017, 1 de cada 6 mujeres (16%, es decir, 1,5 millones) han declarado haber sufrido abusos físicos y/o sexuales antes de los 15 años, y 1 de cada 9 hombres (11%, es decir 992.000) han declarado haber experimentado este abuso cuando eran muchachos. En el 2015-16, además, aproximadamente 450.000 niños han sido objeto de medidas de protección de la infancia, y 55.600 menores han sido alejados del ámbito doméstico para curar los abusos sufridos y prevenir otros. Finalmente, para no olvidar los riesgos que corren los menores nativos: siempre según el AIHW, en el 2015-2016, los niños indígenas han tenido 7 veces más probabilidad de ser objeto de abusos y de abandono respecto a sus coetáneos no indígenas (cf. </w:t>
      </w:r>
      <w:hyperlink r:id="rId6" w:history="1">
        <w:r w:rsidRPr="00814268">
          <w:rPr>
            <w:rStyle w:val="Hipervnculo"/>
            <w:rFonts w:ascii="Arial" w:eastAsia="Times New Roman" w:hAnsi="Arial" w:cs="Arial"/>
            <w:sz w:val="21"/>
            <w:szCs w:val="21"/>
            <w:lang w:val="es-UY" w:eastAsia="es-UY"/>
          </w:rPr>
          <w:t>http://www.pbc2019.org/it/protezione-dei-minori/abuso-dei-minori-a-livello-globale</w:t>
        </w:r>
      </w:hyperlink>
      <w:r w:rsidRPr="004A2000">
        <w:rPr>
          <w:rFonts w:ascii="Arial" w:eastAsia="Times New Roman" w:hAnsi="Arial" w:cs="Arial"/>
          <w:color w:val="616161"/>
          <w:sz w:val="21"/>
          <w:szCs w:val="21"/>
          <w:lang w:val="es-UY" w:eastAsia="es-UY"/>
        </w:rPr>
        <w:t>).</w:t>
      </w:r>
    </w:p>
    <w:p w:rsidR="004A2000" w:rsidRDefault="004A2000" w:rsidP="004A2000">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A2000">
        <w:rPr>
          <w:rFonts w:ascii="Arial" w:eastAsia="Times New Roman" w:hAnsi="Arial" w:cs="Arial"/>
          <w:color w:val="616161"/>
          <w:sz w:val="21"/>
          <w:szCs w:val="21"/>
          <w:lang w:val="es-UY" w:eastAsia="es-UY"/>
        </w:rPr>
        <w:br/>
        <w:t>[4] Los datos presentados se refieren a países tomados como muestra por la fiabilidad de las fuentes disponibles. Las investigaciones difundidas por UNICEF sobre 30 países confirman este hecho: un pequeño porcentaje de víctimas afirmó haber pedido ayuda.</w:t>
      </w:r>
    </w:p>
    <w:p w:rsidR="004A2000" w:rsidRDefault="004A2000" w:rsidP="004A2000">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A2000">
        <w:rPr>
          <w:rFonts w:ascii="Arial" w:eastAsia="Times New Roman" w:hAnsi="Arial" w:cs="Arial"/>
          <w:color w:val="616161"/>
          <w:sz w:val="21"/>
          <w:szCs w:val="21"/>
          <w:lang w:val="es-UY" w:eastAsia="es-UY"/>
        </w:rPr>
        <w:br/>
        <w:t>[5] Cf. https://www.repubblica.it/salute/prevenzione/2016/05/12/news/maltrattamenti_sui_minori_tutti_gli_abusi – 139630223.</w:t>
      </w:r>
    </w:p>
    <w:p w:rsidR="004A2000" w:rsidRDefault="004A2000" w:rsidP="004A2000">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A2000">
        <w:rPr>
          <w:rFonts w:ascii="Arial" w:eastAsia="Times New Roman" w:hAnsi="Arial" w:cs="Arial"/>
          <w:color w:val="616161"/>
          <w:sz w:val="21"/>
          <w:szCs w:val="21"/>
          <w:lang w:val="es-UY" w:eastAsia="es-UY"/>
        </w:rPr>
        <w:br/>
        <w:t xml:space="preserve">[6] Específicamente, el presunto responsable del malestar sufrido por un menor es, en el 73,7% de los casos alguno de los padres (la madre en el 44,2% y el padre en el 29,5%), un pariente en el 3,3%, un amigo en el 3,2%, un conocido en el 3%, un profesor en el 2,5%. Los datos revelan que el porcentaje de un responsable adulto extraño es muy pequeño (2,2%) (cf. </w:t>
      </w:r>
      <w:proofErr w:type="spellStart"/>
      <w:r w:rsidRPr="004A2000">
        <w:rPr>
          <w:rFonts w:ascii="Arial" w:eastAsia="Times New Roman" w:hAnsi="Arial" w:cs="Arial"/>
          <w:color w:val="616161"/>
          <w:sz w:val="21"/>
          <w:szCs w:val="21"/>
          <w:lang w:val="es-UY" w:eastAsia="es-UY"/>
        </w:rPr>
        <w:t>ibíd</w:t>
      </w:r>
      <w:proofErr w:type="spellEnd"/>
      <w:r w:rsidRPr="004A2000">
        <w:rPr>
          <w:rFonts w:ascii="Arial" w:eastAsia="Times New Roman" w:hAnsi="Arial" w:cs="Arial"/>
          <w:color w:val="616161"/>
          <w:sz w:val="21"/>
          <w:szCs w:val="21"/>
          <w:lang w:val="es-UY" w:eastAsia="es-UY"/>
        </w:rPr>
        <w:t>.).</w:t>
      </w:r>
    </w:p>
    <w:p w:rsidR="004A2000" w:rsidRDefault="004A2000" w:rsidP="004A2000">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A2000">
        <w:rPr>
          <w:rFonts w:ascii="Arial" w:eastAsia="Times New Roman" w:hAnsi="Arial" w:cs="Arial"/>
          <w:color w:val="616161"/>
          <w:sz w:val="21"/>
          <w:szCs w:val="21"/>
          <w:lang w:val="es-UY" w:eastAsia="es-UY"/>
        </w:rPr>
        <w:br/>
        <w:t>[7] Una investigación inglesa de 2011, realizada por el NSPCC (</w:t>
      </w:r>
      <w:proofErr w:type="spellStart"/>
      <w:r w:rsidRPr="004A2000">
        <w:rPr>
          <w:rFonts w:ascii="Arial" w:eastAsia="Times New Roman" w:hAnsi="Arial" w:cs="Arial"/>
          <w:color w:val="616161"/>
          <w:sz w:val="21"/>
          <w:szCs w:val="21"/>
          <w:lang w:val="es-UY" w:eastAsia="es-UY"/>
        </w:rPr>
        <w:t>National</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Society</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for</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the</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Prevention</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of</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Cruelty</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to</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Children</w:t>
      </w:r>
      <w:proofErr w:type="spellEnd"/>
      <w:r w:rsidRPr="004A2000">
        <w:rPr>
          <w:rFonts w:ascii="Arial" w:eastAsia="Times New Roman" w:hAnsi="Arial" w:cs="Arial"/>
          <w:color w:val="616161"/>
          <w:sz w:val="21"/>
          <w:szCs w:val="21"/>
          <w:lang w:val="es-UY" w:eastAsia="es-UY"/>
        </w:rPr>
        <w:t>), ha descubierto que el 29% de los sujetos entrevistados declaraba haber sufrido acoso sexual (físico o verbal) en los centros donde practicaba un deporte.</w:t>
      </w:r>
    </w:p>
    <w:p w:rsidR="004A2000" w:rsidRDefault="004A2000" w:rsidP="004A2000">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A2000">
        <w:rPr>
          <w:rFonts w:ascii="Arial" w:eastAsia="Times New Roman" w:hAnsi="Arial" w:cs="Arial"/>
          <w:color w:val="616161"/>
          <w:sz w:val="21"/>
          <w:szCs w:val="21"/>
          <w:lang w:val="es-UY" w:eastAsia="es-UY"/>
        </w:rPr>
        <w:br/>
        <w:t xml:space="preserve">[8] Según los datos de 2017 del IWF (Internet </w:t>
      </w:r>
      <w:proofErr w:type="spellStart"/>
      <w:r w:rsidRPr="004A2000">
        <w:rPr>
          <w:rFonts w:ascii="Arial" w:eastAsia="Times New Roman" w:hAnsi="Arial" w:cs="Arial"/>
          <w:color w:val="616161"/>
          <w:sz w:val="21"/>
          <w:szCs w:val="21"/>
          <w:lang w:val="es-UY" w:eastAsia="es-UY"/>
        </w:rPr>
        <w:t>Watch</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Foundation</w:t>
      </w:r>
      <w:proofErr w:type="spellEnd"/>
      <w:r w:rsidRPr="004A2000">
        <w:rPr>
          <w:rFonts w:ascii="Arial" w:eastAsia="Times New Roman" w:hAnsi="Arial" w:cs="Arial"/>
          <w:color w:val="616161"/>
          <w:sz w:val="21"/>
          <w:szCs w:val="21"/>
          <w:lang w:val="es-UY" w:eastAsia="es-UY"/>
        </w:rPr>
        <w:t>), cada 7 minutos una página web envía imágenes de niños abusados sexualmente. En el 2017, han sido individuados 78.589 URL que contenían imágenes de abuso sexual concentrados en particular en los Países Bajos, seguidos por los Estados Unidos, Canadá, Francia y Rusia. El 55% de las víctimas tiene menos de 10 años, 1’86% son niñas, el 7% niños, el 5% ambos.</w:t>
      </w:r>
    </w:p>
    <w:p w:rsidR="004A2000" w:rsidRDefault="004A2000" w:rsidP="004A2000">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A2000">
        <w:rPr>
          <w:rFonts w:ascii="Arial" w:eastAsia="Times New Roman" w:hAnsi="Arial" w:cs="Arial"/>
          <w:color w:val="616161"/>
          <w:sz w:val="21"/>
          <w:szCs w:val="21"/>
          <w:lang w:val="es-UY" w:eastAsia="es-UY"/>
        </w:rPr>
        <w:br/>
        <w:t xml:space="preserve">[9] Los destinos más frecuentes son Brasil, República Dominicana, Colombia, así como Tailandia y Camboya. A estos, se han añadido últimamente algunos países de África y del Este europeo. Los primeros países de proveniencia de quienes perpetran los abusos son Francia, Alemania, Reino Unido, China, Japón e Italia. No se debe olvidar tampoco el número creciente de mujeres que viajan a países en vías de desarrollo, buscando sexo por </w:t>
      </w:r>
      <w:r w:rsidRPr="004A2000">
        <w:rPr>
          <w:rFonts w:ascii="Arial" w:eastAsia="Times New Roman" w:hAnsi="Arial" w:cs="Arial"/>
          <w:color w:val="616161"/>
          <w:sz w:val="21"/>
          <w:szCs w:val="21"/>
          <w:lang w:val="es-UY" w:eastAsia="es-UY"/>
        </w:rPr>
        <w:lastRenderedPageBreak/>
        <w:t>dinero con menores: en total, ellas representan el 10% de los turistas sexuales en el mundo. Además, según un estudio guiado por ECPAT International (</w:t>
      </w:r>
      <w:proofErr w:type="spellStart"/>
      <w:r w:rsidRPr="004A2000">
        <w:rPr>
          <w:rFonts w:ascii="Arial" w:eastAsia="Times New Roman" w:hAnsi="Arial" w:cs="Arial"/>
          <w:color w:val="616161"/>
          <w:sz w:val="21"/>
          <w:szCs w:val="21"/>
          <w:lang w:val="es-UY" w:eastAsia="es-UY"/>
        </w:rPr>
        <w:t>End</w:t>
      </w:r>
      <w:proofErr w:type="spellEnd"/>
      <w:r w:rsidRPr="004A2000">
        <w:rPr>
          <w:rFonts w:ascii="Arial" w:eastAsia="Times New Roman" w:hAnsi="Arial" w:cs="Arial"/>
          <w:color w:val="616161"/>
          <w:sz w:val="21"/>
          <w:szCs w:val="21"/>
          <w:lang w:val="es-UY" w:eastAsia="es-UY"/>
        </w:rPr>
        <w:t xml:space="preserve"> Child </w:t>
      </w:r>
      <w:proofErr w:type="spellStart"/>
      <w:r w:rsidRPr="004A2000">
        <w:rPr>
          <w:rFonts w:ascii="Arial" w:eastAsia="Times New Roman" w:hAnsi="Arial" w:cs="Arial"/>
          <w:color w:val="616161"/>
          <w:sz w:val="21"/>
          <w:szCs w:val="21"/>
          <w:lang w:val="es-UY" w:eastAsia="es-UY"/>
        </w:rPr>
        <w:t>Prostitution</w:t>
      </w:r>
      <w:proofErr w:type="spellEnd"/>
      <w:r w:rsidRPr="004A2000">
        <w:rPr>
          <w:rFonts w:ascii="Arial" w:eastAsia="Times New Roman" w:hAnsi="Arial" w:cs="Arial"/>
          <w:color w:val="616161"/>
          <w:sz w:val="21"/>
          <w:szCs w:val="21"/>
          <w:lang w:val="es-UY" w:eastAsia="es-UY"/>
        </w:rPr>
        <w:t xml:space="preserve"> in </w:t>
      </w:r>
      <w:proofErr w:type="spellStart"/>
      <w:r w:rsidRPr="004A2000">
        <w:rPr>
          <w:rFonts w:ascii="Arial" w:eastAsia="Times New Roman" w:hAnsi="Arial" w:cs="Arial"/>
          <w:color w:val="616161"/>
          <w:sz w:val="21"/>
          <w:szCs w:val="21"/>
          <w:lang w:val="es-UY" w:eastAsia="es-UY"/>
        </w:rPr>
        <w:t>Asian</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Tourism</w:t>
      </w:r>
      <w:proofErr w:type="spellEnd"/>
      <w:r w:rsidRPr="004A2000">
        <w:rPr>
          <w:rFonts w:ascii="Arial" w:eastAsia="Times New Roman" w:hAnsi="Arial" w:cs="Arial"/>
          <w:color w:val="616161"/>
          <w:sz w:val="21"/>
          <w:szCs w:val="21"/>
          <w:lang w:val="es-UY" w:eastAsia="es-UY"/>
        </w:rPr>
        <w:t xml:space="preserve">) entre el 2015 y el 2016, el 35% de los turistas sexuales pedófilos eran clientes habituales, mientras el 65% eran clientes ocasionales (cf. </w:t>
      </w:r>
      <w:hyperlink r:id="rId7" w:history="1">
        <w:r w:rsidRPr="00814268">
          <w:rPr>
            <w:rStyle w:val="Hipervnculo"/>
            <w:rFonts w:ascii="Arial" w:eastAsia="Times New Roman" w:hAnsi="Arial" w:cs="Arial"/>
            <w:sz w:val="21"/>
            <w:szCs w:val="21"/>
            <w:lang w:val="es-UY" w:eastAsia="es-UY"/>
          </w:rPr>
          <w:t>https://www.osservatoriodiritti.it/2018/03/27/turismo-sessuale-minorile-nel-mondo-italia-ecpat</w:t>
        </w:r>
      </w:hyperlink>
      <w:r w:rsidRPr="004A2000">
        <w:rPr>
          <w:rFonts w:ascii="Arial" w:eastAsia="Times New Roman" w:hAnsi="Arial" w:cs="Arial"/>
          <w:color w:val="616161"/>
          <w:sz w:val="21"/>
          <w:szCs w:val="21"/>
          <w:lang w:val="es-UY" w:eastAsia="es-UY"/>
        </w:rPr>
        <w:t>).</w:t>
      </w:r>
    </w:p>
    <w:p w:rsidR="004A2000" w:rsidRDefault="004A2000" w:rsidP="004A2000">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A2000">
        <w:rPr>
          <w:rFonts w:ascii="Arial" w:eastAsia="Times New Roman" w:hAnsi="Arial" w:cs="Arial"/>
          <w:color w:val="616161"/>
          <w:sz w:val="21"/>
          <w:szCs w:val="21"/>
          <w:lang w:val="es-UY" w:eastAsia="es-UY"/>
        </w:rPr>
        <w:br/>
        <w:t>[10] «Si esta gravísima desgracia ha golpeado algunos ministros consagrados, la pregunta es: ¿Cuánto podría ser profunda en nuestra sociedad y en nuestras familias?» (Discurso a la Curia Romana, 21 diciembre 2018).</w:t>
      </w:r>
    </w:p>
    <w:p w:rsidR="004A2000" w:rsidRDefault="004A2000" w:rsidP="004A2000">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A2000">
        <w:rPr>
          <w:rFonts w:ascii="Arial" w:eastAsia="Times New Roman" w:hAnsi="Arial" w:cs="Arial"/>
          <w:color w:val="616161"/>
          <w:sz w:val="21"/>
          <w:szCs w:val="21"/>
          <w:lang w:val="es-UY" w:eastAsia="es-UY"/>
        </w:rPr>
        <w:br/>
        <w:t xml:space="preserve">[11] Cf. R.H. Benson, </w:t>
      </w:r>
      <w:proofErr w:type="spellStart"/>
      <w:r w:rsidRPr="004A2000">
        <w:rPr>
          <w:rFonts w:ascii="Arial" w:eastAsia="Times New Roman" w:hAnsi="Arial" w:cs="Arial"/>
          <w:color w:val="616161"/>
          <w:sz w:val="21"/>
          <w:szCs w:val="21"/>
          <w:lang w:val="es-UY" w:eastAsia="es-UY"/>
        </w:rPr>
        <w:t>The</w:t>
      </w:r>
      <w:proofErr w:type="spellEnd"/>
      <w:r w:rsidRPr="004A2000">
        <w:rPr>
          <w:rFonts w:ascii="Arial" w:eastAsia="Times New Roman" w:hAnsi="Arial" w:cs="Arial"/>
          <w:color w:val="616161"/>
          <w:sz w:val="21"/>
          <w:szCs w:val="21"/>
          <w:lang w:val="es-UY" w:eastAsia="es-UY"/>
        </w:rPr>
        <w:t xml:space="preserve"> Lord </w:t>
      </w:r>
      <w:proofErr w:type="spellStart"/>
      <w:r w:rsidRPr="004A2000">
        <w:rPr>
          <w:rFonts w:ascii="Arial" w:eastAsia="Times New Roman" w:hAnsi="Arial" w:cs="Arial"/>
          <w:color w:val="616161"/>
          <w:sz w:val="21"/>
          <w:szCs w:val="21"/>
          <w:lang w:val="es-UY" w:eastAsia="es-UY"/>
        </w:rPr>
        <w:t>of</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the</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World</w:t>
      </w:r>
      <w:proofErr w:type="spellEnd"/>
      <w:r w:rsidRPr="004A2000">
        <w:rPr>
          <w:rFonts w:ascii="Arial" w:eastAsia="Times New Roman" w:hAnsi="Arial" w:cs="Arial"/>
          <w:color w:val="616161"/>
          <w:sz w:val="21"/>
          <w:szCs w:val="21"/>
          <w:lang w:val="es-UY" w:eastAsia="es-UY"/>
        </w:rPr>
        <w:t>, Dodd, Mead and Company, Londres 1907.</w:t>
      </w:r>
    </w:p>
    <w:p w:rsidR="004A2000" w:rsidRDefault="004A2000" w:rsidP="004A2000">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A2000">
        <w:rPr>
          <w:rFonts w:ascii="Arial" w:eastAsia="Times New Roman" w:hAnsi="Arial" w:cs="Arial"/>
          <w:color w:val="616161"/>
          <w:sz w:val="21"/>
          <w:szCs w:val="21"/>
          <w:lang w:val="es-UY" w:eastAsia="es-UY"/>
        </w:rPr>
        <w:br/>
        <w:t>[12] «</w:t>
      </w:r>
      <w:proofErr w:type="spellStart"/>
      <w:r w:rsidRPr="004A2000">
        <w:rPr>
          <w:rFonts w:ascii="Arial" w:eastAsia="Times New Roman" w:hAnsi="Arial" w:cs="Arial"/>
          <w:color w:val="616161"/>
          <w:sz w:val="21"/>
          <w:szCs w:val="21"/>
          <w:lang w:val="es-UY" w:eastAsia="es-UY"/>
        </w:rPr>
        <w:t>Quare</w:t>
      </w:r>
      <w:proofErr w:type="spellEnd"/>
      <w:r w:rsidRPr="004A2000">
        <w:rPr>
          <w:rFonts w:ascii="Arial" w:eastAsia="Times New Roman" w:hAnsi="Arial" w:cs="Arial"/>
          <w:color w:val="616161"/>
          <w:sz w:val="21"/>
          <w:szCs w:val="21"/>
          <w:lang w:val="es-UY" w:eastAsia="es-UY"/>
        </w:rPr>
        <w:t xml:space="preserve"> times, Herodes, </w:t>
      </w:r>
      <w:proofErr w:type="spellStart"/>
      <w:r w:rsidRPr="004A2000">
        <w:rPr>
          <w:rFonts w:ascii="Arial" w:eastAsia="Times New Roman" w:hAnsi="Arial" w:cs="Arial"/>
          <w:color w:val="616161"/>
          <w:sz w:val="21"/>
          <w:szCs w:val="21"/>
          <w:lang w:val="es-UY" w:eastAsia="es-UY"/>
        </w:rPr>
        <w:t>quia</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audis</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Regem</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natum</w:t>
      </w:r>
      <w:proofErr w:type="spellEnd"/>
      <w:r w:rsidRPr="004A2000">
        <w:rPr>
          <w:rFonts w:ascii="Arial" w:eastAsia="Times New Roman" w:hAnsi="Arial" w:cs="Arial"/>
          <w:color w:val="616161"/>
          <w:sz w:val="21"/>
          <w:szCs w:val="21"/>
          <w:lang w:val="es-UY" w:eastAsia="es-UY"/>
        </w:rPr>
        <w:t xml:space="preserve">? Non </w:t>
      </w:r>
      <w:proofErr w:type="spellStart"/>
      <w:r w:rsidRPr="004A2000">
        <w:rPr>
          <w:rFonts w:ascii="Arial" w:eastAsia="Times New Roman" w:hAnsi="Arial" w:cs="Arial"/>
          <w:color w:val="616161"/>
          <w:sz w:val="21"/>
          <w:szCs w:val="21"/>
          <w:lang w:val="es-UY" w:eastAsia="es-UY"/>
        </w:rPr>
        <w:t>venit</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ille</w:t>
      </w:r>
      <w:proofErr w:type="spellEnd"/>
      <w:r w:rsidRPr="004A2000">
        <w:rPr>
          <w:rFonts w:ascii="Arial" w:eastAsia="Times New Roman" w:hAnsi="Arial" w:cs="Arial"/>
          <w:color w:val="616161"/>
          <w:sz w:val="21"/>
          <w:szCs w:val="21"/>
          <w:lang w:val="es-UY" w:eastAsia="es-UY"/>
        </w:rPr>
        <w:t xml:space="preserve"> ut te </w:t>
      </w:r>
      <w:proofErr w:type="spellStart"/>
      <w:r w:rsidRPr="004A2000">
        <w:rPr>
          <w:rFonts w:ascii="Arial" w:eastAsia="Times New Roman" w:hAnsi="Arial" w:cs="Arial"/>
          <w:color w:val="616161"/>
          <w:sz w:val="21"/>
          <w:szCs w:val="21"/>
          <w:lang w:val="es-UY" w:eastAsia="es-UY"/>
        </w:rPr>
        <w:t>excludat</w:t>
      </w:r>
      <w:proofErr w:type="spellEnd"/>
      <w:r w:rsidRPr="004A2000">
        <w:rPr>
          <w:rFonts w:ascii="Arial" w:eastAsia="Times New Roman" w:hAnsi="Arial" w:cs="Arial"/>
          <w:color w:val="616161"/>
          <w:sz w:val="21"/>
          <w:szCs w:val="21"/>
          <w:lang w:val="es-UY" w:eastAsia="es-UY"/>
        </w:rPr>
        <w:t xml:space="preserve">, sed ut </w:t>
      </w:r>
      <w:proofErr w:type="spellStart"/>
      <w:r w:rsidRPr="004A2000">
        <w:rPr>
          <w:rFonts w:ascii="Arial" w:eastAsia="Times New Roman" w:hAnsi="Arial" w:cs="Arial"/>
          <w:color w:val="616161"/>
          <w:sz w:val="21"/>
          <w:szCs w:val="21"/>
          <w:lang w:val="es-UY" w:eastAsia="es-UY"/>
        </w:rPr>
        <w:t>diabolum</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vincat</w:t>
      </w:r>
      <w:proofErr w:type="spellEnd"/>
      <w:r w:rsidRPr="004A2000">
        <w:rPr>
          <w:rFonts w:ascii="Arial" w:eastAsia="Times New Roman" w:hAnsi="Arial" w:cs="Arial"/>
          <w:color w:val="616161"/>
          <w:sz w:val="21"/>
          <w:szCs w:val="21"/>
          <w:lang w:val="es-UY" w:eastAsia="es-UY"/>
        </w:rPr>
        <w:t xml:space="preserve">. Sed tu </w:t>
      </w:r>
      <w:proofErr w:type="spellStart"/>
      <w:r w:rsidRPr="004A2000">
        <w:rPr>
          <w:rFonts w:ascii="Arial" w:eastAsia="Times New Roman" w:hAnsi="Arial" w:cs="Arial"/>
          <w:color w:val="616161"/>
          <w:sz w:val="21"/>
          <w:szCs w:val="21"/>
          <w:lang w:val="es-UY" w:eastAsia="es-UY"/>
        </w:rPr>
        <w:t>haec</w:t>
      </w:r>
      <w:proofErr w:type="spellEnd"/>
      <w:r w:rsidRPr="004A2000">
        <w:rPr>
          <w:rFonts w:ascii="Arial" w:eastAsia="Times New Roman" w:hAnsi="Arial" w:cs="Arial"/>
          <w:color w:val="616161"/>
          <w:sz w:val="21"/>
          <w:szCs w:val="21"/>
          <w:lang w:val="es-UY" w:eastAsia="es-UY"/>
        </w:rPr>
        <w:t xml:space="preserve"> non </w:t>
      </w:r>
      <w:proofErr w:type="spellStart"/>
      <w:r w:rsidRPr="004A2000">
        <w:rPr>
          <w:rFonts w:ascii="Arial" w:eastAsia="Times New Roman" w:hAnsi="Arial" w:cs="Arial"/>
          <w:color w:val="616161"/>
          <w:sz w:val="21"/>
          <w:szCs w:val="21"/>
          <w:lang w:val="es-UY" w:eastAsia="es-UY"/>
        </w:rPr>
        <w:t>intelligens</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turbaris</w:t>
      </w:r>
      <w:proofErr w:type="spellEnd"/>
      <w:r w:rsidRPr="004A2000">
        <w:rPr>
          <w:rFonts w:ascii="Arial" w:eastAsia="Times New Roman" w:hAnsi="Arial" w:cs="Arial"/>
          <w:color w:val="616161"/>
          <w:sz w:val="21"/>
          <w:szCs w:val="21"/>
          <w:lang w:val="es-UY" w:eastAsia="es-UY"/>
        </w:rPr>
        <w:t xml:space="preserve"> et </w:t>
      </w:r>
      <w:proofErr w:type="spellStart"/>
      <w:r w:rsidRPr="004A2000">
        <w:rPr>
          <w:rFonts w:ascii="Arial" w:eastAsia="Times New Roman" w:hAnsi="Arial" w:cs="Arial"/>
          <w:color w:val="616161"/>
          <w:sz w:val="21"/>
          <w:szCs w:val="21"/>
          <w:lang w:val="es-UY" w:eastAsia="es-UY"/>
        </w:rPr>
        <w:t>saevis</w:t>
      </w:r>
      <w:proofErr w:type="spellEnd"/>
      <w:r w:rsidRPr="004A2000">
        <w:rPr>
          <w:rFonts w:ascii="Arial" w:eastAsia="Times New Roman" w:hAnsi="Arial" w:cs="Arial"/>
          <w:color w:val="616161"/>
          <w:sz w:val="21"/>
          <w:szCs w:val="21"/>
          <w:lang w:val="es-UY" w:eastAsia="es-UY"/>
        </w:rPr>
        <w:t xml:space="preserve">; et ut </w:t>
      </w:r>
      <w:proofErr w:type="spellStart"/>
      <w:r w:rsidRPr="004A2000">
        <w:rPr>
          <w:rFonts w:ascii="Arial" w:eastAsia="Times New Roman" w:hAnsi="Arial" w:cs="Arial"/>
          <w:color w:val="616161"/>
          <w:sz w:val="21"/>
          <w:szCs w:val="21"/>
          <w:lang w:val="es-UY" w:eastAsia="es-UY"/>
        </w:rPr>
        <w:t>perdas</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umum</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quem</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quaeris</w:t>
      </w:r>
      <w:proofErr w:type="spellEnd"/>
      <w:r w:rsidRPr="004A2000">
        <w:rPr>
          <w:rFonts w:ascii="Arial" w:eastAsia="Times New Roman" w:hAnsi="Arial" w:cs="Arial"/>
          <w:color w:val="616161"/>
          <w:sz w:val="21"/>
          <w:szCs w:val="21"/>
          <w:lang w:val="es-UY" w:eastAsia="es-UY"/>
        </w:rPr>
        <w:t xml:space="preserve">, per </w:t>
      </w:r>
      <w:proofErr w:type="spellStart"/>
      <w:r w:rsidRPr="004A2000">
        <w:rPr>
          <w:rFonts w:ascii="Arial" w:eastAsia="Times New Roman" w:hAnsi="Arial" w:cs="Arial"/>
          <w:color w:val="616161"/>
          <w:sz w:val="21"/>
          <w:szCs w:val="21"/>
          <w:lang w:val="es-UY" w:eastAsia="es-UY"/>
        </w:rPr>
        <w:t>tot</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infantium</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mortes</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efficeris</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crudelis</w:t>
      </w:r>
      <w:proofErr w:type="spellEnd"/>
      <w:r w:rsidRPr="004A2000">
        <w:rPr>
          <w:rFonts w:ascii="Arial" w:eastAsia="Times New Roman" w:hAnsi="Arial" w:cs="Arial"/>
          <w:color w:val="616161"/>
          <w:sz w:val="21"/>
          <w:szCs w:val="21"/>
          <w:lang w:val="es-UY" w:eastAsia="es-UY"/>
        </w:rPr>
        <w:t xml:space="preserve"> […] </w:t>
      </w:r>
      <w:proofErr w:type="spellStart"/>
      <w:r w:rsidRPr="004A2000">
        <w:rPr>
          <w:rFonts w:ascii="Arial" w:eastAsia="Times New Roman" w:hAnsi="Arial" w:cs="Arial"/>
          <w:color w:val="616161"/>
          <w:sz w:val="21"/>
          <w:szCs w:val="21"/>
          <w:lang w:val="es-UY" w:eastAsia="es-UY"/>
        </w:rPr>
        <w:t>Necas</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parvulos</w:t>
      </w:r>
      <w:proofErr w:type="spellEnd"/>
      <w:r w:rsidRPr="004A2000">
        <w:rPr>
          <w:rFonts w:ascii="Arial" w:eastAsia="Times New Roman" w:hAnsi="Arial" w:cs="Arial"/>
          <w:color w:val="616161"/>
          <w:sz w:val="21"/>
          <w:szCs w:val="21"/>
          <w:lang w:val="es-UY" w:eastAsia="es-UY"/>
        </w:rPr>
        <w:t xml:space="preserve"> corpore </w:t>
      </w:r>
      <w:proofErr w:type="spellStart"/>
      <w:r w:rsidRPr="004A2000">
        <w:rPr>
          <w:rFonts w:ascii="Arial" w:eastAsia="Times New Roman" w:hAnsi="Arial" w:cs="Arial"/>
          <w:color w:val="616161"/>
          <w:sz w:val="21"/>
          <w:szCs w:val="21"/>
          <w:lang w:val="es-UY" w:eastAsia="es-UY"/>
        </w:rPr>
        <w:t>quia</w:t>
      </w:r>
      <w:proofErr w:type="spellEnd"/>
      <w:r w:rsidRPr="004A2000">
        <w:rPr>
          <w:rFonts w:ascii="Arial" w:eastAsia="Times New Roman" w:hAnsi="Arial" w:cs="Arial"/>
          <w:color w:val="616161"/>
          <w:sz w:val="21"/>
          <w:szCs w:val="21"/>
          <w:lang w:val="es-UY" w:eastAsia="es-UY"/>
        </w:rPr>
        <w:t xml:space="preserve"> te </w:t>
      </w:r>
      <w:proofErr w:type="spellStart"/>
      <w:r w:rsidRPr="004A2000">
        <w:rPr>
          <w:rFonts w:ascii="Arial" w:eastAsia="Times New Roman" w:hAnsi="Arial" w:cs="Arial"/>
          <w:color w:val="616161"/>
          <w:sz w:val="21"/>
          <w:szCs w:val="21"/>
          <w:lang w:val="es-UY" w:eastAsia="es-UY"/>
        </w:rPr>
        <w:t>necat</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timor</w:t>
      </w:r>
      <w:proofErr w:type="spellEnd"/>
      <w:r w:rsidRPr="004A2000">
        <w:rPr>
          <w:rFonts w:ascii="Arial" w:eastAsia="Times New Roman" w:hAnsi="Arial" w:cs="Arial"/>
          <w:color w:val="616161"/>
          <w:sz w:val="21"/>
          <w:szCs w:val="21"/>
          <w:lang w:val="es-UY" w:eastAsia="es-UY"/>
        </w:rPr>
        <w:t xml:space="preserve"> in </w:t>
      </w:r>
      <w:proofErr w:type="spellStart"/>
      <w:r w:rsidRPr="004A2000">
        <w:rPr>
          <w:rFonts w:ascii="Arial" w:eastAsia="Times New Roman" w:hAnsi="Arial" w:cs="Arial"/>
          <w:color w:val="616161"/>
          <w:sz w:val="21"/>
          <w:szCs w:val="21"/>
          <w:lang w:val="es-UY" w:eastAsia="es-UY"/>
        </w:rPr>
        <w:t>corde</w:t>
      </w:r>
      <w:proofErr w:type="spellEnd"/>
      <w:r w:rsidRPr="004A2000">
        <w:rPr>
          <w:rFonts w:ascii="Arial" w:eastAsia="Times New Roman" w:hAnsi="Arial" w:cs="Arial"/>
          <w:color w:val="616161"/>
          <w:sz w:val="21"/>
          <w:szCs w:val="21"/>
          <w:lang w:val="es-UY" w:eastAsia="es-UY"/>
        </w:rPr>
        <w:t xml:space="preserve">» (S. </w:t>
      </w:r>
      <w:proofErr w:type="spellStart"/>
      <w:r w:rsidRPr="004A2000">
        <w:rPr>
          <w:rFonts w:ascii="Arial" w:eastAsia="Times New Roman" w:hAnsi="Arial" w:cs="Arial"/>
          <w:color w:val="616161"/>
          <w:sz w:val="21"/>
          <w:szCs w:val="21"/>
          <w:lang w:val="es-UY" w:eastAsia="es-UY"/>
        </w:rPr>
        <w:t>Quadvultdeus</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Sermo</w:t>
      </w:r>
      <w:proofErr w:type="spellEnd"/>
      <w:r w:rsidRPr="004A2000">
        <w:rPr>
          <w:rFonts w:ascii="Arial" w:eastAsia="Times New Roman" w:hAnsi="Arial" w:cs="Arial"/>
          <w:color w:val="616161"/>
          <w:sz w:val="21"/>
          <w:szCs w:val="21"/>
          <w:lang w:val="es-UY" w:eastAsia="es-UY"/>
        </w:rPr>
        <w:t xml:space="preserve"> 2 de </w:t>
      </w:r>
      <w:proofErr w:type="spellStart"/>
      <w:r w:rsidRPr="004A2000">
        <w:rPr>
          <w:rFonts w:ascii="Arial" w:eastAsia="Times New Roman" w:hAnsi="Arial" w:cs="Arial"/>
          <w:color w:val="616161"/>
          <w:sz w:val="21"/>
          <w:szCs w:val="21"/>
          <w:lang w:val="es-UY" w:eastAsia="es-UY"/>
        </w:rPr>
        <w:t>Symbolo</w:t>
      </w:r>
      <w:proofErr w:type="spellEnd"/>
      <w:r w:rsidRPr="004A2000">
        <w:rPr>
          <w:rFonts w:ascii="Arial" w:eastAsia="Times New Roman" w:hAnsi="Arial" w:cs="Arial"/>
          <w:color w:val="616161"/>
          <w:sz w:val="21"/>
          <w:szCs w:val="21"/>
          <w:lang w:val="es-UY" w:eastAsia="es-UY"/>
        </w:rPr>
        <w:t>: PL 40, 655).</w:t>
      </w:r>
    </w:p>
    <w:p w:rsidR="004A2000" w:rsidRDefault="004A2000" w:rsidP="004A2000">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A2000">
        <w:rPr>
          <w:rFonts w:ascii="Arial" w:eastAsia="Times New Roman" w:hAnsi="Arial" w:cs="Arial"/>
          <w:color w:val="616161"/>
          <w:sz w:val="21"/>
          <w:szCs w:val="21"/>
          <w:lang w:val="es-UY" w:eastAsia="es-UY"/>
        </w:rPr>
        <w:br/>
        <w:t>[13] «</w:t>
      </w:r>
      <w:proofErr w:type="spellStart"/>
      <w:r w:rsidRPr="004A2000">
        <w:rPr>
          <w:rFonts w:ascii="Arial" w:eastAsia="Times New Roman" w:hAnsi="Arial" w:cs="Arial"/>
          <w:color w:val="616161"/>
          <w:sz w:val="21"/>
          <w:szCs w:val="21"/>
          <w:lang w:val="es-UY" w:eastAsia="es-UY"/>
        </w:rPr>
        <w:t>Quemadmodum</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enim</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ille</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effuso</w:t>
      </w:r>
      <w:proofErr w:type="spellEnd"/>
      <w:r w:rsidRPr="004A2000">
        <w:rPr>
          <w:rFonts w:ascii="Arial" w:eastAsia="Times New Roman" w:hAnsi="Arial" w:cs="Arial"/>
          <w:color w:val="616161"/>
          <w:sz w:val="21"/>
          <w:szCs w:val="21"/>
          <w:lang w:val="es-UY" w:eastAsia="es-UY"/>
        </w:rPr>
        <w:t xml:space="preserve"> in </w:t>
      </w:r>
      <w:proofErr w:type="spellStart"/>
      <w:r w:rsidRPr="004A2000">
        <w:rPr>
          <w:rFonts w:ascii="Arial" w:eastAsia="Times New Roman" w:hAnsi="Arial" w:cs="Arial"/>
          <w:color w:val="616161"/>
          <w:sz w:val="21"/>
          <w:szCs w:val="21"/>
          <w:lang w:val="es-UY" w:eastAsia="es-UY"/>
        </w:rPr>
        <w:t>scientiae</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lignum</w:t>
      </w:r>
      <w:proofErr w:type="spellEnd"/>
      <w:r w:rsidRPr="004A2000">
        <w:rPr>
          <w:rFonts w:ascii="Arial" w:eastAsia="Times New Roman" w:hAnsi="Arial" w:cs="Arial"/>
          <w:color w:val="616161"/>
          <w:sz w:val="21"/>
          <w:szCs w:val="21"/>
          <w:lang w:val="es-UY" w:eastAsia="es-UY"/>
        </w:rPr>
        <w:t xml:space="preserve"> veneno </w:t>
      </w:r>
      <w:proofErr w:type="spellStart"/>
      <w:r w:rsidRPr="004A2000">
        <w:rPr>
          <w:rFonts w:ascii="Arial" w:eastAsia="Times New Roman" w:hAnsi="Arial" w:cs="Arial"/>
          <w:color w:val="616161"/>
          <w:sz w:val="21"/>
          <w:szCs w:val="21"/>
          <w:lang w:val="es-UY" w:eastAsia="es-UY"/>
        </w:rPr>
        <w:t>suo</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naturam</w:t>
      </w:r>
      <w:proofErr w:type="spellEnd"/>
      <w:r w:rsidRPr="004A2000">
        <w:rPr>
          <w:rFonts w:ascii="Arial" w:eastAsia="Times New Roman" w:hAnsi="Arial" w:cs="Arial"/>
          <w:color w:val="616161"/>
          <w:sz w:val="21"/>
          <w:szCs w:val="21"/>
          <w:lang w:val="es-UY" w:eastAsia="es-UY"/>
        </w:rPr>
        <w:t xml:space="preserve"> gusto </w:t>
      </w:r>
      <w:proofErr w:type="spellStart"/>
      <w:r w:rsidRPr="004A2000">
        <w:rPr>
          <w:rFonts w:ascii="Arial" w:eastAsia="Times New Roman" w:hAnsi="Arial" w:cs="Arial"/>
          <w:color w:val="616161"/>
          <w:sz w:val="21"/>
          <w:szCs w:val="21"/>
          <w:lang w:val="es-UY" w:eastAsia="es-UY"/>
        </w:rPr>
        <w:t>corruperat</w:t>
      </w:r>
      <w:proofErr w:type="spellEnd"/>
      <w:r w:rsidRPr="004A2000">
        <w:rPr>
          <w:rFonts w:ascii="Arial" w:eastAsia="Times New Roman" w:hAnsi="Arial" w:cs="Arial"/>
          <w:color w:val="616161"/>
          <w:sz w:val="21"/>
          <w:szCs w:val="21"/>
          <w:lang w:val="es-UY" w:eastAsia="es-UY"/>
        </w:rPr>
        <w:t xml:space="preserve">, sic et </w:t>
      </w:r>
      <w:proofErr w:type="spellStart"/>
      <w:r w:rsidRPr="004A2000">
        <w:rPr>
          <w:rFonts w:ascii="Arial" w:eastAsia="Times New Roman" w:hAnsi="Arial" w:cs="Arial"/>
          <w:color w:val="616161"/>
          <w:sz w:val="21"/>
          <w:szCs w:val="21"/>
          <w:lang w:val="es-UY" w:eastAsia="es-UY"/>
        </w:rPr>
        <w:t>ipse</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dominicam</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carnem</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vorandam</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presumens</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Deitatis</w:t>
      </w:r>
      <w:proofErr w:type="spellEnd"/>
      <w:r w:rsidRPr="004A2000">
        <w:rPr>
          <w:rFonts w:ascii="Arial" w:eastAsia="Times New Roman" w:hAnsi="Arial" w:cs="Arial"/>
          <w:color w:val="616161"/>
          <w:sz w:val="21"/>
          <w:szCs w:val="21"/>
          <w:lang w:val="es-UY" w:eastAsia="es-UY"/>
        </w:rPr>
        <w:t xml:space="preserve"> in </w:t>
      </w:r>
      <w:proofErr w:type="spellStart"/>
      <w:r w:rsidRPr="004A2000">
        <w:rPr>
          <w:rFonts w:ascii="Arial" w:eastAsia="Times New Roman" w:hAnsi="Arial" w:cs="Arial"/>
          <w:color w:val="616161"/>
          <w:sz w:val="21"/>
          <w:szCs w:val="21"/>
          <w:lang w:val="es-UY" w:eastAsia="es-UY"/>
        </w:rPr>
        <w:t>ea</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virtute</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corruptus</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interitusque</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sublatus</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est</w:t>
      </w:r>
      <w:proofErr w:type="spellEnd"/>
      <w:r w:rsidRPr="004A2000">
        <w:rPr>
          <w:rFonts w:ascii="Arial" w:eastAsia="Times New Roman" w:hAnsi="Arial" w:cs="Arial"/>
          <w:color w:val="616161"/>
          <w:sz w:val="21"/>
          <w:szCs w:val="21"/>
          <w:lang w:val="es-UY" w:eastAsia="es-UY"/>
        </w:rPr>
        <w:t>» Máximo el Confesor, Centuria 1, 8-13: PG, 1182-1186.</w:t>
      </w:r>
    </w:p>
    <w:p w:rsidR="004A2000" w:rsidRPr="004A2000" w:rsidRDefault="004A2000" w:rsidP="004A2000">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4A2000">
        <w:rPr>
          <w:rFonts w:ascii="Arial" w:eastAsia="Times New Roman" w:hAnsi="Arial" w:cs="Arial"/>
          <w:color w:val="616161"/>
          <w:sz w:val="21"/>
          <w:szCs w:val="21"/>
          <w:lang w:val="es-UY" w:eastAsia="es-UY"/>
        </w:rPr>
        <w:br/>
        <w:t xml:space="preserve">[14] (CDC: </w:t>
      </w:r>
      <w:proofErr w:type="spellStart"/>
      <w:r w:rsidRPr="004A2000">
        <w:rPr>
          <w:rFonts w:ascii="Arial" w:eastAsia="Times New Roman" w:hAnsi="Arial" w:cs="Arial"/>
          <w:color w:val="616161"/>
          <w:sz w:val="21"/>
          <w:szCs w:val="21"/>
          <w:lang w:val="es-UY" w:eastAsia="es-UY"/>
        </w:rPr>
        <w:t>United</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States</w:t>
      </w:r>
      <w:proofErr w:type="spellEnd"/>
      <w:r w:rsidRPr="004A2000">
        <w:rPr>
          <w:rFonts w:ascii="Arial" w:eastAsia="Times New Roman" w:hAnsi="Arial" w:cs="Arial"/>
          <w:color w:val="616161"/>
          <w:sz w:val="21"/>
          <w:szCs w:val="21"/>
          <w:lang w:val="es-UY" w:eastAsia="es-UY"/>
        </w:rPr>
        <w:t xml:space="preserve"> Centers </w:t>
      </w:r>
      <w:proofErr w:type="spellStart"/>
      <w:r w:rsidRPr="004A2000">
        <w:rPr>
          <w:rFonts w:ascii="Arial" w:eastAsia="Times New Roman" w:hAnsi="Arial" w:cs="Arial"/>
          <w:color w:val="616161"/>
          <w:sz w:val="21"/>
          <w:szCs w:val="21"/>
          <w:lang w:val="es-UY" w:eastAsia="es-UY"/>
        </w:rPr>
        <w:t>for</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Disease</w:t>
      </w:r>
      <w:proofErr w:type="spellEnd"/>
      <w:r w:rsidRPr="004A2000">
        <w:rPr>
          <w:rFonts w:ascii="Arial" w:eastAsia="Times New Roman" w:hAnsi="Arial" w:cs="Arial"/>
          <w:color w:val="616161"/>
          <w:sz w:val="21"/>
          <w:szCs w:val="21"/>
          <w:lang w:val="es-UY" w:eastAsia="es-UY"/>
        </w:rPr>
        <w:t xml:space="preserve"> Control and </w:t>
      </w:r>
      <w:proofErr w:type="spellStart"/>
      <w:r w:rsidRPr="004A2000">
        <w:rPr>
          <w:rFonts w:ascii="Arial" w:eastAsia="Times New Roman" w:hAnsi="Arial" w:cs="Arial"/>
          <w:color w:val="616161"/>
          <w:sz w:val="21"/>
          <w:szCs w:val="21"/>
          <w:lang w:val="es-UY" w:eastAsia="es-UY"/>
        </w:rPr>
        <w:t>Prevention</w:t>
      </w:r>
      <w:proofErr w:type="spellEnd"/>
      <w:r w:rsidRPr="004A2000">
        <w:rPr>
          <w:rFonts w:ascii="Arial" w:eastAsia="Times New Roman" w:hAnsi="Arial" w:cs="Arial"/>
          <w:color w:val="616161"/>
          <w:sz w:val="21"/>
          <w:szCs w:val="21"/>
          <w:lang w:val="es-UY" w:eastAsia="es-UY"/>
        </w:rPr>
        <w:t xml:space="preserve">; CRC: </w:t>
      </w:r>
      <w:proofErr w:type="spellStart"/>
      <w:r w:rsidRPr="004A2000">
        <w:rPr>
          <w:rFonts w:ascii="Arial" w:eastAsia="Times New Roman" w:hAnsi="Arial" w:cs="Arial"/>
          <w:color w:val="616161"/>
          <w:sz w:val="21"/>
          <w:szCs w:val="21"/>
          <w:lang w:val="es-UY" w:eastAsia="es-UY"/>
        </w:rPr>
        <w:t>Convention</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on</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the</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Rights</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of</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the</w:t>
      </w:r>
      <w:proofErr w:type="spellEnd"/>
      <w:r w:rsidRPr="004A2000">
        <w:rPr>
          <w:rFonts w:ascii="Arial" w:eastAsia="Times New Roman" w:hAnsi="Arial" w:cs="Arial"/>
          <w:color w:val="616161"/>
          <w:sz w:val="21"/>
          <w:szCs w:val="21"/>
          <w:lang w:val="es-UY" w:eastAsia="es-UY"/>
        </w:rPr>
        <w:t xml:space="preserve"> Child; </w:t>
      </w:r>
      <w:proofErr w:type="spellStart"/>
      <w:r w:rsidRPr="004A2000">
        <w:rPr>
          <w:rFonts w:ascii="Arial" w:eastAsia="Times New Roman" w:hAnsi="Arial" w:cs="Arial"/>
          <w:color w:val="616161"/>
          <w:sz w:val="21"/>
          <w:szCs w:val="21"/>
          <w:lang w:val="es-UY" w:eastAsia="es-UY"/>
        </w:rPr>
        <w:t>End</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Violence</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Against</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Children</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The</w:t>
      </w:r>
      <w:proofErr w:type="spellEnd"/>
      <w:r w:rsidRPr="004A2000">
        <w:rPr>
          <w:rFonts w:ascii="Arial" w:eastAsia="Times New Roman" w:hAnsi="Arial" w:cs="Arial"/>
          <w:color w:val="616161"/>
          <w:sz w:val="21"/>
          <w:szCs w:val="21"/>
          <w:lang w:val="es-UY" w:eastAsia="es-UY"/>
        </w:rPr>
        <w:t xml:space="preserve"> Global </w:t>
      </w:r>
      <w:proofErr w:type="spellStart"/>
      <w:r w:rsidRPr="004A2000">
        <w:rPr>
          <w:rFonts w:ascii="Arial" w:eastAsia="Times New Roman" w:hAnsi="Arial" w:cs="Arial"/>
          <w:color w:val="616161"/>
          <w:sz w:val="21"/>
          <w:szCs w:val="21"/>
          <w:lang w:val="es-UY" w:eastAsia="es-UY"/>
        </w:rPr>
        <w:t>Partnership</w:t>
      </w:r>
      <w:proofErr w:type="spellEnd"/>
      <w:r w:rsidRPr="004A2000">
        <w:rPr>
          <w:rFonts w:ascii="Arial" w:eastAsia="Times New Roman" w:hAnsi="Arial" w:cs="Arial"/>
          <w:color w:val="616161"/>
          <w:sz w:val="21"/>
          <w:szCs w:val="21"/>
          <w:lang w:val="es-UY" w:eastAsia="es-UY"/>
        </w:rPr>
        <w:t xml:space="preserve">; PAHO: Pan American </w:t>
      </w:r>
      <w:proofErr w:type="spellStart"/>
      <w:r w:rsidRPr="004A2000">
        <w:rPr>
          <w:rFonts w:ascii="Arial" w:eastAsia="Times New Roman" w:hAnsi="Arial" w:cs="Arial"/>
          <w:color w:val="616161"/>
          <w:sz w:val="21"/>
          <w:szCs w:val="21"/>
          <w:lang w:val="es-UY" w:eastAsia="es-UY"/>
        </w:rPr>
        <w:t>Health</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Organization</w:t>
      </w:r>
      <w:proofErr w:type="spellEnd"/>
      <w:r w:rsidRPr="004A2000">
        <w:rPr>
          <w:rFonts w:ascii="Arial" w:eastAsia="Times New Roman" w:hAnsi="Arial" w:cs="Arial"/>
          <w:color w:val="616161"/>
          <w:sz w:val="21"/>
          <w:szCs w:val="21"/>
          <w:lang w:val="es-UY" w:eastAsia="es-UY"/>
        </w:rPr>
        <w:t xml:space="preserve">; PEPFAR: </w:t>
      </w:r>
      <w:proofErr w:type="spellStart"/>
      <w:r w:rsidRPr="004A2000">
        <w:rPr>
          <w:rFonts w:ascii="Arial" w:eastAsia="Times New Roman" w:hAnsi="Arial" w:cs="Arial"/>
          <w:color w:val="616161"/>
          <w:sz w:val="21"/>
          <w:szCs w:val="21"/>
          <w:lang w:val="es-UY" w:eastAsia="es-UY"/>
        </w:rPr>
        <w:t>President’s</w:t>
      </w:r>
      <w:proofErr w:type="spellEnd"/>
      <w:r w:rsidRPr="004A2000">
        <w:rPr>
          <w:rFonts w:ascii="Arial" w:eastAsia="Times New Roman" w:hAnsi="Arial" w:cs="Arial"/>
          <w:color w:val="616161"/>
          <w:sz w:val="21"/>
          <w:szCs w:val="21"/>
          <w:lang w:val="es-UY" w:eastAsia="es-UY"/>
        </w:rPr>
        <w:br/>
        <w:t>BOLLETTINO N. 0158- 24.02.2019</w:t>
      </w:r>
      <w:r w:rsidRPr="004A2000">
        <w:rPr>
          <w:rFonts w:ascii="Arial" w:eastAsia="Times New Roman" w:hAnsi="Arial" w:cs="Arial"/>
          <w:color w:val="616161"/>
          <w:sz w:val="21"/>
          <w:szCs w:val="21"/>
          <w:lang w:val="es-UY" w:eastAsia="es-UY"/>
        </w:rPr>
        <w:br/>
        <w:t>27</w:t>
      </w:r>
      <w:r w:rsidRPr="004A2000">
        <w:rPr>
          <w:rFonts w:ascii="Arial" w:eastAsia="Times New Roman" w:hAnsi="Arial" w:cs="Arial"/>
          <w:color w:val="616161"/>
          <w:sz w:val="21"/>
          <w:szCs w:val="21"/>
          <w:lang w:val="es-UY" w:eastAsia="es-UY"/>
        </w:rPr>
        <w:br/>
      </w:r>
      <w:proofErr w:type="spellStart"/>
      <w:r w:rsidRPr="004A2000">
        <w:rPr>
          <w:rFonts w:ascii="Arial" w:eastAsia="Times New Roman" w:hAnsi="Arial" w:cs="Arial"/>
          <w:color w:val="616161"/>
          <w:sz w:val="21"/>
          <w:szCs w:val="21"/>
          <w:lang w:val="es-UY" w:eastAsia="es-UY"/>
        </w:rPr>
        <w:t>Emergency</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Program</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for</w:t>
      </w:r>
      <w:proofErr w:type="spellEnd"/>
      <w:r w:rsidRPr="004A2000">
        <w:rPr>
          <w:rFonts w:ascii="Arial" w:eastAsia="Times New Roman" w:hAnsi="Arial" w:cs="Arial"/>
          <w:color w:val="616161"/>
          <w:sz w:val="21"/>
          <w:szCs w:val="21"/>
          <w:lang w:val="es-UY" w:eastAsia="es-UY"/>
        </w:rPr>
        <w:t xml:space="preserve"> AIDS </w:t>
      </w:r>
      <w:proofErr w:type="spellStart"/>
      <w:r w:rsidRPr="004A2000">
        <w:rPr>
          <w:rFonts w:ascii="Arial" w:eastAsia="Times New Roman" w:hAnsi="Arial" w:cs="Arial"/>
          <w:color w:val="616161"/>
          <w:sz w:val="21"/>
          <w:szCs w:val="21"/>
          <w:lang w:val="es-UY" w:eastAsia="es-UY"/>
        </w:rPr>
        <w:t>Relief</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TfG</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Together</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for</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Girls</w:t>
      </w:r>
      <w:proofErr w:type="spellEnd"/>
      <w:r w:rsidRPr="004A2000">
        <w:rPr>
          <w:rFonts w:ascii="Arial" w:eastAsia="Times New Roman" w:hAnsi="Arial" w:cs="Arial"/>
          <w:color w:val="616161"/>
          <w:sz w:val="21"/>
          <w:szCs w:val="21"/>
          <w:lang w:val="es-UY" w:eastAsia="es-UY"/>
        </w:rPr>
        <w:t xml:space="preserve">; UNICEF: </w:t>
      </w:r>
      <w:proofErr w:type="spellStart"/>
      <w:r w:rsidRPr="004A2000">
        <w:rPr>
          <w:rFonts w:ascii="Arial" w:eastAsia="Times New Roman" w:hAnsi="Arial" w:cs="Arial"/>
          <w:color w:val="616161"/>
          <w:sz w:val="21"/>
          <w:szCs w:val="21"/>
          <w:lang w:val="es-UY" w:eastAsia="es-UY"/>
        </w:rPr>
        <w:t>United</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Nations</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Children’s</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Fund</w:t>
      </w:r>
      <w:proofErr w:type="spellEnd"/>
      <w:r w:rsidRPr="004A2000">
        <w:rPr>
          <w:rFonts w:ascii="Arial" w:eastAsia="Times New Roman" w:hAnsi="Arial" w:cs="Arial"/>
          <w:color w:val="616161"/>
          <w:sz w:val="21"/>
          <w:szCs w:val="21"/>
          <w:lang w:val="es-UY" w:eastAsia="es-UY"/>
        </w:rPr>
        <w:t xml:space="preserve">; UNODC: </w:t>
      </w:r>
      <w:proofErr w:type="spellStart"/>
      <w:r w:rsidRPr="004A2000">
        <w:rPr>
          <w:rFonts w:ascii="Arial" w:eastAsia="Times New Roman" w:hAnsi="Arial" w:cs="Arial"/>
          <w:color w:val="616161"/>
          <w:sz w:val="21"/>
          <w:szCs w:val="21"/>
          <w:lang w:val="es-UY" w:eastAsia="es-UY"/>
        </w:rPr>
        <w:t>United</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Nations</w:t>
      </w:r>
      <w:proofErr w:type="spellEnd"/>
      <w:r w:rsidRPr="004A2000">
        <w:rPr>
          <w:rFonts w:ascii="Arial" w:eastAsia="Times New Roman" w:hAnsi="Arial" w:cs="Arial"/>
          <w:color w:val="616161"/>
          <w:sz w:val="21"/>
          <w:szCs w:val="21"/>
          <w:lang w:val="es-UY" w:eastAsia="es-UY"/>
        </w:rPr>
        <w:t xml:space="preserve"> Office </w:t>
      </w:r>
      <w:proofErr w:type="spellStart"/>
      <w:r w:rsidRPr="004A2000">
        <w:rPr>
          <w:rFonts w:ascii="Arial" w:eastAsia="Times New Roman" w:hAnsi="Arial" w:cs="Arial"/>
          <w:color w:val="616161"/>
          <w:sz w:val="21"/>
          <w:szCs w:val="21"/>
          <w:lang w:val="es-UY" w:eastAsia="es-UY"/>
        </w:rPr>
        <w:t>on</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Drugs</w:t>
      </w:r>
      <w:proofErr w:type="spellEnd"/>
      <w:r w:rsidRPr="004A2000">
        <w:rPr>
          <w:rFonts w:ascii="Arial" w:eastAsia="Times New Roman" w:hAnsi="Arial" w:cs="Arial"/>
          <w:color w:val="616161"/>
          <w:sz w:val="21"/>
          <w:szCs w:val="21"/>
          <w:lang w:val="es-UY" w:eastAsia="es-UY"/>
        </w:rPr>
        <w:t xml:space="preserve"> and </w:t>
      </w:r>
      <w:proofErr w:type="spellStart"/>
      <w:r w:rsidRPr="004A2000">
        <w:rPr>
          <w:rFonts w:ascii="Arial" w:eastAsia="Times New Roman" w:hAnsi="Arial" w:cs="Arial"/>
          <w:color w:val="616161"/>
          <w:sz w:val="21"/>
          <w:szCs w:val="21"/>
          <w:lang w:val="es-UY" w:eastAsia="es-UY"/>
        </w:rPr>
        <w:t>Crime</w:t>
      </w:r>
      <w:proofErr w:type="spellEnd"/>
      <w:r w:rsidRPr="004A2000">
        <w:rPr>
          <w:rFonts w:ascii="Arial" w:eastAsia="Times New Roman" w:hAnsi="Arial" w:cs="Arial"/>
          <w:color w:val="616161"/>
          <w:sz w:val="21"/>
          <w:szCs w:val="21"/>
          <w:lang w:val="es-UY" w:eastAsia="es-UY"/>
        </w:rPr>
        <w:t xml:space="preserve">; USAID: </w:t>
      </w:r>
      <w:proofErr w:type="spellStart"/>
      <w:r w:rsidRPr="004A2000">
        <w:rPr>
          <w:rFonts w:ascii="Arial" w:eastAsia="Times New Roman" w:hAnsi="Arial" w:cs="Arial"/>
          <w:color w:val="616161"/>
          <w:sz w:val="21"/>
          <w:szCs w:val="21"/>
          <w:lang w:val="es-UY" w:eastAsia="es-UY"/>
        </w:rPr>
        <w:t>United</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States</w:t>
      </w:r>
      <w:proofErr w:type="spellEnd"/>
      <w:r w:rsidRPr="004A2000">
        <w:rPr>
          <w:rFonts w:ascii="Arial" w:eastAsia="Times New Roman" w:hAnsi="Arial" w:cs="Arial"/>
          <w:color w:val="616161"/>
          <w:sz w:val="21"/>
          <w:szCs w:val="21"/>
          <w:lang w:val="es-UY" w:eastAsia="es-UY"/>
        </w:rPr>
        <w:t xml:space="preserve"> Agency </w:t>
      </w:r>
      <w:proofErr w:type="spellStart"/>
      <w:r w:rsidRPr="004A2000">
        <w:rPr>
          <w:rFonts w:ascii="Arial" w:eastAsia="Times New Roman" w:hAnsi="Arial" w:cs="Arial"/>
          <w:color w:val="616161"/>
          <w:sz w:val="21"/>
          <w:szCs w:val="21"/>
          <w:lang w:val="es-UY" w:eastAsia="es-UY"/>
        </w:rPr>
        <w:t>for</w:t>
      </w:r>
      <w:proofErr w:type="spellEnd"/>
      <w:r w:rsidRPr="004A2000">
        <w:rPr>
          <w:rFonts w:ascii="Arial" w:eastAsia="Times New Roman" w:hAnsi="Arial" w:cs="Arial"/>
          <w:color w:val="616161"/>
          <w:sz w:val="21"/>
          <w:szCs w:val="21"/>
          <w:lang w:val="es-UY" w:eastAsia="es-UY"/>
        </w:rPr>
        <w:t xml:space="preserve"> International </w:t>
      </w:r>
      <w:proofErr w:type="spellStart"/>
      <w:r w:rsidRPr="004A2000">
        <w:rPr>
          <w:rFonts w:ascii="Arial" w:eastAsia="Times New Roman" w:hAnsi="Arial" w:cs="Arial"/>
          <w:color w:val="616161"/>
          <w:sz w:val="21"/>
          <w:szCs w:val="21"/>
          <w:lang w:val="es-UY" w:eastAsia="es-UY"/>
        </w:rPr>
        <w:t>Development</w:t>
      </w:r>
      <w:proofErr w:type="spellEnd"/>
      <w:r w:rsidRPr="004A2000">
        <w:rPr>
          <w:rFonts w:ascii="Arial" w:eastAsia="Times New Roman" w:hAnsi="Arial" w:cs="Arial"/>
          <w:color w:val="616161"/>
          <w:sz w:val="21"/>
          <w:szCs w:val="21"/>
          <w:lang w:val="es-UY" w:eastAsia="es-UY"/>
        </w:rPr>
        <w:t xml:space="preserve">; WHO: </w:t>
      </w:r>
      <w:proofErr w:type="spellStart"/>
      <w:r w:rsidRPr="004A2000">
        <w:rPr>
          <w:rFonts w:ascii="Arial" w:eastAsia="Times New Roman" w:hAnsi="Arial" w:cs="Arial"/>
          <w:color w:val="616161"/>
          <w:sz w:val="21"/>
          <w:szCs w:val="21"/>
          <w:lang w:val="es-UY" w:eastAsia="es-UY"/>
        </w:rPr>
        <w:t>World</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Health</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Organization</w:t>
      </w:r>
      <w:proofErr w:type="spellEnd"/>
      <w:r w:rsidRPr="004A2000">
        <w:rPr>
          <w:rFonts w:ascii="Arial" w:eastAsia="Times New Roman" w:hAnsi="Arial" w:cs="Arial"/>
          <w:color w:val="616161"/>
          <w:sz w:val="21"/>
          <w:szCs w:val="21"/>
          <w:lang w:val="es-UY" w:eastAsia="es-UY"/>
        </w:rPr>
        <w:t>).</w:t>
      </w:r>
      <w:r w:rsidRPr="004A2000">
        <w:rPr>
          <w:rFonts w:ascii="Arial" w:eastAsia="Times New Roman" w:hAnsi="Arial" w:cs="Arial"/>
          <w:color w:val="616161"/>
          <w:sz w:val="21"/>
          <w:szCs w:val="21"/>
          <w:lang w:val="es-UY" w:eastAsia="es-UY"/>
        </w:rPr>
        <w:br/>
        <w:t xml:space="preserve">[15] Cada letra de la palabra INSPIRE representa una de las estrategias, y la mayor parte ha demostrado tener efectos preventivos sobre diferentes tipos de violencia, además de beneficios en sectores como la salud mental, la educación y la reducción de la criminalidad. Las siete estrategias son las siguientes: </w:t>
      </w:r>
      <w:proofErr w:type="spellStart"/>
      <w:r w:rsidRPr="004A2000">
        <w:rPr>
          <w:rFonts w:ascii="Arial" w:eastAsia="Times New Roman" w:hAnsi="Arial" w:cs="Arial"/>
          <w:color w:val="616161"/>
          <w:sz w:val="21"/>
          <w:szCs w:val="21"/>
          <w:lang w:val="es-UY" w:eastAsia="es-UY"/>
        </w:rPr>
        <w:t>Implementation</w:t>
      </w:r>
      <w:proofErr w:type="spellEnd"/>
      <w:r w:rsidRPr="004A2000">
        <w:rPr>
          <w:rFonts w:ascii="Arial" w:eastAsia="Times New Roman" w:hAnsi="Arial" w:cs="Arial"/>
          <w:color w:val="616161"/>
          <w:sz w:val="21"/>
          <w:szCs w:val="21"/>
          <w:lang w:val="es-UY" w:eastAsia="es-UY"/>
        </w:rPr>
        <w:t xml:space="preserve"> and </w:t>
      </w:r>
      <w:proofErr w:type="spellStart"/>
      <w:r w:rsidRPr="004A2000">
        <w:rPr>
          <w:rFonts w:ascii="Arial" w:eastAsia="Times New Roman" w:hAnsi="Arial" w:cs="Arial"/>
          <w:color w:val="616161"/>
          <w:sz w:val="21"/>
          <w:szCs w:val="21"/>
          <w:lang w:val="es-UY" w:eastAsia="es-UY"/>
        </w:rPr>
        <w:t>enforcement</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of</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laws</w:t>
      </w:r>
      <w:proofErr w:type="spellEnd"/>
      <w:r w:rsidRPr="004A2000">
        <w:rPr>
          <w:rFonts w:ascii="Arial" w:eastAsia="Times New Roman" w:hAnsi="Arial" w:cs="Arial"/>
          <w:color w:val="616161"/>
          <w:sz w:val="21"/>
          <w:szCs w:val="21"/>
          <w:lang w:val="es-UY" w:eastAsia="es-UY"/>
        </w:rPr>
        <w:t xml:space="preserve">: actuación y aplicación de las leyes (por ejemplo, prohibir disciplinas violentas y limitar el acceso de alcohol y armas de fuego); </w:t>
      </w:r>
      <w:proofErr w:type="spellStart"/>
      <w:r w:rsidRPr="004A2000">
        <w:rPr>
          <w:rFonts w:ascii="Arial" w:eastAsia="Times New Roman" w:hAnsi="Arial" w:cs="Arial"/>
          <w:color w:val="616161"/>
          <w:sz w:val="21"/>
          <w:szCs w:val="21"/>
          <w:lang w:val="es-UY" w:eastAsia="es-UY"/>
        </w:rPr>
        <w:t>Norms</w:t>
      </w:r>
      <w:proofErr w:type="spellEnd"/>
      <w:r w:rsidRPr="004A2000">
        <w:rPr>
          <w:rFonts w:ascii="Arial" w:eastAsia="Times New Roman" w:hAnsi="Arial" w:cs="Arial"/>
          <w:color w:val="616161"/>
          <w:sz w:val="21"/>
          <w:szCs w:val="21"/>
          <w:lang w:val="es-UY" w:eastAsia="es-UY"/>
        </w:rPr>
        <w:t xml:space="preserve"> and </w:t>
      </w:r>
      <w:proofErr w:type="spellStart"/>
      <w:r w:rsidRPr="004A2000">
        <w:rPr>
          <w:rFonts w:ascii="Arial" w:eastAsia="Times New Roman" w:hAnsi="Arial" w:cs="Arial"/>
          <w:color w:val="616161"/>
          <w:sz w:val="21"/>
          <w:szCs w:val="21"/>
          <w:lang w:val="es-UY" w:eastAsia="es-UY"/>
        </w:rPr>
        <w:t>values</w:t>
      </w:r>
      <w:proofErr w:type="spellEnd"/>
      <w:r w:rsidRPr="004A2000">
        <w:rPr>
          <w:rFonts w:ascii="Arial" w:eastAsia="Times New Roman" w:hAnsi="Arial" w:cs="Arial"/>
          <w:color w:val="616161"/>
          <w:sz w:val="21"/>
          <w:szCs w:val="21"/>
          <w:lang w:val="es-UY" w:eastAsia="es-UY"/>
        </w:rPr>
        <w:t xml:space="preserve">: normas y valores para cambiar (por ejemplo, aquellos que toleran el abuso sexual a las chicas o la actitud agresiva entre los chicos); </w:t>
      </w:r>
      <w:proofErr w:type="spellStart"/>
      <w:r w:rsidRPr="004A2000">
        <w:rPr>
          <w:rFonts w:ascii="Arial" w:eastAsia="Times New Roman" w:hAnsi="Arial" w:cs="Arial"/>
          <w:color w:val="616161"/>
          <w:sz w:val="21"/>
          <w:szCs w:val="21"/>
          <w:lang w:val="es-UY" w:eastAsia="es-UY"/>
        </w:rPr>
        <w:t>Safe</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environments</w:t>
      </w:r>
      <w:proofErr w:type="spellEnd"/>
      <w:r w:rsidRPr="004A2000">
        <w:rPr>
          <w:rFonts w:ascii="Arial" w:eastAsia="Times New Roman" w:hAnsi="Arial" w:cs="Arial"/>
          <w:color w:val="616161"/>
          <w:sz w:val="21"/>
          <w:szCs w:val="21"/>
          <w:lang w:val="es-UY" w:eastAsia="es-UY"/>
        </w:rPr>
        <w:t xml:space="preserve">: ambientes seguros (por ejemplo, identificar en los barrios los “puntos álgidos” de la violencia y hacer frente las causas locales con una política que resuelva los problemas y otras intervenciones); </w:t>
      </w:r>
      <w:proofErr w:type="spellStart"/>
      <w:r w:rsidRPr="004A2000">
        <w:rPr>
          <w:rFonts w:ascii="Arial" w:eastAsia="Times New Roman" w:hAnsi="Arial" w:cs="Arial"/>
          <w:color w:val="616161"/>
          <w:sz w:val="21"/>
          <w:szCs w:val="21"/>
          <w:lang w:val="es-UY" w:eastAsia="es-UY"/>
        </w:rPr>
        <w:t>Parent</w:t>
      </w:r>
      <w:proofErr w:type="spellEnd"/>
      <w:r w:rsidRPr="004A2000">
        <w:rPr>
          <w:rFonts w:ascii="Arial" w:eastAsia="Times New Roman" w:hAnsi="Arial" w:cs="Arial"/>
          <w:color w:val="616161"/>
          <w:sz w:val="21"/>
          <w:szCs w:val="21"/>
          <w:lang w:val="es-UY" w:eastAsia="es-UY"/>
        </w:rPr>
        <w:t xml:space="preserve"> and </w:t>
      </w:r>
      <w:proofErr w:type="spellStart"/>
      <w:r w:rsidRPr="004A2000">
        <w:rPr>
          <w:rFonts w:ascii="Arial" w:eastAsia="Times New Roman" w:hAnsi="Arial" w:cs="Arial"/>
          <w:color w:val="616161"/>
          <w:sz w:val="21"/>
          <w:szCs w:val="21"/>
          <w:lang w:val="es-UY" w:eastAsia="es-UY"/>
        </w:rPr>
        <w:t>caregiver</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support</w:t>
      </w:r>
      <w:proofErr w:type="spellEnd"/>
      <w:r w:rsidRPr="004A2000">
        <w:rPr>
          <w:rFonts w:ascii="Arial" w:eastAsia="Times New Roman" w:hAnsi="Arial" w:cs="Arial"/>
          <w:color w:val="616161"/>
          <w:sz w:val="21"/>
          <w:szCs w:val="21"/>
          <w:lang w:val="es-UY" w:eastAsia="es-UY"/>
        </w:rPr>
        <w:t xml:space="preserve">: padres y apoyo del asistente familiar (por ejemplo, proporcionando formación a los padres de los jóvenes, y a los padres recientes); </w:t>
      </w:r>
      <w:proofErr w:type="spellStart"/>
      <w:r w:rsidRPr="004A2000">
        <w:rPr>
          <w:rFonts w:ascii="Arial" w:eastAsia="Times New Roman" w:hAnsi="Arial" w:cs="Arial"/>
          <w:color w:val="616161"/>
          <w:sz w:val="21"/>
          <w:szCs w:val="21"/>
          <w:lang w:val="es-UY" w:eastAsia="es-UY"/>
        </w:rPr>
        <w:t>Income</w:t>
      </w:r>
      <w:proofErr w:type="spellEnd"/>
      <w:r w:rsidRPr="004A2000">
        <w:rPr>
          <w:rFonts w:ascii="Arial" w:eastAsia="Times New Roman" w:hAnsi="Arial" w:cs="Arial"/>
          <w:color w:val="616161"/>
          <w:sz w:val="21"/>
          <w:szCs w:val="21"/>
          <w:lang w:val="es-UY" w:eastAsia="es-UY"/>
        </w:rPr>
        <w:t xml:space="preserve"> and </w:t>
      </w:r>
      <w:proofErr w:type="spellStart"/>
      <w:r w:rsidRPr="004A2000">
        <w:rPr>
          <w:rFonts w:ascii="Arial" w:eastAsia="Times New Roman" w:hAnsi="Arial" w:cs="Arial"/>
          <w:color w:val="616161"/>
          <w:sz w:val="21"/>
          <w:szCs w:val="21"/>
          <w:lang w:val="es-UY" w:eastAsia="es-UY"/>
        </w:rPr>
        <w:t>economic</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strengthening</w:t>
      </w:r>
      <w:proofErr w:type="spellEnd"/>
      <w:r w:rsidRPr="004A2000">
        <w:rPr>
          <w:rFonts w:ascii="Arial" w:eastAsia="Times New Roman" w:hAnsi="Arial" w:cs="Arial"/>
          <w:color w:val="616161"/>
          <w:sz w:val="21"/>
          <w:szCs w:val="21"/>
          <w:lang w:val="es-UY" w:eastAsia="es-UY"/>
        </w:rPr>
        <w:t xml:space="preserve">: ingresos y fortalecimiento económico (como el </w:t>
      </w:r>
      <w:proofErr w:type="spellStart"/>
      <w:r w:rsidRPr="004A2000">
        <w:rPr>
          <w:rFonts w:ascii="Arial" w:eastAsia="Times New Roman" w:hAnsi="Arial" w:cs="Arial"/>
          <w:color w:val="616161"/>
          <w:sz w:val="21"/>
          <w:szCs w:val="21"/>
          <w:lang w:val="es-UY" w:eastAsia="es-UY"/>
        </w:rPr>
        <w:t>micro-crédito</w:t>
      </w:r>
      <w:proofErr w:type="spellEnd"/>
      <w:r w:rsidRPr="004A2000">
        <w:rPr>
          <w:rFonts w:ascii="Arial" w:eastAsia="Times New Roman" w:hAnsi="Arial" w:cs="Arial"/>
          <w:color w:val="616161"/>
          <w:sz w:val="21"/>
          <w:szCs w:val="21"/>
          <w:lang w:val="es-UY" w:eastAsia="es-UY"/>
        </w:rPr>
        <w:t xml:space="preserve"> y la formación sobre la equidad de género); Response and </w:t>
      </w:r>
      <w:proofErr w:type="spellStart"/>
      <w:r w:rsidRPr="004A2000">
        <w:rPr>
          <w:rFonts w:ascii="Arial" w:eastAsia="Times New Roman" w:hAnsi="Arial" w:cs="Arial"/>
          <w:color w:val="616161"/>
          <w:sz w:val="21"/>
          <w:szCs w:val="21"/>
          <w:lang w:val="es-UY" w:eastAsia="es-UY"/>
        </w:rPr>
        <w:t>support</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services</w:t>
      </w:r>
      <w:proofErr w:type="spellEnd"/>
      <w:r w:rsidRPr="004A2000">
        <w:rPr>
          <w:rFonts w:ascii="Arial" w:eastAsia="Times New Roman" w:hAnsi="Arial" w:cs="Arial"/>
          <w:color w:val="616161"/>
          <w:sz w:val="21"/>
          <w:szCs w:val="21"/>
          <w:lang w:val="es-UY" w:eastAsia="es-UY"/>
        </w:rPr>
        <w:t xml:space="preserve">: servicios de respuesta y ayuda (por ejemplo, garantizar que los menores expuestos a la violencia puedan acceder a cuidados de emergencia eficaces y recibir una ayuda adecuada psico-social); </w:t>
      </w:r>
      <w:proofErr w:type="spellStart"/>
      <w:r w:rsidRPr="004A2000">
        <w:rPr>
          <w:rFonts w:ascii="Arial" w:eastAsia="Times New Roman" w:hAnsi="Arial" w:cs="Arial"/>
          <w:color w:val="616161"/>
          <w:sz w:val="21"/>
          <w:szCs w:val="21"/>
          <w:lang w:val="es-UY" w:eastAsia="es-UY"/>
        </w:rPr>
        <w:t>Education</w:t>
      </w:r>
      <w:proofErr w:type="spellEnd"/>
      <w:r w:rsidRPr="004A2000">
        <w:rPr>
          <w:rFonts w:ascii="Arial" w:eastAsia="Times New Roman" w:hAnsi="Arial" w:cs="Arial"/>
          <w:color w:val="616161"/>
          <w:sz w:val="21"/>
          <w:szCs w:val="21"/>
          <w:lang w:val="es-UY" w:eastAsia="es-UY"/>
        </w:rPr>
        <w:t xml:space="preserve"> and </w:t>
      </w:r>
      <w:proofErr w:type="spellStart"/>
      <w:r w:rsidRPr="004A2000">
        <w:rPr>
          <w:rFonts w:ascii="Arial" w:eastAsia="Times New Roman" w:hAnsi="Arial" w:cs="Arial"/>
          <w:color w:val="616161"/>
          <w:sz w:val="21"/>
          <w:szCs w:val="21"/>
          <w:lang w:val="es-UY" w:eastAsia="es-UY"/>
        </w:rPr>
        <w:t>life</w:t>
      </w:r>
      <w:proofErr w:type="spellEnd"/>
      <w:r w:rsidRPr="004A2000">
        <w:rPr>
          <w:rFonts w:ascii="Arial" w:eastAsia="Times New Roman" w:hAnsi="Arial" w:cs="Arial"/>
          <w:color w:val="616161"/>
          <w:sz w:val="21"/>
          <w:szCs w:val="21"/>
          <w:lang w:val="es-UY" w:eastAsia="es-UY"/>
        </w:rPr>
        <w:t xml:space="preserve"> </w:t>
      </w:r>
      <w:proofErr w:type="spellStart"/>
      <w:r w:rsidRPr="004A2000">
        <w:rPr>
          <w:rFonts w:ascii="Arial" w:eastAsia="Times New Roman" w:hAnsi="Arial" w:cs="Arial"/>
          <w:color w:val="616161"/>
          <w:sz w:val="21"/>
          <w:szCs w:val="21"/>
          <w:lang w:val="es-UY" w:eastAsia="es-UY"/>
        </w:rPr>
        <w:t>skills</w:t>
      </w:r>
      <w:proofErr w:type="spellEnd"/>
      <w:r w:rsidRPr="004A2000">
        <w:rPr>
          <w:rFonts w:ascii="Arial" w:eastAsia="Times New Roman" w:hAnsi="Arial" w:cs="Arial"/>
          <w:color w:val="616161"/>
          <w:sz w:val="21"/>
          <w:szCs w:val="21"/>
          <w:lang w:val="es-UY" w:eastAsia="es-UY"/>
        </w:rPr>
        <w:t>: instrucción y capacitación para la vida (por ejemplo, garantizar que los menores vayan a la escuela y proporcionar las competencias sociales).</w:t>
      </w:r>
      <w:r w:rsidRPr="004A2000">
        <w:rPr>
          <w:rFonts w:ascii="Arial" w:eastAsia="Times New Roman" w:hAnsi="Arial" w:cs="Arial"/>
          <w:color w:val="616161"/>
          <w:sz w:val="21"/>
          <w:szCs w:val="21"/>
          <w:lang w:val="es-UY" w:eastAsia="es-UY"/>
        </w:rPr>
        <w:br/>
        <w:t>[16] Cf. Documento Final del VI Congreso Mundial sobre la Pastoral del Turismo, 27 julio 2004.</w:t>
      </w:r>
    </w:p>
    <w:p w:rsidR="004A2000" w:rsidRDefault="004A2000" w:rsidP="004A2000">
      <w:pPr>
        <w:shd w:val="clear" w:color="auto" w:fill="FFFFFF"/>
        <w:spacing w:after="0" w:line="240" w:lineRule="auto"/>
        <w:jc w:val="center"/>
        <w:textAlignment w:val="baseline"/>
        <w:rPr>
          <w:rFonts w:ascii="Arial" w:eastAsia="Times New Roman" w:hAnsi="Arial" w:cs="Arial"/>
          <w:b/>
          <w:bCs/>
          <w:color w:val="616161"/>
          <w:sz w:val="21"/>
          <w:szCs w:val="21"/>
          <w:bdr w:val="none" w:sz="0" w:space="0" w:color="auto" w:frame="1"/>
          <w:lang w:val="es-UY" w:eastAsia="es-UY"/>
        </w:rPr>
      </w:pPr>
    </w:p>
    <w:p w:rsidR="004A2000" w:rsidRDefault="004A2000" w:rsidP="004A2000">
      <w:pPr>
        <w:shd w:val="clear" w:color="auto" w:fill="FFFFFF"/>
        <w:spacing w:after="0" w:line="240" w:lineRule="auto"/>
        <w:jc w:val="center"/>
        <w:textAlignment w:val="baseline"/>
        <w:rPr>
          <w:rFonts w:ascii="Arial" w:eastAsia="Times New Roman" w:hAnsi="Arial" w:cs="Arial"/>
          <w:b/>
          <w:bCs/>
          <w:color w:val="616161"/>
          <w:sz w:val="21"/>
          <w:szCs w:val="21"/>
          <w:bdr w:val="none" w:sz="0" w:space="0" w:color="auto" w:frame="1"/>
          <w:lang w:val="es-UY" w:eastAsia="es-UY"/>
        </w:rPr>
      </w:pPr>
    </w:p>
    <w:p w:rsidR="004A2000" w:rsidRPr="004A2000" w:rsidRDefault="004A2000" w:rsidP="004A2000">
      <w:pPr>
        <w:shd w:val="clear" w:color="auto" w:fill="FFFFFF"/>
        <w:spacing w:after="0" w:line="240" w:lineRule="auto"/>
        <w:jc w:val="center"/>
        <w:textAlignment w:val="baseline"/>
        <w:rPr>
          <w:rFonts w:ascii="Arial" w:eastAsia="Times New Roman" w:hAnsi="Arial" w:cs="Arial"/>
          <w:color w:val="616161"/>
          <w:sz w:val="21"/>
          <w:szCs w:val="21"/>
          <w:lang w:val="es-UY" w:eastAsia="es-UY"/>
        </w:rPr>
      </w:pPr>
      <w:r w:rsidRPr="004A2000">
        <w:rPr>
          <w:rFonts w:ascii="Arial" w:eastAsia="Times New Roman" w:hAnsi="Arial" w:cs="Arial"/>
          <w:b/>
          <w:bCs/>
          <w:color w:val="616161"/>
          <w:sz w:val="21"/>
          <w:szCs w:val="21"/>
          <w:bdr w:val="none" w:sz="0" w:space="0" w:color="auto" w:frame="1"/>
          <w:lang w:val="es-UY" w:eastAsia="es-UY"/>
        </w:rPr>
        <w:t xml:space="preserve">Sala </w:t>
      </w:r>
      <w:proofErr w:type="spellStart"/>
      <w:r w:rsidRPr="004A2000">
        <w:rPr>
          <w:rFonts w:ascii="Arial" w:eastAsia="Times New Roman" w:hAnsi="Arial" w:cs="Arial"/>
          <w:b/>
          <w:bCs/>
          <w:color w:val="616161"/>
          <w:sz w:val="21"/>
          <w:szCs w:val="21"/>
          <w:bdr w:val="none" w:sz="0" w:space="0" w:color="auto" w:frame="1"/>
          <w:lang w:val="es-UY" w:eastAsia="es-UY"/>
        </w:rPr>
        <w:t>Stampa</w:t>
      </w:r>
      <w:proofErr w:type="spellEnd"/>
      <w:r w:rsidRPr="004A2000">
        <w:rPr>
          <w:rFonts w:ascii="Arial" w:eastAsia="Times New Roman" w:hAnsi="Arial" w:cs="Arial"/>
          <w:b/>
          <w:bCs/>
          <w:color w:val="616161"/>
          <w:sz w:val="21"/>
          <w:szCs w:val="21"/>
          <w:bdr w:val="none" w:sz="0" w:space="0" w:color="auto" w:frame="1"/>
          <w:lang w:val="es-UY" w:eastAsia="es-UY"/>
        </w:rPr>
        <w:t xml:space="preserve"> </w:t>
      </w:r>
      <w:proofErr w:type="spellStart"/>
      <w:r w:rsidRPr="004A2000">
        <w:rPr>
          <w:rFonts w:ascii="Arial" w:eastAsia="Times New Roman" w:hAnsi="Arial" w:cs="Arial"/>
          <w:b/>
          <w:bCs/>
          <w:color w:val="616161"/>
          <w:sz w:val="21"/>
          <w:szCs w:val="21"/>
          <w:bdr w:val="none" w:sz="0" w:space="0" w:color="auto" w:frame="1"/>
          <w:lang w:val="es-UY" w:eastAsia="es-UY"/>
        </w:rPr>
        <w:t>della</w:t>
      </w:r>
      <w:proofErr w:type="spellEnd"/>
      <w:r w:rsidRPr="004A2000">
        <w:rPr>
          <w:rFonts w:ascii="Arial" w:eastAsia="Times New Roman" w:hAnsi="Arial" w:cs="Arial"/>
          <w:b/>
          <w:bCs/>
          <w:color w:val="616161"/>
          <w:sz w:val="21"/>
          <w:szCs w:val="21"/>
          <w:bdr w:val="none" w:sz="0" w:space="0" w:color="auto" w:frame="1"/>
          <w:lang w:val="es-UY" w:eastAsia="es-UY"/>
        </w:rPr>
        <w:t xml:space="preserve"> Santa Sede</w:t>
      </w:r>
    </w:p>
    <w:p w:rsidR="002E2F5B" w:rsidRDefault="004A2000">
      <w:r w:rsidRPr="004A2000">
        <w:t>http://www.reflexionyliberacion.cl/ryl/2019/02/24/discurso-del-papa-al-final-de-la-cumbre-por-abusos/</w:t>
      </w:r>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000"/>
    <w:rsid w:val="002E2F5B"/>
    <w:rsid w:val="004A200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2FC9B"/>
  <w15:chartTrackingRefBased/>
  <w15:docId w15:val="{EF26B844-1988-4A81-8E79-DF2AE310A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A2000"/>
    <w:rPr>
      <w:color w:val="0563C1" w:themeColor="hyperlink"/>
      <w:u w:val="single"/>
    </w:rPr>
  </w:style>
  <w:style w:type="character" w:styleId="Mencinsinresolver">
    <w:name w:val="Unresolved Mention"/>
    <w:basedOn w:val="Fuentedeprrafopredeter"/>
    <w:uiPriority w:val="99"/>
    <w:semiHidden/>
    <w:unhideWhenUsed/>
    <w:rsid w:val="004A2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781561">
      <w:bodyDiv w:val="1"/>
      <w:marLeft w:val="0"/>
      <w:marRight w:val="0"/>
      <w:marTop w:val="0"/>
      <w:marBottom w:val="0"/>
      <w:divBdr>
        <w:top w:val="none" w:sz="0" w:space="0" w:color="auto"/>
        <w:left w:val="none" w:sz="0" w:space="0" w:color="auto"/>
        <w:bottom w:val="none" w:sz="0" w:space="0" w:color="auto"/>
        <w:right w:val="none" w:sz="0" w:space="0" w:color="auto"/>
      </w:divBdr>
      <w:divsChild>
        <w:div w:id="759446937">
          <w:marLeft w:val="0"/>
          <w:marRight w:val="0"/>
          <w:marTop w:val="0"/>
          <w:marBottom w:val="150"/>
          <w:divBdr>
            <w:top w:val="none" w:sz="0" w:space="0" w:color="auto"/>
            <w:left w:val="none" w:sz="0" w:space="0" w:color="auto"/>
            <w:bottom w:val="single" w:sz="6" w:space="3" w:color="DFDFDF"/>
            <w:right w:val="none" w:sz="0" w:space="0" w:color="auto"/>
          </w:divBdr>
        </w:div>
        <w:div w:id="660163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osservatoriodiritti.it/2018/03/27/turismo-sessuale-minorile-nel-mondo-italia-ecpa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bc2019.org/it/protezione-dei-minori/abuso-dei-minori-a-livello-globale" TargetMode="External"/><Relationship Id="rId5" Type="http://schemas.openxmlformats.org/officeDocument/2006/relationships/image" Target="media/image1.jpeg"/><Relationship Id="rId4" Type="http://schemas.openxmlformats.org/officeDocument/2006/relationships/hyperlink" Target="http://www.reflexionyliberacion.cl/ryl/2019/02/24/discurso-del-papa-al-final-de-la-cumbre-por-abusos/"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4959</Words>
  <Characters>27275</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2019-02-25T12:51:00Z</dcterms:created>
  <dcterms:modified xsi:type="dcterms:W3CDTF">2019-02-25T13:00:00Z</dcterms:modified>
</cp:coreProperties>
</file>