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74F" w:rsidRDefault="007435A9" w:rsidP="00C330C5">
      <w:pPr>
        <w:jc w:val="center"/>
        <w:rPr>
          <w:b/>
          <w:sz w:val="36"/>
          <w:szCs w:val="36"/>
        </w:rPr>
      </w:pPr>
      <w:r w:rsidRPr="00C330C5">
        <w:rPr>
          <w:b/>
          <w:sz w:val="36"/>
          <w:szCs w:val="36"/>
        </w:rPr>
        <w:t>¿Dios salve a la Iglesia?</w:t>
      </w:r>
    </w:p>
    <w:p w:rsidR="00C330C5" w:rsidRPr="00C330C5" w:rsidRDefault="00C330C5" w:rsidP="00C330C5">
      <w:pPr>
        <w:jc w:val="center"/>
        <w:rPr>
          <w:b/>
          <w:sz w:val="36"/>
          <w:szCs w:val="36"/>
        </w:rPr>
      </w:pPr>
      <w:bookmarkStart w:id="0" w:name="_GoBack"/>
      <w:bookmarkEnd w:id="0"/>
    </w:p>
    <w:p w:rsidR="007435A9" w:rsidRPr="00C330C5" w:rsidRDefault="007435A9" w:rsidP="008C7105">
      <w:pPr>
        <w:jc w:val="right"/>
        <w:rPr>
          <w:sz w:val="24"/>
          <w:szCs w:val="24"/>
        </w:rPr>
      </w:pPr>
      <w:r w:rsidRPr="00C330C5">
        <w:rPr>
          <w:sz w:val="24"/>
          <w:szCs w:val="24"/>
        </w:rPr>
        <w:t>Pedro Pablo Achondo Moya</w:t>
      </w:r>
    </w:p>
    <w:p w:rsidR="007435A9" w:rsidRDefault="007435A9" w:rsidP="008C7105">
      <w:pPr>
        <w:jc w:val="both"/>
      </w:pPr>
    </w:p>
    <w:p w:rsidR="00B0672D" w:rsidRPr="00C330C5" w:rsidRDefault="007435A9" w:rsidP="008C7105">
      <w:pPr>
        <w:jc w:val="both"/>
        <w:rPr>
          <w:sz w:val="28"/>
          <w:szCs w:val="28"/>
        </w:rPr>
      </w:pPr>
      <w:r w:rsidRPr="00C330C5">
        <w:rPr>
          <w:sz w:val="28"/>
          <w:szCs w:val="28"/>
        </w:rPr>
        <w:t xml:space="preserve">Hace un tiempo </w:t>
      </w:r>
      <w:r w:rsidR="008C7105" w:rsidRPr="00C330C5">
        <w:rPr>
          <w:sz w:val="28"/>
          <w:szCs w:val="28"/>
        </w:rPr>
        <w:t>leí</w:t>
      </w:r>
      <w:r w:rsidRPr="00C330C5">
        <w:rPr>
          <w:sz w:val="28"/>
          <w:szCs w:val="28"/>
        </w:rPr>
        <w:t xml:space="preserve"> una frase que decía “salvar a la Iglesia de la Iglesia”</w:t>
      </w:r>
      <w:r w:rsidR="008C7105" w:rsidRPr="00C330C5">
        <w:rPr>
          <w:sz w:val="28"/>
          <w:szCs w:val="28"/>
        </w:rPr>
        <w:t xml:space="preserve"> o “liberar a la Iglesia de ella misma”; y es que resulta que el principal enemigo de la Iglesia es ella misma. No tanto los detractores, los que disienten y poseen opiniones divergentes de la postura oficial. Eso ha existido siempre y qué bien le hace a la Institución eclesial. Los peores tiempos fueron los del pensamiento uniforme, del culto </w:t>
      </w:r>
      <w:proofErr w:type="spellStart"/>
      <w:r w:rsidR="008C7105" w:rsidRPr="00C330C5">
        <w:rPr>
          <w:sz w:val="28"/>
          <w:szCs w:val="28"/>
        </w:rPr>
        <w:t>uniformizante</w:t>
      </w:r>
      <w:proofErr w:type="spellEnd"/>
      <w:r w:rsidR="008C7105" w:rsidRPr="00C330C5">
        <w:rPr>
          <w:sz w:val="28"/>
          <w:szCs w:val="28"/>
        </w:rPr>
        <w:t>, de la doctrina única. La Iglesia es diversa en sí misma. Los propios evangelios son testimon</w:t>
      </w:r>
      <w:r w:rsidR="00740B47" w:rsidRPr="00C330C5">
        <w:rPr>
          <w:sz w:val="28"/>
          <w:szCs w:val="28"/>
        </w:rPr>
        <w:t>io de maneras, formas y posturas</w:t>
      </w:r>
      <w:r w:rsidR="008C7105" w:rsidRPr="00C330C5">
        <w:rPr>
          <w:sz w:val="28"/>
          <w:szCs w:val="28"/>
        </w:rPr>
        <w:t xml:space="preserve"> distintas</w:t>
      </w:r>
      <w:r w:rsidR="00740B47" w:rsidRPr="00C330C5">
        <w:rPr>
          <w:sz w:val="28"/>
          <w:szCs w:val="28"/>
        </w:rPr>
        <w:t xml:space="preserve"> (teologías, incluso)</w:t>
      </w:r>
      <w:r w:rsidR="008C7105" w:rsidRPr="00C330C5">
        <w:rPr>
          <w:sz w:val="28"/>
          <w:szCs w:val="28"/>
        </w:rPr>
        <w:t xml:space="preserve"> respecto de temas concretos. “Liberar a la Iglesia de ella misma” quiere decir otra cosa. Tiene que ver con una dimensión que paradójicamente le es inherente: su carácter institucional. La Iglesia al ser eminentemente erigida por personas posee todos los vicios y virtudes de sus miembros. La </w:t>
      </w:r>
      <w:r w:rsidR="008E0B62" w:rsidRPr="00C330C5">
        <w:rPr>
          <w:sz w:val="28"/>
          <w:szCs w:val="28"/>
        </w:rPr>
        <w:t>Institución en sí misma carece de dignidad y la situación actual, que no es solo la actual, atestigua esto. La dignidad está depositada en las personas, en rostros e historias concretas. No en la Institución. Si seguimos el pensar de san Pablo no tardaremos en caer en la cuenta de que para Dios los elegidos son los últimos, los despreciables, lo vil</w:t>
      </w:r>
      <w:r w:rsidR="00C73D84" w:rsidRPr="00C330C5">
        <w:rPr>
          <w:sz w:val="28"/>
          <w:szCs w:val="28"/>
        </w:rPr>
        <w:t xml:space="preserve"> y rastrero</w:t>
      </w:r>
      <w:r w:rsidR="008E0B62" w:rsidRPr="00C330C5">
        <w:rPr>
          <w:sz w:val="28"/>
          <w:szCs w:val="28"/>
        </w:rPr>
        <w:t xml:space="preserve">, los no queridos ni valorados (1Co 1, 27-28) y que el fundamento de ella es el anuncio de la Buena Nueva (1 Co 1, 17). La Institución está supeditada al mensaje de Amor y a los que sufren y </w:t>
      </w:r>
      <w:r w:rsidR="00C73D84" w:rsidRPr="00C330C5">
        <w:rPr>
          <w:sz w:val="28"/>
          <w:szCs w:val="28"/>
        </w:rPr>
        <w:t>se encuentran</w:t>
      </w:r>
      <w:r w:rsidR="008E0B62" w:rsidRPr="00C330C5">
        <w:rPr>
          <w:sz w:val="28"/>
          <w:szCs w:val="28"/>
        </w:rPr>
        <w:t xml:space="preserve"> desamparados. Si la Iglesia no se legitima frente a ello, no posee razón de ser. Al menos desde la perspectiva paulina. Para ir más lejos, el cristianismo no afirma que Dios escogió la Iglesia (o una Iglesia, o las Iglesias), sino a los pequeños y empobrecidos para anunciarles a ellos, primero, una alegría inimaginable y una esperanza a toda prueba: el Reino. Cuando la </w:t>
      </w:r>
      <w:r w:rsidR="001F2F45" w:rsidRPr="00C330C5">
        <w:rPr>
          <w:sz w:val="28"/>
          <w:szCs w:val="28"/>
        </w:rPr>
        <w:t>Institución</w:t>
      </w:r>
      <w:r w:rsidR="008E0B62" w:rsidRPr="00C330C5">
        <w:rPr>
          <w:sz w:val="28"/>
          <w:szCs w:val="28"/>
        </w:rPr>
        <w:t xml:space="preserve"> se ve contestada, contrariada y afectada; se defiende. Muchas veces desde una cerrazón </w:t>
      </w:r>
      <w:r w:rsidR="001F2F45" w:rsidRPr="00C330C5">
        <w:rPr>
          <w:sz w:val="28"/>
          <w:szCs w:val="28"/>
        </w:rPr>
        <w:t>y dogmatismo extremo. A partir de post</w:t>
      </w:r>
      <w:r w:rsidR="009E44CD" w:rsidRPr="00C330C5">
        <w:rPr>
          <w:sz w:val="28"/>
          <w:szCs w:val="28"/>
        </w:rPr>
        <w:t>uras fundamentalistas y absurdas</w:t>
      </w:r>
      <w:r w:rsidR="001F2F45" w:rsidRPr="00C330C5">
        <w:rPr>
          <w:sz w:val="28"/>
          <w:szCs w:val="28"/>
        </w:rPr>
        <w:t xml:space="preserve"> exigencias éticas, e</w:t>
      </w:r>
      <w:r w:rsidR="009E44CD" w:rsidRPr="00C330C5">
        <w:rPr>
          <w:sz w:val="28"/>
          <w:szCs w:val="28"/>
        </w:rPr>
        <w:t>n particular en</w:t>
      </w:r>
      <w:r w:rsidR="001F2F45" w:rsidRPr="00C330C5">
        <w:rPr>
          <w:sz w:val="28"/>
          <w:szCs w:val="28"/>
        </w:rPr>
        <w:t xml:space="preserve"> el plano afectivo-sexual. E</w:t>
      </w:r>
      <w:r w:rsidR="009E44CD" w:rsidRPr="00C330C5">
        <w:rPr>
          <w:sz w:val="28"/>
          <w:szCs w:val="28"/>
        </w:rPr>
        <w:t>ste mecanismo i</w:t>
      </w:r>
      <w:r w:rsidR="001F2F45" w:rsidRPr="00C330C5">
        <w:rPr>
          <w:sz w:val="28"/>
          <w:szCs w:val="28"/>
        </w:rPr>
        <w:t xml:space="preserve">nstitucional viene sucediendo desde el siglo III-IV de nuestra era con sus particularidades históricas. Ya en un formato más cercano, desde Trento </w:t>
      </w:r>
      <w:r w:rsidR="001F2F45" w:rsidRPr="00C330C5">
        <w:rPr>
          <w:sz w:val="28"/>
          <w:szCs w:val="28"/>
        </w:rPr>
        <w:lastRenderedPageBreak/>
        <w:t>(1545), pasando por el Concilio Vaticano I (1869) y II (1962); donde la Iglesia adopta la forma que en general hoy conocemos. Es la Iglesia defendiéndose. La Iglesia protegiéndose, como si la modernidad y la sociedad fueran el enemigo. Olvidando la Buena Nueva y a los pobres, predilectos de Dios.</w:t>
      </w:r>
      <w:r w:rsidR="009E44CD" w:rsidRPr="00C330C5">
        <w:rPr>
          <w:sz w:val="28"/>
          <w:szCs w:val="28"/>
        </w:rPr>
        <w:t xml:space="preserve"> </w:t>
      </w:r>
      <w:r w:rsidR="0046575B" w:rsidRPr="00C330C5">
        <w:rPr>
          <w:sz w:val="28"/>
          <w:szCs w:val="28"/>
        </w:rPr>
        <w:t>Defendiéndose</w:t>
      </w:r>
      <w:r w:rsidR="009E44CD" w:rsidRPr="00C330C5">
        <w:rPr>
          <w:sz w:val="28"/>
          <w:szCs w:val="28"/>
        </w:rPr>
        <w:t>, hoy, d</w:t>
      </w:r>
      <w:r w:rsidR="0046575B" w:rsidRPr="00C330C5">
        <w:rPr>
          <w:sz w:val="28"/>
          <w:szCs w:val="28"/>
        </w:rPr>
        <w:t>e sus propias víctimas.</w:t>
      </w:r>
      <w:r w:rsidR="001F2F45" w:rsidRPr="00C330C5">
        <w:rPr>
          <w:sz w:val="28"/>
          <w:szCs w:val="28"/>
        </w:rPr>
        <w:t xml:space="preserve"> La institución se reciente ante la pérdida: de poder, de estatus, de tierras, de prestigio y, en definitiva, de sentido.</w:t>
      </w:r>
      <w:r w:rsidR="0046575B" w:rsidRPr="00C330C5">
        <w:rPr>
          <w:sz w:val="28"/>
          <w:szCs w:val="28"/>
        </w:rPr>
        <w:t xml:space="preserve"> La gran crisis tiene que ver con </w:t>
      </w:r>
      <w:r w:rsidR="001F2F45" w:rsidRPr="00C330C5">
        <w:rPr>
          <w:sz w:val="28"/>
          <w:szCs w:val="28"/>
        </w:rPr>
        <w:t>el sentido</w:t>
      </w:r>
      <w:r w:rsidR="0046575B" w:rsidRPr="00C330C5">
        <w:rPr>
          <w:sz w:val="28"/>
          <w:szCs w:val="28"/>
        </w:rPr>
        <w:t xml:space="preserve"> (perdiendo el sentido, se desorienta el amor)</w:t>
      </w:r>
      <w:r w:rsidR="001F2F45" w:rsidRPr="00C330C5">
        <w:rPr>
          <w:sz w:val="28"/>
          <w:szCs w:val="28"/>
        </w:rPr>
        <w:t>. ¿Para qué una Institución de estas magnitudes, con estas posibilidades, con este aparataje</w:t>
      </w:r>
      <w:r w:rsidR="000A2178" w:rsidRPr="00C330C5">
        <w:rPr>
          <w:sz w:val="28"/>
          <w:szCs w:val="28"/>
        </w:rPr>
        <w:t xml:space="preserve"> y ropaje</w:t>
      </w:r>
      <w:r w:rsidR="001F2F45" w:rsidRPr="00C330C5">
        <w:rPr>
          <w:sz w:val="28"/>
          <w:szCs w:val="28"/>
        </w:rPr>
        <w:t xml:space="preserve">? </w:t>
      </w:r>
      <w:r w:rsidR="00391A82" w:rsidRPr="00C330C5">
        <w:rPr>
          <w:sz w:val="28"/>
          <w:szCs w:val="28"/>
        </w:rPr>
        <w:t xml:space="preserve">La Iglesia Institución no es eterna en su forma, ni mucho menos inmutable. No es voluntad de Dios que sea del modo actual, ni de otro modo. Ella debe transformarse en vistas al criterio último que se llama Jesucristo; ella debe movilizarse en pos del único fin que es el anuncio de la Buena Nueva a los pobres y marginados. Dicho de otro modo y en palabras de </w:t>
      </w:r>
      <w:proofErr w:type="spellStart"/>
      <w:r w:rsidR="00391A82" w:rsidRPr="00C330C5">
        <w:rPr>
          <w:sz w:val="28"/>
          <w:szCs w:val="28"/>
        </w:rPr>
        <w:t>Hinkelammert</w:t>
      </w:r>
      <w:proofErr w:type="spellEnd"/>
      <w:r w:rsidR="00391A82" w:rsidRPr="00C330C5">
        <w:rPr>
          <w:sz w:val="28"/>
          <w:szCs w:val="28"/>
        </w:rPr>
        <w:t>: “la derivación del proceso de institucionalización de la voluntad de Dios pone a disposición la autoridad de ella con el resultado que puede ser juzgada y cambiada bajo el punto de vista de la opción por los pobres”. Y esto que parece difícil no es más que una actualización del llamado del Señor</w:t>
      </w:r>
      <w:r w:rsidR="001B7ECD" w:rsidRPr="00C330C5">
        <w:rPr>
          <w:sz w:val="28"/>
          <w:szCs w:val="28"/>
        </w:rPr>
        <w:t xml:space="preserve"> en boca de los Apóstoles</w:t>
      </w:r>
      <w:r w:rsidR="00391A82" w:rsidRPr="00C330C5">
        <w:rPr>
          <w:sz w:val="28"/>
          <w:szCs w:val="28"/>
        </w:rPr>
        <w:t>: “</w:t>
      </w:r>
      <w:r w:rsidR="001B7ECD" w:rsidRPr="00C330C5">
        <w:rPr>
          <w:sz w:val="28"/>
          <w:szCs w:val="28"/>
        </w:rPr>
        <w:t>Hay que obedecer a Dios antes que a los hombres”</w:t>
      </w:r>
      <w:r w:rsidR="00740B47" w:rsidRPr="00C330C5">
        <w:rPr>
          <w:sz w:val="28"/>
          <w:szCs w:val="28"/>
        </w:rPr>
        <w:t xml:space="preserve"> (</w:t>
      </w:r>
      <w:proofErr w:type="spellStart"/>
      <w:r w:rsidR="00740B47" w:rsidRPr="00C330C5">
        <w:rPr>
          <w:sz w:val="28"/>
          <w:szCs w:val="28"/>
        </w:rPr>
        <w:t>Hch</w:t>
      </w:r>
      <w:proofErr w:type="spellEnd"/>
      <w:r w:rsidR="00740B47" w:rsidRPr="00C330C5">
        <w:rPr>
          <w:sz w:val="28"/>
          <w:szCs w:val="28"/>
        </w:rPr>
        <w:t xml:space="preserve"> 4, 19. 5, 29)</w:t>
      </w:r>
      <w:r w:rsidR="001B7ECD" w:rsidRPr="00C330C5">
        <w:rPr>
          <w:sz w:val="28"/>
          <w:szCs w:val="28"/>
        </w:rPr>
        <w:t>. A Dios antes, incluso, que a los hombres</w:t>
      </w:r>
      <w:r w:rsidR="001730D5" w:rsidRPr="00C330C5">
        <w:rPr>
          <w:sz w:val="28"/>
          <w:szCs w:val="28"/>
        </w:rPr>
        <w:t xml:space="preserve"> (y mujeres)</w:t>
      </w:r>
      <w:r w:rsidR="001B7ECD" w:rsidRPr="00C330C5">
        <w:rPr>
          <w:sz w:val="28"/>
          <w:szCs w:val="28"/>
        </w:rPr>
        <w:t xml:space="preserve"> de Iglesia. Dios antes que la Institución</w:t>
      </w:r>
      <w:r w:rsidR="0046575B" w:rsidRPr="00C330C5">
        <w:rPr>
          <w:sz w:val="28"/>
          <w:szCs w:val="28"/>
        </w:rPr>
        <w:t>. Pues esta se vuelve</w:t>
      </w:r>
      <w:r w:rsidR="001B7ECD" w:rsidRPr="00C330C5">
        <w:rPr>
          <w:sz w:val="28"/>
          <w:szCs w:val="28"/>
        </w:rPr>
        <w:t xml:space="preserve"> ilegítima si no cumple su criterio mínimo, su sentido y razón de ser.</w:t>
      </w:r>
      <w:r w:rsidR="001730D5" w:rsidRPr="00C330C5">
        <w:rPr>
          <w:sz w:val="28"/>
          <w:szCs w:val="28"/>
        </w:rPr>
        <w:t xml:space="preserve"> La pregunta ahora será: ¿Cuál Iglesia? ¿Cómo permitiremos que germinen</w:t>
      </w:r>
      <w:r w:rsidR="000A2178" w:rsidRPr="00C330C5">
        <w:rPr>
          <w:sz w:val="28"/>
          <w:szCs w:val="28"/>
        </w:rPr>
        <w:t xml:space="preserve"> y crezcan</w:t>
      </w:r>
      <w:r w:rsidR="001730D5" w:rsidRPr="00C330C5">
        <w:rPr>
          <w:sz w:val="28"/>
          <w:szCs w:val="28"/>
        </w:rPr>
        <w:t xml:space="preserve"> las Iglesias que no han abandonado su sentido fundante en el amor compartido, ofrecido y donado de Jesús y </w:t>
      </w:r>
      <w:r w:rsidR="0046575B" w:rsidRPr="00C330C5">
        <w:rPr>
          <w:sz w:val="28"/>
          <w:szCs w:val="28"/>
        </w:rPr>
        <w:t>dejemos morir</w:t>
      </w:r>
      <w:r w:rsidR="001730D5" w:rsidRPr="00C330C5">
        <w:rPr>
          <w:sz w:val="28"/>
          <w:szCs w:val="28"/>
        </w:rPr>
        <w:t xml:space="preserve"> aquellas a</w:t>
      </w:r>
      <w:r w:rsidR="000A2178" w:rsidRPr="00C330C5">
        <w:rPr>
          <w:sz w:val="28"/>
          <w:szCs w:val="28"/>
        </w:rPr>
        <w:t>sfixiadas por el lujo, el poder,</w:t>
      </w:r>
      <w:r w:rsidR="001730D5" w:rsidRPr="00C330C5">
        <w:rPr>
          <w:sz w:val="28"/>
          <w:szCs w:val="28"/>
        </w:rPr>
        <w:t xml:space="preserve"> el prestigio y el abandono</w:t>
      </w:r>
      <w:r w:rsidR="00497CAA" w:rsidRPr="00C330C5">
        <w:rPr>
          <w:sz w:val="28"/>
          <w:szCs w:val="28"/>
        </w:rPr>
        <w:t xml:space="preserve"> y olvido</w:t>
      </w:r>
      <w:r w:rsidR="001730D5" w:rsidRPr="00C330C5">
        <w:rPr>
          <w:sz w:val="28"/>
          <w:szCs w:val="28"/>
        </w:rPr>
        <w:t xml:space="preserve"> de los empobrecidos y sufrientes?</w:t>
      </w:r>
      <w:r w:rsidR="001B7ECD" w:rsidRPr="00C330C5">
        <w:rPr>
          <w:sz w:val="28"/>
          <w:szCs w:val="28"/>
        </w:rPr>
        <w:t xml:space="preserve"> </w:t>
      </w:r>
      <w:r w:rsidR="001730D5" w:rsidRPr="00C330C5">
        <w:rPr>
          <w:sz w:val="28"/>
          <w:szCs w:val="28"/>
        </w:rPr>
        <w:t xml:space="preserve">¿Cómo seguiremos </w:t>
      </w:r>
      <w:r w:rsidR="0046575B" w:rsidRPr="00C330C5">
        <w:rPr>
          <w:sz w:val="28"/>
          <w:szCs w:val="28"/>
        </w:rPr>
        <w:t xml:space="preserve">andando </w:t>
      </w:r>
      <w:r w:rsidR="001730D5" w:rsidRPr="00C330C5">
        <w:rPr>
          <w:sz w:val="28"/>
          <w:szCs w:val="28"/>
        </w:rPr>
        <w:t>los cristianos que creemos en el amor humilde y la lucha por la justicia; los y las qu</w:t>
      </w:r>
      <w:r w:rsidR="0046575B" w:rsidRPr="00C330C5">
        <w:rPr>
          <w:sz w:val="28"/>
          <w:szCs w:val="28"/>
        </w:rPr>
        <w:t>e mirando las estrellas y acariciando al amante saboreamos</w:t>
      </w:r>
      <w:r w:rsidR="001730D5" w:rsidRPr="00C330C5">
        <w:rPr>
          <w:sz w:val="28"/>
          <w:szCs w:val="28"/>
        </w:rPr>
        <w:t xml:space="preserve"> la ternura de Dios? ¿A quién obedeceremos? Pablo nuevamente</w:t>
      </w:r>
      <w:r w:rsidR="00080D87" w:rsidRPr="00C330C5">
        <w:rPr>
          <w:sz w:val="28"/>
          <w:szCs w:val="28"/>
        </w:rPr>
        <w:t xml:space="preserve"> (1Cor 1-4)</w:t>
      </w:r>
      <w:r w:rsidR="0046575B" w:rsidRPr="00C330C5">
        <w:rPr>
          <w:sz w:val="28"/>
          <w:szCs w:val="28"/>
        </w:rPr>
        <w:t>,</w:t>
      </w:r>
      <w:r w:rsidR="001730D5" w:rsidRPr="00C330C5">
        <w:rPr>
          <w:sz w:val="28"/>
          <w:szCs w:val="28"/>
        </w:rPr>
        <w:t xml:space="preserve"> y l</w:t>
      </w:r>
      <w:r w:rsidR="00080D87" w:rsidRPr="00C330C5">
        <w:rPr>
          <w:sz w:val="28"/>
          <w:szCs w:val="28"/>
        </w:rPr>
        <w:t>ejos de caricaturas sobre él</w:t>
      </w:r>
      <w:r w:rsidR="0046575B" w:rsidRPr="00C330C5">
        <w:rPr>
          <w:sz w:val="28"/>
          <w:szCs w:val="28"/>
        </w:rPr>
        <w:t>,</w:t>
      </w:r>
      <w:r w:rsidR="00080D87" w:rsidRPr="00C330C5">
        <w:rPr>
          <w:sz w:val="28"/>
          <w:szCs w:val="28"/>
        </w:rPr>
        <w:t xml:space="preserve"> </w:t>
      </w:r>
      <w:r w:rsidR="001730D5" w:rsidRPr="00C330C5">
        <w:rPr>
          <w:sz w:val="28"/>
          <w:szCs w:val="28"/>
        </w:rPr>
        <w:t>percibió</w:t>
      </w:r>
      <w:r w:rsidR="00080D87" w:rsidRPr="00C330C5">
        <w:rPr>
          <w:sz w:val="28"/>
          <w:szCs w:val="28"/>
        </w:rPr>
        <w:t xml:space="preserve"> que</w:t>
      </w:r>
      <w:r w:rsidR="001730D5" w:rsidRPr="00C330C5">
        <w:rPr>
          <w:sz w:val="28"/>
          <w:szCs w:val="28"/>
        </w:rPr>
        <w:t xml:space="preserve"> el conflicto está entre la sabiduría de Dios y la sabiduría </w:t>
      </w:r>
      <w:r w:rsidR="0046575B" w:rsidRPr="00C330C5">
        <w:rPr>
          <w:sz w:val="28"/>
          <w:szCs w:val="28"/>
        </w:rPr>
        <w:t>del mundo (lo que niega</w:t>
      </w:r>
      <w:r w:rsidR="001730D5" w:rsidRPr="00C330C5">
        <w:rPr>
          <w:sz w:val="28"/>
          <w:szCs w:val="28"/>
        </w:rPr>
        <w:t xml:space="preserve"> a Dios)</w:t>
      </w:r>
      <w:r w:rsidR="00080D87" w:rsidRPr="00C330C5">
        <w:rPr>
          <w:sz w:val="28"/>
          <w:szCs w:val="28"/>
        </w:rPr>
        <w:t xml:space="preserve">. Es el conflicto que atraviesa todo el cristianismo y en particular a la modernidad de la cual bebemos su decadencia. Que Dios </w:t>
      </w:r>
      <w:r w:rsidR="0046575B" w:rsidRPr="00C330C5">
        <w:rPr>
          <w:sz w:val="28"/>
          <w:szCs w:val="28"/>
        </w:rPr>
        <w:t xml:space="preserve">no </w:t>
      </w:r>
      <w:r w:rsidR="00080D87" w:rsidRPr="00C330C5">
        <w:rPr>
          <w:sz w:val="28"/>
          <w:szCs w:val="28"/>
        </w:rPr>
        <w:t xml:space="preserve">salve una Iglesia que lo ha olvidado. </w:t>
      </w:r>
      <w:r w:rsidR="001B7ECD" w:rsidRPr="00C330C5">
        <w:rPr>
          <w:sz w:val="28"/>
          <w:szCs w:val="28"/>
        </w:rPr>
        <w:t xml:space="preserve"> </w:t>
      </w:r>
      <w:r w:rsidR="008E0B62" w:rsidRPr="00C330C5">
        <w:rPr>
          <w:sz w:val="28"/>
          <w:szCs w:val="28"/>
        </w:rPr>
        <w:t xml:space="preserve"> </w:t>
      </w:r>
      <w:r w:rsidR="008C7105" w:rsidRPr="00C330C5">
        <w:rPr>
          <w:sz w:val="28"/>
          <w:szCs w:val="28"/>
        </w:rPr>
        <w:t xml:space="preserve">   </w:t>
      </w:r>
    </w:p>
    <w:p w:rsidR="00B0672D" w:rsidRDefault="00B0672D" w:rsidP="008C7105">
      <w:pPr>
        <w:jc w:val="both"/>
      </w:pPr>
    </w:p>
    <w:p w:rsidR="007435A9" w:rsidRDefault="008C7105" w:rsidP="008C7105">
      <w:pPr>
        <w:jc w:val="both"/>
      </w:pPr>
      <w:r>
        <w:lastRenderedPageBreak/>
        <w:t xml:space="preserve"> </w:t>
      </w:r>
    </w:p>
    <w:sectPr w:rsidR="007435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A9"/>
    <w:rsid w:val="00080D87"/>
    <w:rsid w:val="000A2178"/>
    <w:rsid w:val="001730D5"/>
    <w:rsid w:val="001B7ECD"/>
    <w:rsid w:val="001C549E"/>
    <w:rsid w:val="001F2F45"/>
    <w:rsid w:val="002A474F"/>
    <w:rsid w:val="00391A82"/>
    <w:rsid w:val="0046575B"/>
    <w:rsid w:val="00497CAA"/>
    <w:rsid w:val="00740B47"/>
    <w:rsid w:val="007435A9"/>
    <w:rsid w:val="008C7105"/>
    <w:rsid w:val="008E0B62"/>
    <w:rsid w:val="009E44CD"/>
    <w:rsid w:val="00B0672D"/>
    <w:rsid w:val="00C330C5"/>
    <w:rsid w:val="00C73D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BF30"/>
  <w15:chartTrackingRefBased/>
  <w15:docId w15:val="{F59A51D8-8DB2-4806-AAFF-AA890ADF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Pablo Achondo Moya</dc:creator>
  <cp:keywords/>
  <dc:description/>
  <cp:lastModifiedBy>Rosario Hermano</cp:lastModifiedBy>
  <cp:revision>2</cp:revision>
  <dcterms:created xsi:type="dcterms:W3CDTF">2019-03-08T16:58:00Z</dcterms:created>
  <dcterms:modified xsi:type="dcterms:W3CDTF">2019-03-08T16:58:00Z</dcterms:modified>
</cp:coreProperties>
</file>