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0756B9" w:rsidRPr="000756B9" w:rsidTr="00075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756B9" w:rsidRPr="000756B9" w:rsidRDefault="000756B9" w:rsidP="000756B9">
            <w:pPr>
              <w:spacing w:after="0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222222"/>
                <w:sz w:val="36"/>
                <w:szCs w:val="36"/>
                <w:lang w:val="es-UY" w:eastAsia="es-UY"/>
              </w:rPr>
            </w:pPr>
            <w:r w:rsidRPr="000756B9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lang w:val="es-UY" w:eastAsia="es-UY"/>
              </w:rPr>
              <w:fldChar w:fldCharType="begin"/>
            </w:r>
            <w:r w:rsidRPr="000756B9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lang w:val="es-UY" w:eastAsia="es-UY"/>
              </w:rPr>
              <w:instrText xml:space="preserve"> HYPERLINK "http://ecupres.com/2019/04/26/%ef%bb%bfpastor-con-olor-a-pueblo/" \t "_blank" </w:instrText>
            </w:r>
            <w:r w:rsidRPr="000756B9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lang w:val="es-UY" w:eastAsia="es-UY"/>
              </w:rPr>
              <w:fldChar w:fldCharType="separate"/>
            </w:r>
            <w:r w:rsidRPr="000756B9">
              <w:rPr>
                <w:rFonts w:ascii="Arial" w:eastAsia="Times New Roman" w:hAnsi="Arial" w:cs="Arial"/>
                <w:b/>
                <w:bCs/>
                <w:color w:val="2585B2"/>
                <w:sz w:val="36"/>
                <w:szCs w:val="36"/>
                <w:u w:val="single"/>
                <w:lang w:val="es-UY" w:eastAsia="es-UY"/>
              </w:rPr>
              <w:br/>
            </w:r>
            <w:proofErr w:type="gramStart"/>
            <w:r w:rsidRPr="000756B9">
              <w:rPr>
                <w:rFonts w:ascii="Tahoma" w:eastAsia="Times New Roman" w:hAnsi="Tahoma" w:cs="Tahoma"/>
                <w:b/>
                <w:bCs/>
                <w:color w:val="2585B2"/>
                <w:sz w:val="36"/>
                <w:szCs w:val="36"/>
                <w:u w:val="single"/>
                <w:lang w:val="es-UY" w:eastAsia="es-UY"/>
              </w:rPr>
              <w:t>﻿</w:t>
            </w:r>
            <w:r w:rsidRPr="000756B9">
              <w:rPr>
                <w:rFonts w:ascii="Arial" w:eastAsia="Times New Roman" w:hAnsi="Arial" w:cs="Arial"/>
                <w:b/>
                <w:bCs/>
                <w:color w:val="2585B2"/>
                <w:sz w:val="36"/>
                <w:szCs w:val="36"/>
                <w:u w:val="single"/>
                <w:lang w:val="es-UY" w:eastAsia="es-UY"/>
              </w:rPr>
              <w:t>“</w:t>
            </w:r>
            <w:proofErr w:type="gramEnd"/>
            <w:r w:rsidRPr="000756B9">
              <w:rPr>
                <w:rFonts w:ascii="Arial" w:eastAsia="Times New Roman" w:hAnsi="Arial" w:cs="Arial"/>
                <w:b/>
                <w:bCs/>
                <w:color w:val="2585B2"/>
                <w:sz w:val="36"/>
                <w:szCs w:val="36"/>
                <w:u w:val="single"/>
                <w:lang w:val="es-UY" w:eastAsia="es-UY"/>
              </w:rPr>
              <w:t>Pastor con olor a pueblo”</w:t>
            </w:r>
            <w:r w:rsidRPr="000756B9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lang w:val="es-UY" w:eastAsia="es-UY"/>
              </w:rPr>
              <w:fldChar w:fldCharType="end"/>
            </w:r>
          </w:p>
          <w:p w:rsidR="000756B9" w:rsidRPr="000756B9" w:rsidRDefault="000756B9" w:rsidP="000756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36"/>
                <w:szCs w:val="36"/>
                <w:lang w:val="es-UY" w:eastAsia="es-UY"/>
              </w:rPr>
            </w:pPr>
            <w:r w:rsidRPr="000756B9">
              <w:rPr>
                <w:rFonts w:ascii="Arial" w:eastAsia="Times New Roman" w:hAnsi="Arial" w:cs="Arial"/>
                <w:color w:val="888888"/>
                <w:sz w:val="36"/>
                <w:szCs w:val="36"/>
                <w:lang w:val="es-UY" w:eastAsia="es-UY"/>
              </w:rPr>
              <w:t>por </w:t>
            </w:r>
            <w:proofErr w:type="spellStart"/>
            <w:r w:rsidRPr="000756B9">
              <w:rPr>
                <w:rFonts w:ascii="Arial" w:eastAsia="Times New Roman" w:hAnsi="Arial" w:cs="Arial"/>
                <w:color w:val="888888"/>
                <w:sz w:val="36"/>
                <w:szCs w:val="36"/>
                <w:lang w:val="es-UY" w:eastAsia="es-UY"/>
              </w:rPr>
              <w:fldChar w:fldCharType="begin"/>
            </w:r>
            <w:r w:rsidRPr="000756B9">
              <w:rPr>
                <w:rFonts w:ascii="Arial" w:eastAsia="Times New Roman" w:hAnsi="Arial" w:cs="Arial"/>
                <w:color w:val="888888"/>
                <w:sz w:val="36"/>
                <w:szCs w:val="36"/>
                <w:lang w:val="es-UY" w:eastAsia="es-UY"/>
              </w:rPr>
              <w:instrText xml:space="preserve"> HYPERLINK "http://ecupres.com/author/ecupres/" \t "_blank" </w:instrText>
            </w:r>
            <w:r w:rsidRPr="000756B9">
              <w:rPr>
                <w:rFonts w:ascii="Arial" w:eastAsia="Times New Roman" w:hAnsi="Arial" w:cs="Arial"/>
                <w:color w:val="888888"/>
                <w:sz w:val="36"/>
                <w:szCs w:val="36"/>
                <w:lang w:val="es-UY" w:eastAsia="es-UY"/>
              </w:rPr>
              <w:fldChar w:fldCharType="separate"/>
            </w:r>
            <w:r w:rsidRPr="000756B9">
              <w:rPr>
                <w:rFonts w:ascii="Arial" w:eastAsia="Times New Roman" w:hAnsi="Arial" w:cs="Arial"/>
                <w:color w:val="2585B2"/>
                <w:sz w:val="36"/>
                <w:szCs w:val="36"/>
                <w:u w:val="single"/>
                <w:lang w:val="es-UY" w:eastAsia="es-UY"/>
              </w:rPr>
              <w:t>Ecupres</w:t>
            </w:r>
            <w:proofErr w:type="spellEnd"/>
            <w:r w:rsidRPr="000756B9">
              <w:rPr>
                <w:rFonts w:ascii="Arial" w:eastAsia="Times New Roman" w:hAnsi="Arial" w:cs="Arial"/>
                <w:color w:val="888888"/>
                <w:sz w:val="36"/>
                <w:szCs w:val="36"/>
                <w:lang w:val="es-UY" w:eastAsia="es-UY"/>
              </w:rPr>
              <w:fldChar w:fldCharType="end"/>
            </w:r>
            <w:bookmarkStart w:id="0" w:name="_GoBack"/>
            <w:bookmarkEnd w:id="0"/>
          </w:p>
        </w:tc>
      </w:tr>
    </w:tbl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b/>
          <w:bCs/>
          <w:color w:val="444444"/>
          <w:sz w:val="17"/>
          <w:szCs w:val="17"/>
          <w:lang w:val="es-UY" w:eastAsia="es-UY"/>
        </w:rPr>
        <w:t>“</w:t>
      </w:r>
    </w:p>
    <w:p w:rsidR="000756B9" w:rsidRPr="000756B9" w:rsidRDefault="000756B9" w:rsidP="000756B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Arial" w:eastAsia="Times New Roman" w:hAnsi="Arial" w:cs="Arial"/>
          <w:noProof/>
          <w:color w:val="222222"/>
          <w:sz w:val="19"/>
          <w:szCs w:val="19"/>
          <w:lang w:val="es-UY" w:eastAsia="es-UY"/>
        </w:rPr>
        <w:drawing>
          <wp:inline distT="0" distB="0" distL="0" distR="0" wp14:anchorId="30E577D3" wp14:editId="50F89E1B">
            <wp:extent cx="2495550" cy="1835150"/>
            <wp:effectExtent l="0" t="0" r="0" b="0"/>
            <wp:docPr id="3" name="m_-3716860688984005171m_1630382837336515525_x0000_i1027" descr="https://ci5.googleusercontent.com/proxy/SI-pxAjDORoTaGnD7iZSEhn6Zl2naeAIf0pZ2f3Fl3kG8TGwZqn2N6a3jl3zeVa7741873eZ50ff7zRZFIf3ExuYhkBfv7TtQhxjGMNQoeUy7rx4pg=s0-d-e1-ft#https://ecupres.files.wordpress.com/2019/04/angelelli-ii.jpg?w=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716860688984005171m_1630382837336515525_x0000_i1027" descr="https://ci5.googleusercontent.com/proxy/SI-pxAjDORoTaGnD7iZSEhn6Zl2naeAIf0pZ2f3Fl3kG8TGwZqn2N6a3jl3zeVa7741873eZ50ff7zRZFIf3ExuYhkBfv7TtQhxjGMNQoeUy7rx4pg=s0-d-e1-ft#https://ecupres.files.wordpress.com/2019/04/angelelli-ii.jpg?w=2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A días de la Beatificación del obispo mártir Enrique Angelelli y de sus compañeros Carlos de Dios Murias, Gabriel Longueville y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Wanceslao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Perdernera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artistas argentinos se reunieron para rendirles un homenaje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 </w:t>
      </w:r>
      <w:hyperlink r:id="rId5" w:tgtFrame="_blank" w:history="1">
        <w:r w:rsidRPr="000756B9">
          <w:rPr>
            <w:rFonts w:ascii="Helvetica" w:eastAsia="Times New Roman" w:hAnsi="Helvetica" w:cs="Helvetica"/>
            <w:color w:val="2585B2"/>
            <w:sz w:val="24"/>
            <w:szCs w:val="24"/>
            <w:u w:val="single"/>
            <w:lang w:val="es-UY" w:eastAsia="es-UY"/>
          </w:rPr>
          <w:t xml:space="preserve">Padre César </w:t>
        </w:r>
        <w:proofErr w:type="spellStart"/>
        <w:r w:rsidRPr="000756B9">
          <w:rPr>
            <w:rFonts w:ascii="Helvetica" w:eastAsia="Times New Roman" w:hAnsi="Helvetica" w:cs="Helvetica"/>
            <w:color w:val="2585B2"/>
            <w:sz w:val="24"/>
            <w:szCs w:val="24"/>
            <w:u w:val="single"/>
            <w:lang w:val="es-UY" w:eastAsia="es-UY"/>
          </w:rPr>
          <w:t>Scicchitano</w:t>
        </w:r>
        <w:proofErr w:type="spellEnd"/>
        <w:r w:rsidRPr="000756B9">
          <w:rPr>
            <w:rFonts w:ascii="Helvetica" w:eastAsia="Times New Roman" w:hAnsi="Helvetica" w:cs="Helvetica"/>
            <w:color w:val="2585B2"/>
            <w:sz w:val="24"/>
            <w:szCs w:val="24"/>
            <w:u w:val="single"/>
            <w:lang w:val="es-UY" w:eastAsia="es-UY"/>
          </w:rPr>
          <w:t xml:space="preserve"> Tagle</w:t>
        </w:r>
      </w:hyperlink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, el cura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rockero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compuso la letra y melodía e invitó a músicos de diferentes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ámbitos a participar. Entre ellos, estuvieron Peteco Carabajal, Axel, el Cóndor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de la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Bersuite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Yamila Cafrune, Juanse, Willy de Los Tipitos, Piero, Ignacio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Copani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, Manuel Wirtz, Analía de la banda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rockera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Seda Carmín,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Barby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Corvalán y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la Bruja Salguero.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40"/>
          <w:szCs w:val="40"/>
          <w:lang w:val="es-UY" w:eastAsia="es-UY"/>
        </w:rPr>
      </w:pPr>
      <w:r w:rsidRPr="000756B9">
        <w:rPr>
          <w:rFonts w:ascii="Helvetica" w:eastAsia="Times New Roman" w:hAnsi="Helvetica" w:cs="Helvetica"/>
          <w:b/>
          <w:bCs/>
          <w:color w:val="444444"/>
          <w:sz w:val="40"/>
          <w:szCs w:val="40"/>
          <w:lang w:val="es-UY" w:eastAsia="es-UY"/>
        </w:rPr>
        <w:t>Pastor con olor a pueblo – Letra y</w:t>
      </w:r>
      <w:r w:rsidRPr="000756B9">
        <w:rPr>
          <w:rFonts w:ascii="Helvetica" w:eastAsia="Times New Roman" w:hAnsi="Helvetica" w:cs="Helvetica"/>
          <w:b/>
          <w:bCs/>
          <w:color w:val="444444"/>
          <w:sz w:val="40"/>
          <w:szCs w:val="40"/>
          <w:lang w:val="es-UY" w:eastAsia="es-UY"/>
        </w:rPr>
        <w:br/>
        <w:t>música Padre Cesar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alma del pastor con olor a oveja,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bien de la tierra y bien de tierra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adentro.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Olor a obrero, olor a hachero, y a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mujer maltratada.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Olor a pueblo, por liberar y salvar.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Las alas del pastor con vuelo libre,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lastRenderedPageBreak/>
        <w:t>no estar atado a ningún poder le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abrió los brazos.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Para volar, para nacer después de su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muerte.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Sangra valiente, sangre decente que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no morirá.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derramada por amor,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del martirio y la flor.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destinada a sembrar,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memoria, justicia y paz.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Los pasos del pastor junto a su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pueblo,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cuidándolos del lobo con piel de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cordero.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Los que fomentan mano de obra barata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y mal paga,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esos que vienen para humillar nuestra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dignidad.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oído del pastor al evangelio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otro oído para escuchar al pueblo.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Para salir a reclamar nuestros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derechos,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no hay que parar,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hay que seguir andando nomás.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derramada por amor,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del martirio y la flor.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lastRenderedPageBreak/>
        <w:t>Sangre destinada a sembrar,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memoria, justicia y paz.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La sangre de los mártires riojanos,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que han puesto el pecho a las balas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de afuera y de adentro.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La de Angelelli, la de Gabriel,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Carlos y </w:t>
      </w:r>
      <w:proofErr w:type="spellStart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Wanceslao</w:t>
      </w:r>
      <w:proofErr w:type="spellEnd"/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en el barro y hay que seguir</w:t>
      </w: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andando nomás.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derramada por amor,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del martirio y la flor.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Sangre destinada a sembrar,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memoria, justicia y paz.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Hay que seguir andando nomás.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Hay que seguir andando nomás.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Hay que seguir andando nomás. + (PE)</w:t>
      </w:r>
    </w:p>
    <w:p w:rsidR="000756B9" w:rsidRPr="000756B9" w:rsidRDefault="000756B9" w:rsidP="0007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Arial" w:eastAsia="Times New Roman" w:hAnsi="Arial" w:cs="Arial"/>
          <w:noProof/>
          <w:color w:val="222222"/>
          <w:sz w:val="19"/>
          <w:szCs w:val="19"/>
          <w:lang w:val="es-UY" w:eastAsia="es-UY"/>
        </w:rPr>
        <mc:AlternateContent>
          <mc:Choice Requires="wps">
            <w:drawing>
              <wp:inline distT="0" distB="0" distL="0" distR="0" wp14:anchorId="6E32A28E" wp14:editId="3EADCAD3">
                <wp:extent cx="304800" cy="304800"/>
                <wp:effectExtent l="0" t="0" r="0" b="0"/>
                <wp:docPr id="2" name="m_-3716860688984005171m_1630382837336515525_x0000_i1028" descr="https://radiomaria.org.ar/contenido/themes/radioMaria2019/imgs/icon-share-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12CA6" id="m_-3716860688984005171m_1630382837336515525_x0000_i1028" o:spid="_x0000_s1026" alt="https://radiomaria.org.ar/contenido/themes/radioMaria2019/imgs/icon-share-f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dKV5RADAAA8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0756B9">
        <w:rPr>
          <w:rFonts w:ascii="Arial" w:eastAsia="Times New Roman" w:hAnsi="Arial" w:cs="Arial"/>
          <w:noProof/>
          <w:color w:val="222222"/>
          <w:sz w:val="19"/>
          <w:szCs w:val="19"/>
          <w:lang w:val="es-UY" w:eastAsia="es-UY"/>
        </w:rPr>
        <mc:AlternateContent>
          <mc:Choice Requires="wps">
            <w:drawing>
              <wp:inline distT="0" distB="0" distL="0" distR="0" wp14:anchorId="279317AD" wp14:editId="1D5FF1D4">
                <wp:extent cx="304800" cy="304800"/>
                <wp:effectExtent l="0" t="0" r="0" b="0"/>
                <wp:docPr id="1" name="m_-3716860688984005171m_1630382837336515525_x0000_i1029" descr="https://radiomaria.org.ar/contenido/themes/radioMaria2019/imgs/icon-share-t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B1E63" id="m_-3716860688984005171m_1630382837336515525_x0000_i1029" o:spid="_x0000_s1026" alt="https://radiomaria.org.ar/contenido/themes/radioMaria2019/imgs/icon-share-t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Ezo78OAwAAP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color w:val="444444"/>
          <w:sz w:val="17"/>
          <w:szCs w:val="17"/>
          <w:lang w:val="es-UY" w:eastAsia="es-UY"/>
        </w:rPr>
        <w:t> </w:t>
      </w:r>
    </w:p>
    <w:p w:rsidR="000756B9" w:rsidRPr="000756B9" w:rsidRDefault="000756B9" w:rsidP="000756B9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0756B9">
        <w:rPr>
          <w:rFonts w:ascii="Helvetica" w:eastAsia="Times New Roman" w:hAnsi="Helvetica" w:cs="Helvetica"/>
          <w:b/>
          <w:bCs/>
          <w:color w:val="444444"/>
          <w:sz w:val="17"/>
          <w:szCs w:val="17"/>
          <w:lang w:val="es-UY" w:eastAsia="es-UY"/>
        </w:rPr>
        <w:t>SN 250/19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B9"/>
    <w:rsid w:val="000756B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86DC"/>
  <w15:chartTrackingRefBased/>
  <w15:docId w15:val="{48C72A08-7229-4F8B-B3AE-1D0C6332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ElPadreCesarVEV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2019-04-30T12:36:00Z</dcterms:created>
  <dcterms:modified xsi:type="dcterms:W3CDTF">2019-04-30T12:38:00Z</dcterms:modified>
</cp:coreProperties>
</file>