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E82" w:rsidRDefault="00350E82" w:rsidP="00350E82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  <w:r w:rsidRPr="00350E82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Continúa la matanza de cristianos en el Sahel</w:t>
      </w:r>
    </w:p>
    <w:p w:rsidR="00350E82" w:rsidRPr="00350E82" w:rsidRDefault="00350E82" w:rsidP="00350E82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350E82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Cuatro fieles asesinados en Burkina Faso y atacada una parroquia en Níger</w:t>
      </w:r>
    </w:p>
    <w:p w:rsidR="00350E82" w:rsidRPr="00350E82" w:rsidRDefault="00350E82" w:rsidP="00350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350E82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45062AC7" wp14:editId="7F4F044C">
            <wp:extent cx="5080000" cy="2853010"/>
            <wp:effectExtent l="0" t="0" r="6350" b="5080"/>
            <wp:docPr id="1" name="Imagen 1" descr="Asesinatos de cristianos en Á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sinatos de cristianos en Áfr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260" cy="285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E82" w:rsidRPr="00350E82" w:rsidRDefault="00350E82" w:rsidP="00350E8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350E82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Asesinatos de cristianos en África</w:t>
      </w:r>
    </w:p>
    <w:p w:rsidR="00350E82" w:rsidRPr="00350E82" w:rsidRDefault="00350E82" w:rsidP="00350E82">
      <w:pPr>
        <w:shd w:val="clear" w:color="auto" w:fill="FFFFFF"/>
        <w:spacing w:after="60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350E82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Los terroristas dejaron ir a los menores, pero ejecutaron a cuatro adultos y destruyeron la estatua</w:t>
      </w:r>
    </w:p>
    <w:p w:rsidR="00350E82" w:rsidRPr="00350E82" w:rsidRDefault="00350E82" w:rsidP="00350E82">
      <w:pPr>
        <w:shd w:val="clear" w:color="auto" w:fill="FFFFFF"/>
        <w:spacing w:after="60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350E82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El Padre </w:t>
      </w:r>
      <w:proofErr w:type="spellStart"/>
      <w:r w:rsidRPr="00350E82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Maccalli</w:t>
      </w:r>
      <w:proofErr w:type="spellEnd"/>
      <w:r w:rsidRPr="00350E82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 sigue en manos de sus secuestradores del Níger</w:t>
      </w:r>
    </w:p>
    <w:p w:rsidR="00350E82" w:rsidRPr="00350E82" w:rsidRDefault="00350E82" w:rsidP="00350E82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Arial"/>
          <w:b/>
          <w:bCs/>
          <w:i/>
          <w:iCs/>
          <w:color w:val="333333"/>
          <w:sz w:val="28"/>
          <w:szCs w:val="28"/>
          <w:lang w:val="es-UY" w:eastAsia="es-UY"/>
        </w:rPr>
      </w:pPr>
      <w:r w:rsidRPr="00350E82">
        <w:rPr>
          <w:rFonts w:ascii="inherit" w:eastAsia="Times New Roman" w:hAnsi="inherit" w:cs="Arial"/>
          <w:b/>
          <w:bCs/>
          <w:i/>
          <w:iCs/>
          <w:color w:val="333333"/>
          <w:sz w:val="28"/>
          <w:szCs w:val="28"/>
          <w:lang w:val="es-UY" w:eastAsia="es-UY"/>
        </w:rPr>
        <w:t>14.05.2019 | RD/Agencias</w:t>
      </w:r>
    </w:p>
    <w:p w:rsidR="00350E82" w:rsidRPr="00350E82" w:rsidRDefault="00350E82" w:rsidP="00350E8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350E82">
        <w:rPr>
          <w:rFonts w:ascii="Arial" w:eastAsia="Times New Roman" w:hAnsi="Arial" w:cs="Arial"/>
          <w:b/>
          <w:bCs/>
          <w:color w:val="474747"/>
          <w:sz w:val="28"/>
          <w:szCs w:val="28"/>
          <w:lang w:val="es-UY" w:eastAsia="es-UY"/>
        </w:rPr>
        <w:t>Nuevo ataque contra los católicos en Burkina Faso</w:t>
      </w:r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 xml:space="preserve">. El 13 de mayo, cuatro fieles que llevaban la estatua de la Virgen de regreso a la iglesia después de participar en una procesión mariana fueron asesinados en Singa, en el municipio de </w:t>
      </w:r>
      <w:proofErr w:type="spellStart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Zimtenga</w:t>
      </w:r>
      <w:proofErr w:type="spellEnd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 xml:space="preserve"> (a 25 km de </w:t>
      </w:r>
      <w:proofErr w:type="spellStart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Kongoussi</w:t>
      </w:r>
      <w:proofErr w:type="spellEnd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 xml:space="preserve">), en la región norte central del país. Esta es la misma región a la que pertenece la provincia de </w:t>
      </w:r>
      <w:proofErr w:type="spellStart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Sanmatenga</w:t>
      </w:r>
      <w:proofErr w:type="spellEnd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 xml:space="preserve">, donde el domingo 12 de mayo, el padre </w:t>
      </w:r>
      <w:proofErr w:type="spellStart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Siméon</w:t>
      </w:r>
      <w:proofErr w:type="spellEnd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Yampa</w:t>
      </w:r>
      <w:proofErr w:type="spellEnd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 xml:space="preserve">, párroco de </w:t>
      </w:r>
      <w:proofErr w:type="spellStart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Dablo</w:t>
      </w:r>
      <w:proofErr w:type="spellEnd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, fue asesinado junto con cinco fieles en un asalto a su parroquia durante la misa del domingo.</w:t>
      </w:r>
    </w:p>
    <w:p w:rsidR="00350E82" w:rsidRPr="00350E82" w:rsidRDefault="00350E82" w:rsidP="00350E8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 xml:space="preserve">Según la información enviada a la Agencia </w:t>
      </w:r>
      <w:proofErr w:type="spellStart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Fides</w:t>
      </w:r>
      <w:proofErr w:type="spellEnd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, los fieles católicos de la</w:t>
      </w:r>
      <w:r w:rsidRPr="00350E82">
        <w:rPr>
          <w:rFonts w:ascii="Arial" w:eastAsia="Times New Roman" w:hAnsi="Arial" w:cs="Arial"/>
          <w:b/>
          <w:bCs/>
          <w:color w:val="474747"/>
          <w:sz w:val="28"/>
          <w:szCs w:val="28"/>
          <w:lang w:val="es-UY" w:eastAsia="es-UY"/>
        </w:rPr>
        <w:t> aldea de Singa</w:t>
      </w:r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 xml:space="preserve">, en el municipio de </w:t>
      </w:r>
      <w:proofErr w:type="spellStart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Zimtenga</w:t>
      </w:r>
      <w:proofErr w:type="spellEnd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 xml:space="preserve">, después de haber participado en una procesión de su aldea a la de </w:t>
      </w:r>
      <w:proofErr w:type="spellStart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Kayon</w:t>
      </w:r>
      <w:proofErr w:type="spellEnd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, fueron interceptados por hombres armados. Los terroristas dejaron ir a los menores, pero ejecutaron a cuatro adultos y destruyeron la estatua.</w:t>
      </w:r>
    </w:p>
    <w:p w:rsidR="00350E82" w:rsidRPr="00350E82" w:rsidRDefault="00350E82" w:rsidP="00350E8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lastRenderedPageBreak/>
        <w:t xml:space="preserve">El 13 de mayo, en el funeral de las víctimas de </w:t>
      </w:r>
      <w:proofErr w:type="spellStart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Dablo</w:t>
      </w:r>
      <w:proofErr w:type="spellEnd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, monseñor </w:t>
      </w:r>
      <w:proofErr w:type="spellStart"/>
      <w:r w:rsidRPr="00350E82">
        <w:rPr>
          <w:rFonts w:ascii="Arial" w:eastAsia="Times New Roman" w:hAnsi="Arial" w:cs="Arial"/>
          <w:b/>
          <w:bCs/>
          <w:color w:val="474747"/>
          <w:sz w:val="28"/>
          <w:szCs w:val="28"/>
          <w:lang w:val="es-UY" w:eastAsia="es-UY"/>
        </w:rPr>
        <w:t>Séraphin</w:t>
      </w:r>
      <w:proofErr w:type="spellEnd"/>
      <w:r w:rsidRPr="00350E82">
        <w:rPr>
          <w:rFonts w:ascii="Arial" w:eastAsia="Times New Roman" w:hAnsi="Arial" w:cs="Arial"/>
          <w:b/>
          <w:bCs/>
          <w:color w:val="474747"/>
          <w:sz w:val="28"/>
          <w:szCs w:val="28"/>
          <w:lang w:val="es-UY" w:eastAsia="es-UY"/>
        </w:rPr>
        <w:t xml:space="preserve"> François </w:t>
      </w:r>
      <w:proofErr w:type="spellStart"/>
      <w:r w:rsidRPr="00350E82">
        <w:rPr>
          <w:rFonts w:ascii="Arial" w:eastAsia="Times New Roman" w:hAnsi="Arial" w:cs="Arial"/>
          <w:b/>
          <w:bCs/>
          <w:color w:val="474747"/>
          <w:sz w:val="28"/>
          <w:szCs w:val="28"/>
          <w:lang w:val="es-UY" w:eastAsia="es-UY"/>
        </w:rPr>
        <w:t>Rouamba</w:t>
      </w:r>
      <w:proofErr w:type="spellEnd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 xml:space="preserve">, </w:t>
      </w:r>
      <w:proofErr w:type="gramStart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Arzobispo</w:t>
      </w:r>
      <w:proofErr w:type="gramEnd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Koupéla</w:t>
      </w:r>
      <w:proofErr w:type="spellEnd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 xml:space="preserve"> y Presidente de la Conferencia Episcopal de Burkina Faso-Níger, hizo un llamado por la paz y la convivencia pacífica. Al funeral asistieron católicos, protestantes, musulmanes y representantes de las religiones tradicionales.</w:t>
      </w:r>
    </w:p>
    <w:p w:rsidR="00350E82" w:rsidRPr="00350E82" w:rsidRDefault="00350E82" w:rsidP="00350E8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En el Sahel, las comunidades cristianas están cada vez más amenazadas. Ayer, 13 de mayo, personas no identificadas</w:t>
      </w:r>
      <w:r w:rsidRPr="00350E82">
        <w:rPr>
          <w:rFonts w:ascii="Arial" w:eastAsia="Times New Roman" w:hAnsi="Arial" w:cs="Arial"/>
          <w:b/>
          <w:bCs/>
          <w:color w:val="474747"/>
          <w:sz w:val="28"/>
          <w:szCs w:val="28"/>
          <w:lang w:val="es-UY" w:eastAsia="es-UY"/>
        </w:rPr>
        <w:t xml:space="preserve"> atacaron la parroquia de </w:t>
      </w:r>
      <w:proofErr w:type="spellStart"/>
      <w:r w:rsidRPr="00350E82">
        <w:rPr>
          <w:rFonts w:ascii="Arial" w:eastAsia="Times New Roman" w:hAnsi="Arial" w:cs="Arial"/>
          <w:b/>
          <w:bCs/>
          <w:color w:val="474747"/>
          <w:sz w:val="28"/>
          <w:szCs w:val="28"/>
          <w:lang w:val="es-UY" w:eastAsia="es-UY"/>
        </w:rPr>
        <w:t>Dolbel</w:t>
      </w:r>
      <w:proofErr w:type="spellEnd"/>
      <w:r w:rsidRPr="00350E82">
        <w:rPr>
          <w:rFonts w:ascii="Arial" w:eastAsia="Times New Roman" w:hAnsi="Arial" w:cs="Arial"/>
          <w:b/>
          <w:bCs/>
          <w:color w:val="474747"/>
          <w:sz w:val="28"/>
          <w:szCs w:val="28"/>
          <w:lang w:val="es-UY" w:eastAsia="es-UY"/>
        </w:rPr>
        <w:t>, perteneciente a la diócesis de Niamey</w:t>
      </w:r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 xml:space="preserve">, a unos 200 kilómetros de la capital Niamey, en la zona de </w:t>
      </w:r>
      <w:proofErr w:type="spellStart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Songhay-Zerma</w:t>
      </w:r>
      <w:proofErr w:type="spellEnd"/>
      <w:r w:rsidRPr="00350E82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.</w:t>
      </w:r>
    </w:p>
    <w:p w:rsidR="00350E82" w:rsidRPr="00350E82" w:rsidRDefault="00350E82" w:rsidP="00350E82">
      <w:pPr>
        <w:shd w:val="clear" w:color="auto" w:fill="FFFFFF"/>
        <w:spacing w:line="240" w:lineRule="auto"/>
        <w:jc w:val="both"/>
        <w:rPr>
          <w:rFonts w:ascii="inherit" w:eastAsia="Times New Roman" w:hAnsi="inherit" w:cs="Arial"/>
          <w:color w:val="000000"/>
          <w:sz w:val="28"/>
          <w:szCs w:val="28"/>
          <w:lang w:val="es-UY" w:eastAsia="es-UY"/>
        </w:rPr>
      </w:pPr>
      <w:r w:rsidRPr="00350E82">
        <w:rPr>
          <w:rFonts w:ascii="inherit" w:eastAsia="Times New Roman" w:hAnsi="inherit" w:cs="Arial"/>
          <w:noProof/>
          <w:color w:val="000000"/>
          <w:sz w:val="28"/>
          <w:szCs w:val="28"/>
          <w:lang w:val="es-UY" w:eastAsia="es-UY"/>
        </w:rPr>
        <w:drawing>
          <wp:inline distT="0" distB="0" distL="0" distR="0" wp14:anchorId="18A3FAA6" wp14:editId="664B6599">
            <wp:extent cx="5384800" cy="3024909"/>
            <wp:effectExtent l="0" t="0" r="6350" b="4445"/>
            <wp:docPr id="2" name="Imagen 2" descr="Oración en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ación en Afr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500" cy="30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E82" w:rsidRPr="00350E82" w:rsidRDefault="00350E82" w:rsidP="00350E8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50E82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Herido el párroco</w:t>
      </w:r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br/>
      </w:r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br/>
        <w:t xml:space="preserve">Según informaron fuentes misioneras a la agencia </w:t>
      </w:r>
      <w:proofErr w:type="spellStart"/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Fides</w:t>
      </w:r>
      <w:proofErr w:type="spellEnd"/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el párroco </w:t>
      </w:r>
      <w:proofErr w:type="spellStart"/>
      <w:r w:rsidRPr="00350E82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Nicaise</w:t>
      </w:r>
      <w:proofErr w:type="spellEnd"/>
      <w:r w:rsidRPr="00350E82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</w:t>
      </w:r>
      <w:proofErr w:type="spellStart"/>
      <w:proofErr w:type="gramStart"/>
      <w:r w:rsidRPr="00350E82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Avlouké,</w:t>
      </w:r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resultó</w:t>
      </w:r>
      <w:proofErr w:type="spellEnd"/>
      <w:proofErr w:type="gramEnd"/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herido a una mano y a una pierna. “Durante mucho tiempo ha habido rumores de posibles ataques contra la parroquia y los sacerdotes. Este último hecho solo confirma el deterioro de la situación de seguridad en la zona fronteriza con Burkina Faso – afirman las fuentes a </w:t>
      </w:r>
      <w:proofErr w:type="spellStart"/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Fides</w:t>
      </w:r>
      <w:proofErr w:type="spellEnd"/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Las fuerzas de seguridad parecen poco preparadas para esta nueva forma de terrorismo”.</w:t>
      </w:r>
    </w:p>
    <w:p w:rsidR="00350E82" w:rsidRPr="00350E82" w:rsidRDefault="00350E82" w:rsidP="00350E8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50E82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Atacada una prisión y saqueado un almacén</w:t>
      </w:r>
    </w:p>
    <w:p w:rsidR="00350E82" w:rsidRPr="00350E82" w:rsidRDefault="00350E82" w:rsidP="00350E8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La prensa nigerina agrega otros detalles: “El </w:t>
      </w:r>
      <w:proofErr w:type="gramStart"/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ataque  a</w:t>
      </w:r>
      <w:proofErr w:type="gramEnd"/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la parroquia de </w:t>
      </w:r>
      <w:proofErr w:type="spellStart"/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Dolbel</w:t>
      </w:r>
      <w:proofErr w:type="spellEnd"/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 el tercero que se lleva a cabo el 13 de mayo. Por la tarde, individuos armados atacaron la prisión de alta seguridad de </w:t>
      </w:r>
      <w:proofErr w:type="spellStart"/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Koutoukalé</w:t>
      </w:r>
      <w:proofErr w:type="spellEnd"/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mataron a un suboficial y se </w:t>
      </w:r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 xml:space="preserve">llevaron un vehículo militar. Poco después, otros asaltantes saquearon un almacén que contenía material para comunicaciones en </w:t>
      </w:r>
      <w:proofErr w:type="spellStart"/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Mangaizé</w:t>
      </w:r>
      <w:proofErr w:type="spellEnd"/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Las fuerzas armadas nigerinas reaccionaron de inmediato y partieron en busca de los atacantes, que se fugaron dirección a Malí. La fuerza aérea también intervino para prestar apoyo al ejército. La zona del atentado ha estado en estado de emergencia durante meses, porque a menudo es blanco de los terroristas.</w:t>
      </w:r>
    </w:p>
    <w:p w:rsidR="00350E82" w:rsidRPr="00350E82" w:rsidRDefault="00350E82" w:rsidP="00350E8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50E82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Níger: el misionero Padre </w:t>
      </w:r>
      <w:proofErr w:type="spellStart"/>
      <w:r w:rsidRPr="00350E82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Maccalli</w:t>
      </w:r>
      <w:proofErr w:type="spellEnd"/>
      <w:r w:rsidRPr="00350E82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sigue en manos de los secuestradores</w:t>
      </w:r>
    </w:p>
    <w:p w:rsidR="00350E82" w:rsidRPr="00350E82" w:rsidRDefault="00350E82" w:rsidP="00350E82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En Níger – informa asimismo la agencia </w:t>
      </w:r>
      <w:proofErr w:type="spellStart"/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Fides</w:t>
      </w:r>
      <w:proofErr w:type="spellEnd"/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– aún no se tienen noticias del Padre Pier Luigi </w:t>
      </w:r>
      <w:proofErr w:type="spellStart"/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Maccalli</w:t>
      </w:r>
      <w:proofErr w:type="spellEnd"/>
      <w:r w:rsidRPr="00350E82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misionero de la Sociedad de Misiones Africanas (SMA) secuestrado en Níger en la noche entre el 17 al 18 de septiembre de 2018.</w:t>
      </w:r>
    </w:p>
    <w:p w:rsidR="00350E82" w:rsidRPr="00350E82" w:rsidRDefault="00350E82" w:rsidP="00350E82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350E82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65D36A6D" wp14:editId="7DD35D79">
            <wp:extent cx="5650607" cy="3180821"/>
            <wp:effectExtent l="0" t="0" r="7620" b="635"/>
            <wp:docPr id="3" name="Imagen 3" descr="Cristianos perseguidos en Á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stianos perseguidos en Áfr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218" cy="319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E82" w:rsidRPr="00350E82" w:rsidRDefault="00350E82" w:rsidP="00350E8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FF"/>
          <w:sz w:val="30"/>
          <w:szCs w:val="30"/>
          <w:u w:val="single"/>
          <w:lang w:val="es-UY" w:eastAsia="es-UY"/>
        </w:rPr>
      </w:pPr>
      <w:r w:rsidRPr="00350E82">
        <w:rPr>
          <w:rFonts w:ascii="Trebuchet MS" w:eastAsia="Times New Roman" w:hAnsi="Trebuchet MS" w:cs="Arial"/>
          <w:b/>
          <w:bCs/>
          <w:color w:val="666666"/>
          <w:sz w:val="30"/>
          <w:szCs w:val="30"/>
          <w:lang w:val="es-UY" w:eastAsia="es-UY"/>
        </w:rPr>
        <w:fldChar w:fldCharType="begin"/>
      </w:r>
      <w:r w:rsidRPr="00350E82">
        <w:rPr>
          <w:rFonts w:ascii="Trebuchet MS" w:eastAsia="Times New Roman" w:hAnsi="Trebuchet MS" w:cs="Arial"/>
          <w:b/>
          <w:bCs/>
          <w:color w:val="666666"/>
          <w:sz w:val="30"/>
          <w:szCs w:val="30"/>
          <w:lang w:val="es-UY" w:eastAsia="es-UY"/>
        </w:rPr>
        <w:instrText xml:space="preserve"> HYPERLINK "javascript:;" </w:instrText>
      </w:r>
      <w:r w:rsidRPr="00350E82">
        <w:rPr>
          <w:rFonts w:ascii="Trebuchet MS" w:eastAsia="Times New Roman" w:hAnsi="Trebuchet MS" w:cs="Arial"/>
          <w:b/>
          <w:bCs/>
          <w:color w:val="666666"/>
          <w:sz w:val="30"/>
          <w:szCs w:val="30"/>
          <w:lang w:val="es-UY" w:eastAsia="es-UY"/>
        </w:rPr>
        <w:fldChar w:fldCharType="separate"/>
      </w:r>
    </w:p>
    <w:p w:rsidR="00350E82" w:rsidRPr="00350E82" w:rsidRDefault="00350E82" w:rsidP="00350E8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0000FF"/>
          <w:sz w:val="30"/>
          <w:szCs w:val="30"/>
          <w:u w:val="single"/>
          <w:lang w:val="es-UY" w:eastAsia="es-UY"/>
        </w:rPr>
      </w:pPr>
      <w:r w:rsidRPr="00350E82">
        <w:rPr>
          <w:rFonts w:ascii="Trebuchet MS" w:eastAsia="Times New Roman" w:hAnsi="Trebuchet MS" w:cs="Arial"/>
          <w:b/>
          <w:bCs/>
          <w:color w:val="666666"/>
          <w:sz w:val="30"/>
          <w:szCs w:val="30"/>
          <w:lang w:val="es-UY" w:eastAsia="es-UY"/>
        </w:rPr>
        <w:fldChar w:fldCharType="end"/>
      </w:r>
      <w:r w:rsidRPr="00350E82">
        <w:rPr>
          <w:rFonts w:ascii="Trebuchet MS" w:eastAsia="Times New Roman" w:hAnsi="Trebuchet MS" w:cs="Arial"/>
          <w:b/>
          <w:bCs/>
          <w:color w:val="666666"/>
          <w:sz w:val="30"/>
          <w:szCs w:val="30"/>
          <w:lang w:val="es-UY" w:eastAsia="es-UY"/>
        </w:rPr>
        <w:fldChar w:fldCharType="begin"/>
      </w:r>
      <w:r w:rsidRPr="00350E82">
        <w:rPr>
          <w:rFonts w:ascii="Trebuchet MS" w:eastAsia="Times New Roman" w:hAnsi="Trebuchet MS" w:cs="Arial"/>
          <w:b/>
          <w:bCs/>
          <w:color w:val="666666"/>
          <w:sz w:val="30"/>
          <w:szCs w:val="30"/>
          <w:lang w:val="es-UY" w:eastAsia="es-UY"/>
        </w:rPr>
        <w:instrText xml:space="preserve"> HYPERLINK "javascript:;" </w:instrText>
      </w:r>
      <w:r w:rsidRPr="00350E82">
        <w:rPr>
          <w:rFonts w:ascii="Trebuchet MS" w:eastAsia="Times New Roman" w:hAnsi="Trebuchet MS" w:cs="Arial"/>
          <w:b/>
          <w:bCs/>
          <w:color w:val="666666"/>
          <w:sz w:val="30"/>
          <w:szCs w:val="30"/>
          <w:lang w:val="es-UY" w:eastAsia="es-UY"/>
        </w:rPr>
        <w:fldChar w:fldCharType="separate"/>
      </w:r>
    </w:p>
    <w:p w:rsidR="00350E82" w:rsidRPr="00350E82" w:rsidRDefault="00350E82" w:rsidP="00350E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es-UY" w:eastAsia="es-UY"/>
        </w:rPr>
      </w:pPr>
      <w:r w:rsidRPr="00350E82">
        <w:rPr>
          <w:rFonts w:ascii="Trebuchet MS" w:eastAsia="Times New Roman" w:hAnsi="Trebuchet MS" w:cs="Arial"/>
          <w:b/>
          <w:bCs/>
          <w:color w:val="666666"/>
          <w:sz w:val="30"/>
          <w:szCs w:val="30"/>
          <w:lang w:val="es-UY" w:eastAsia="es-UY"/>
        </w:rPr>
        <w:fldChar w:fldCharType="end"/>
      </w:r>
    </w:p>
    <w:p w:rsidR="002E2F5B" w:rsidRDefault="00350E82">
      <w:hyperlink r:id="rId8" w:history="1">
        <w:r>
          <w:rPr>
            <w:rStyle w:val="Hipervnculo"/>
          </w:rPr>
          <w:t>https://www.religiondigital.org/mundo/asesinados-Burkina-Faso-parroquia-Niger-persecucion-terrorismo-iglesia-religion_0_2121687841.html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07862"/>
    <w:multiLevelType w:val="multilevel"/>
    <w:tmpl w:val="1AF4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82"/>
    <w:rsid w:val="002E2F5B"/>
    <w:rsid w:val="0035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691A"/>
  <w15:chartTrackingRefBased/>
  <w15:docId w15:val="{5B4545A4-BE54-42E3-8C70-BFF79805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50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76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9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3115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78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875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2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64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63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ligiondigital.org/mundo/asesinados-Burkina-Faso-parroquia-Niger-persecucion-terrorismo-iglesia-religion_0_212168784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2019-05-15T12:11:00Z</dcterms:created>
  <dcterms:modified xsi:type="dcterms:W3CDTF">2019-05-15T12:12:00Z</dcterms:modified>
</cp:coreProperties>
</file>