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ED3" w:rsidRPr="00FD2ED3" w:rsidRDefault="00FD2ED3" w:rsidP="00FD2ED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  <w:t>El cardenal de Tegucigalpa advierte que el diálogo no se puede dar donde hay "obcecación"</w:t>
      </w:r>
    </w:p>
    <w:p w:rsidR="00FD2ED3" w:rsidRPr="00FD2ED3" w:rsidRDefault="00FD2ED3" w:rsidP="00FD2ED3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Maradiaga: "Honduras va por el camino equivocado con tanta violencia y tanto odio"</w:t>
      </w:r>
    </w:p>
    <w:p w:rsidR="00FD2ED3" w:rsidRPr="00FD2ED3" w:rsidRDefault="00FD2ED3" w:rsidP="00FD2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D2ED3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CF0BFB6" wp14:editId="0C67FDD4">
            <wp:extent cx="5708650" cy="3206070"/>
            <wp:effectExtent l="0" t="0" r="6350" b="0"/>
            <wp:docPr id="1" name="Imagen 1" descr="El cardenal Maradi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ardenal Maradia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583" cy="321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D3" w:rsidRPr="00FD2ED3" w:rsidRDefault="00FD2ED3" w:rsidP="00FD2ED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D2ED3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cardenal Maradiaga</w:t>
      </w:r>
    </w:p>
    <w:p w:rsidR="00FD2ED3" w:rsidRPr="00FD2ED3" w:rsidRDefault="00FD2ED3" w:rsidP="00FD2ED3">
      <w:pPr>
        <w:shd w:val="clear" w:color="auto" w:fill="FFFFFF"/>
        <w:spacing w:after="24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Pide que no haya espacio para ideologías que quieren "el poder para servirse, no para el bien común"</w:t>
      </w:r>
    </w:p>
    <w:p w:rsidR="00FD2ED3" w:rsidRPr="00FD2ED3" w:rsidRDefault="00FD2ED3" w:rsidP="00FD2ED3">
      <w:pPr>
        <w:shd w:val="clear" w:color="auto" w:fill="FFFFFF"/>
        <w:spacing w:after="24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"Queremos vivir en paz, respetándonos mutuamente", clama, en medio de las protestas a nivel nacional de maestros y médicos</w:t>
      </w:r>
    </w:p>
    <w:p w:rsidR="00FD2ED3" w:rsidRPr="00FD2ED3" w:rsidRDefault="00FD2ED3" w:rsidP="00FD2ED3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FD2ED3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11.06.2019 | RD/EFE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cardenal hondureño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Óscar Andrés Rodríguez Maradiaga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dijo este domingo que con tanta violencia y odio que está viviendo su país,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este va "por el camino equivocado"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"Vamos por el camino equivocado que solo nos llevará a mayor sufrimiento, violencia y muerte", enfatizó Maradiaga en una misa oficiada en la catedral de Tegucigalpa.</w:t>
      </w:r>
    </w:p>
    <w:p w:rsidR="00FD2ED3" w:rsidRPr="00FD2ED3" w:rsidRDefault="00FD2ED3" w:rsidP="00FD2ED3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El religioso cuestionó que en el país diversos sectores hablen de "diálogo" para resolver una crisis social y política -que viene desde hace diez años-, pero que ese diálogo no se puede dar "donde hay obcecación" y "corazones llenos de odio".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Añadió que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odio y la violencia deben estar "fuera" de los hondureños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FD2ED3" w:rsidRPr="00FD2ED3" w:rsidRDefault="00FD2ED3" w:rsidP="00FD2ED3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lastRenderedPageBreak/>
        <w:t>"Queremos vivir en paz, respetándonos mutuamente"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Maradiaga abogó </w:t>
      </w:r>
      <w:proofErr w:type="spellStart"/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porque</w:t>
      </w:r>
      <w:proofErr w:type="spellEnd"/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los hondureños abran su corazón a Dios y no den espacio a ideologías que quieren "el poder para servirse, no para el bien común".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hondureños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"queremos vivir en paz, respetándonos mutuamente"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recalcó el también arzobispo de Tegucigalpa.</w:t>
      </w:r>
    </w:p>
    <w:p w:rsidR="00FD2ED3" w:rsidRPr="00FD2ED3" w:rsidRDefault="00FD2ED3" w:rsidP="00FD2ED3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En su opinión, Honduras debe progresar por los caminos de la justicia social, sin odio y sin violencia.</w:t>
      </w:r>
    </w:p>
    <w:p w:rsidR="00FD2ED3" w:rsidRPr="00FD2ED3" w:rsidRDefault="00FD2ED3" w:rsidP="00FD2E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</w:p>
    <w:p w:rsidR="00FD2ED3" w:rsidRPr="00FD2ED3" w:rsidRDefault="00FD2ED3" w:rsidP="00FD2ED3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hyperlink r:id="rId6" w:tooltip="Información y privacidad de Twitter Ads" w:history="1">
        <w:r w:rsidRPr="00FD2ED3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 xml:space="preserve">Información y privacidad de Twitter </w:t>
        </w:r>
        <w:proofErr w:type="spellStart"/>
        <w:r w:rsidRPr="00FD2ED3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Ads</w:t>
        </w:r>
        <w:proofErr w:type="spellEnd"/>
      </w:hyperlink>
    </w:p>
    <w:p w:rsidR="00FD2ED3" w:rsidRPr="00FD2ED3" w:rsidRDefault="00FD2ED3" w:rsidP="00FD2ED3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D2ED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Ola de violencia por protestas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Honduras ha vivido una agitada ola de violencia entre mayo y lo que va de junio, marcada por múltiples daños a la propiedad pública y privada, en paralelo a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protestas a nivel nacional de maestros y médicos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exigiendo la derogación de dos decretos asociados a los sistemas de educación y salud que el Parlamento hondureño aprobó en abril.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maestros y médicos han continuado con las protestas, pese a que la semana pasada el Gobierno derogó los dos polémicos decretos y convocó a un diálogo, al que no han acudido los docentes y galenos, que condicionan su participación en la mesa a otras demandas orientadas a mejorar los deficientes sistemas de salud y educación.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Según el Gobierno, las protestas de los maestros y médicos han sido politizadas por sectores como el Partido Libertad y Refundación (Libre), cuyo coordinador general es el expresidente hondureño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Manuel Zelaya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quien fue derrocado en junio de 2009, cuando promovía reformas constitucionales, desoyendo impedimentos legales.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Zelaya ha venido promoviendo este año la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movilización de "comandos insurreccionales"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nivel nacional para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"sacar del poder"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al presidente del país,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Juan Orlando Hernández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quien acusa de haberse reelegido en noviembre de 2017 mediante un "fraude" y de haber "usurpado el poder".</w:t>
      </w:r>
    </w:p>
    <w:p w:rsid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presidenta del Colegio Médico de Honduras, </w:t>
      </w:r>
      <w:r w:rsidRPr="00FD2ED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Suyapa Figueroa</w:t>
      </w:r>
      <w:r w:rsidRPr="00FD2ED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y miembro de una plataforma sobre la educación y salud, dijo la semana pasada que el diálogo debe contar con un mediador internacional, lo que al parecer estaría dispuesto a aceptar el Gobierno, según fuentes oficiales.</w:t>
      </w:r>
    </w:p>
    <w:p w:rsidR="00FD2ED3" w:rsidRPr="00FD2ED3" w:rsidRDefault="00FD2ED3" w:rsidP="00FD2ED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hyperlink r:id="rId7" w:history="1">
        <w:r>
          <w:rPr>
            <w:rStyle w:val="Hipervnculo"/>
          </w:rPr>
          <w:t>https://www.religiondigital.org/america/Maradiaga-denuncia-Honduras-violencia-odio-protestas_0_2129787032.html</w:t>
        </w:r>
      </w:hyperlink>
      <w:bookmarkStart w:id="0" w:name="_GoBack"/>
      <w:bookmarkEnd w:id="0"/>
    </w:p>
    <w:p w:rsidR="00FD2ED3" w:rsidRPr="00FD2ED3" w:rsidRDefault="00FD2ED3" w:rsidP="00FD2ED3">
      <w:pPr>
        <w:shd w:val="clear" w:color="auto" w:fill="F5F8FA"/>
        <w:spacing w:after="0" w:line="0" w:lineRule="auto"/>
        <w:rPr>
          <w:rFonts w:ascii="Helvetica" w:eastAsia="Times New Roman" w:hAnsi="Helvetica" w:cs="Helvetica"/>
          <w:color w:val="2B7BB9"/>
          <w:sz w:val="24"/>
          <w:szCs w:val="24"/>
          <w:shd w:val="clear" w:color="auto" w:fill="F5F8FA"/>
          <w:lang w:val="es-ES" w:eastAsia="es-UY"/>
        </w:rPr>
      </w:pPr>
      <w:r w:rsidRPr="00FD2ED3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FD2ED3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"https://twitter.com/LTV_Honduras/status/1138107374542249984" </w:instrText>
      </w:r>
      <w:r w:rsidRPr="00FD2ED3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FD2ED3" w:rsidRPr="00FD2ED3" w:rsidRDefault="00FD2ED3" w:rsidP="00FD2ED3">
      <w:pPr>
        <w:shd w:val="clear" w:color="auto" w:fill="F5F8FA"/>
        <w:spacing w:after="0" w:line="240" w:lineRule="auto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  <w:r w:rsidRPr="00FD2ED3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lastRenderedPageBreak/>
        <w:fldChar w:fldCharType="end"/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65A45"/>
    <w:multiLevelType w:val="multilevel"/>
    <w:tmpl w:val="C27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D3"/>
    <w:rsid w:val="002E2F5B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CF48"/>
  <w15:chartTrackingRefBased/>
  <w15:docId w15:val="{F941AEC2-8C71-499E-9FCF-AD4CDF08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D2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4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020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361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198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1E8ED"/>
                                    <w:left w:val="single" w:sz="6" w:space="15" w:color="E1E8ED"/>
                                    <w:bottom w:val="none" w:sz="0" w:space="0" w:color="auto"/>
                                    <w:right w:val="single" w:sz="6" w:space="15" w:color="E1E8ED"/>
                                  </w:divBdr>
                                  <w:divsChild>
                                    <w:div w:id="16058517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6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4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499924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3775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7453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97235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2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8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1E8ED"/>
                                    <w:left w:val="single" w:sz="6" w:space="15" w:color="E1E8ED"/>
                                    <w:bottom w:val="none" w:sz="0" w:space="0" w:color="auto"/>
                                    <w:right w:val="single" w:sz="6" w:space="15" w:color="E1E8ED"/>
                                  </w:divBdr>
                                  <w:divsChild>
                                    <w:div w:id="64123119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3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18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969556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78667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8485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57120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0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0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34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36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america/Maradiaga-denuncia-Honduras-violencia-odio-protestas_0_21297870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twitter.com/articles/201752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2019-06-12T12:38:00Z</dcterms:created>
  <dcterms:modified xsi:type="dcterms:W3CDTF">2019-06-12T12:40:00Z</dcterms:modified>
</cp:coreProperties>
</file>