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2C196E" w:rsidRDefault="009F3108" w:rsidP="00B4411F">
      <w:pPr>
        <w:jc w:val="center"/>
        <w:rPr>
          <w:b/>
          <w:bCs/>
        </w:rPr>
      </w:pPr>
      <w:r w:rsidRPr="002C196E">
        <w:rPr>
          <w:b/>
          <w:bCs/>
        </w:rPr>
        <w:t>“Acerca del cristianismo como debe vivirse en nuestro tiempo.”</w:t>
      </w:r>
    </w:p>
    <w:p w:rsidR="009F3108" w:rsidRDefault="009F3108" w:rsidP="002C196E">
      <w:pPr>
        <w:jc w:val="right"/>
      </w:pPr>
      <w:r>
        <w:t>Luis Van de Velde, comunidades eclesiales de base</w:t>
      </w:r>
    </w:p>
    <w:p w:rsidR="002C196E" w:rsidRDefault="002C196E" w:rsidP="002C196E">
      <w:pPr>
        <w:jc w:val="both"/>
      </w:pPr>
      <w:r w:rsidRPr="00B4411F">
        <w:rPr>
          <w:b/>
          <w:bCs/>
          <w:i/>
          <w:iCs/>
        </w:rPr>
        <w:t xml:space="preserve">En su diario Monseñor Romero </w:t>
      </w:r>
      <w:r>
        <w:t xml:space="preserve">dice el día 10 de octubre de 1978 que en una cena con miembros del secretariado de cursillos de cristiandad </w:t>
      </w:r>
      <w:r w:rsidRPr="002C196E">
        <w:rPr>
          <w:i/>
          <w:iCs/>
        </w:rPr>
        <w:t>“</w:t>
      </w:r>
      <w:r>
        <w:rPr>
          <w:i/>
          <w:iCs/>
        </w:rPr>
        <w:t>H</w:t>
      </w:r>
      <w:r w:rsidRPr="002C196E">
        <w:rPr>
          <w:i/>
          <w:iCs/>
        </w:rPr>
        <w:t xml:space="preserve">ubo una conversación muy interesante </w:t>
      </w:r>
      <w:r w:rsidRPr="00EB3169">
        <w:rPr>
          <w:b/>
          <w:bCs/>
          <w:i/>
          <w:iCs/>
        </w:rPr>
        <w:t>acerca del cristianismo como debe vivirse en nuestro tiempo</w:t>
      </w:r>
      <w:r w:rsidRPr="002C196E">
        <w:rPr>
          <w:i/>
          <w:iCs/>
        </w:rPr>
        <w:t>.  Fue muy animador para mí ver cómo se va comprendiendo estos compromisos nuevos que la Iglesia, sin traicionar sus viejas tradiciones, tiene que asumir para ser comprensiva del momento actual, de lo que el mundo espera de ella como servicio de parte de Jesucristo.”</w:t>
      </w:r>
      <w:r>
        <w:t xml:space="preserve"> </w:t>
      </w:r>
    </w:p>
    <w:p w:rsidR="002C196E" w:rsidRDefault="002C196E" w:rsidP="002C196E">
      <w:pPr>
        <w:jc w:val="both"/>
      </w:pPr>
      <w:r>
        <w:t>Monseñor no explica los detalles de “estos compromisos nuevos” de la Iglesia.  Los podremos encontrar en sus cartas pastorales y sus homilías.  Sin embargo, su comentario nos invita a preguntar</w:t>
      </w:r>
      <w:r w:rsidR="00B4411F">
        <w:t>nos</w:t>
      </w:r>
      <w:r>
        <w:t xml:space="preserve"> si estamos actualizando la vivencia de nuestro cristianismo en cuanto </w:t>
      </w:r>
      <w:r w:rsidRPr="00EB3169">
        <w:rPr>
          <w:b/>
          <w:bCs/>
        </w:rPr>
        <w:t>a cómo debe vivirse en nuestro tiempo</w:t>
      </w:r>
      <w:r>
        <w:t>.  En la búsqueda de respuestas al respecto quiero compartir lo siguiente:</w:t>
      </w:r>
    </w:p>
    <w:p w:rsidR="002C196E" w:rsidRDefault="002C196E" w:rsidP="002C196E">
      <w:pPr>
        <w:jc w:val="both"/>
      </w:pPr>
      <w:r>
        <w:t>Sin una lectura</w:t>
      </w:r>
      <w:r w:rsidR="00896EE7">
        <w:t xml:space="preserve"> crítica, a la luz del Evangelio, acerca de la historia de las y los pobres será difícil poder comprender la realidad de hoy.  Es decir, si no nos ayudamos a releer la historia desde las víctimas, desde las y los crucificados, - desde las y los mártires -, no podremos comprender las heridas abiertas de hoy.  </w:t>
      </w:r>
      <w:r w:rsidR="008A4101">
        <w:t>Recuerdo aquí lo escrito por Monseñor José Luis Escobar Alas en su segunda carta pastoral, # 299: “</w:t>
      </w:r>
      <w:r w:rsidR="008A4101" w:rsidRPr="008A4101">
        <w:rPr>
          <w:i/>
          <w:iCs/>
        </w:rPr>
        <w:t>Sacrificaban al pueblo, a sus ídolos a la manera antigua por medio de los asesinatos en sus variadas formas. A la moderna, por medio de la tortura, la represión, la explotación laboral, el pago de salarios miserables, la corrupción, el cobro de impuestos excesivos, la injusticia que muerde al descalzo, la impunidad que encubre los crímenes de los poderosos, el desvío de los fondos de las arcas del Estado a sus arcas personales, y muchas otras formas más, que los poderosos de este mundo han creado para sangrar al pueblo. Sin embargo, no se saciaron con la sangra del pueblo. Pidieron la sangre de aquellos que osaron optar desde el Evangelio por los pobres, ofreciéndoles, por supuesto, la misma opción que a Cristo en el desierto: Todo esto te daré si postrándote me adoras (Mt 4,9). Más negándose a tan sacrílega adoración, los mártires optaron por Dios siendo perseguidos, torturados y matados</w:t>
      </w:r>
      <w:r w:rsidR="008A4101">
        <w:t xml:space="preserve">.” </w:t>
      </w:r>
      <w:r w:rsidR="00B4411F">
        <w:t xml:space="preserve"> Esta lectura evangélica del pasado es fundamental para poder comprender la misión de la Iglesia hoy. </w:t>
      </w:r>
    </w:p>
    <w:p w:rsidR="00463DEA" w:rsidRDefault="00896EE7" w:rsidP="002C196E">
      <w:pPr>
        <w:jc w:val="both"/>
      </w:pPr>
      <w:r>
        <w:t xml:space="preserve">Sin una formación </w:t>
      </w:r>
      <w:r w:rsidR="00B4411F">
        <w:t xml:space="preserve">básica en los conceptos científicos de análisis de la sociedad, en sus dimensiones económicas, políticas y socio – culturales, difícilmente seremos capaces de comprender la verdad de las estructuras de la sociedad y tampoco podremos valorar objetivamente las sucesivas coyunturas.   Monseñor Romero repite muchas veces en su diario que los días sábado se reunía con personas de fe, profesionales en diferentes áreas, para ayudarle a la comprensión de la realidad y </w:t>
      </w:r>
      <w:r w:rsidR="00463DEA">
        <w:t xml:space="preserve">de </w:t>
      </w:r>
      <w:r w:rsidR="00B4411F">
        <w:t>los sucesos de la semana.</w:t>
      </w:r>
      <w:r w:rsidR="00022870">
        <w:t xml:space="preserve">  El Diplomado “</w:t>
      </w:r>
      <w:r w:rsidR="00022870" w:rsidRPr="00473659">
        <w:rPr>
          <w:i/>
          <w:iCs/>
        </w:rPr>
        <w:t>Elementos para el análisis social, política, cultural y económica de la realidad salvadoreña”</w:t>
      </w:r>
      <w:r w:rsidR="00022870">
        <w:t xml:space="preserve"> tanto con sacerdotes</w:t>
      </w:r>
      <w:r w:rsidR="00463DEA">
        <w:rPr>
          <w:rStyle w:val="Refdenotaalpie"/>
        </w:rPr>
        <w:footnoteReference w:id="1"/>
      </w:r>
      <w:r w:rsidR="00022870">
        <w:t xml:space="preserve"> como ya en algunas vicarías es un paso importante en la formación de líderes eclesiales</w:t>
      </w:r>
      <w:r w:rsidR="00463DEA">
        <w:t xml:space="preserve"> en función de una adecuada comprensión de la realidad histórica donde “</w:t>
      </w:r>
      <w:r w:rsidR="00463DEA" w:rsidRPr="00463DEA">
        <w:rPr>
          <w:i/>
          <w:iCs/>
        </w:rPr>
        <w:t>el cristianismo debe vivirse en este tiempo</w:t>
      </w:r>
      <w:r w:rsidR="00463DEA">
        <w:t xml:space="preserve">”. </w:t>
      </w:r>
    </w:p>
    <w:p w:rsidR="00473659" w:rsidRDefault="003162AC" w:rsidP="002C196E">
      <w:pPr>
        <w:jc w:val="both"/>
      </w:pPr>
      <w:r>
        <w:t xml:space="preserve">En tercer lugar, es bueno recordar que Monseñor nos dijo en su homilía del 16 de diciembre de 1979: </w:t>
      </w:r>
      <w:r w:rsidRPr="003162AC">
        <w:rPr>
          <w:i/>
          <w:iCs/>
        </w:rPr>
        <w:t>“Yo les ofrezco aquí unas reflexiones a la Palabra de Dios con el fin de que cada uno de ustedes asimile y desde su propia personalidad actúe como cristiano, si de verdad quiere hacer honor a la fe que profesa</w:t>
      </w:r>
      <w:r w:rsidR="00EB3169">
        <w:rPr>
          <w:i/>
          <w:iCs/>
        </w:rPr>
        <w:t>n</w:t>
      </w:r>
      <w:r w:rsidRPr="003162AC">
        <w:rPr>
          <w:i/>
          <w:iCs/>
        </w:rPr>
        <w:t xml:space="preserve"> y no ser víctima del manipuleo ni del ambiente.”</w:t>
      </w:r>
      <w:r>
        <w:t xml:space="preserve">  La Palabra de Dios escuchado y reflexionado en la realidad, desde las víctimas del sistema en que nos toca vivir, nos pide hacer el tiempo necesario para la oración.  Monseñor Romero nos dijo en su homilía del 11 de noviembre de 1979: “</w:t>
      </w:r>
      <w:r w:rsidRPr="003162AC">
        <w:rPr>
          <w:i/>
          <w:iCs/>
        </w:rPr>
        <w:t xml:space="preserve">Por eso insisto yo: mucha oración.  Oremos, pero no con una oración que nos aliene, no con una oración que nos haga fugarnos de la realidad. Jamás vayamos a la iglesia huyendo de nuestros deberes de la tierra.  Vayamos a la iglesia a tomar fuerzas y claridad para retornar a cumplir mejor los deberes del hogar, los deberes de la política, los deberes de la organización, la orientación sana de estas cosas de la tierra.  Estos son los verdaderos liberadores.” </w:t>
      </w:r>
    </w:p>
    <w:p w:rsidR="00536ED7" w:rsidRPr="00536ED7" w:rsidRDefault="003162AC" w:rsidP="002C196E">
      <w:pPr>
        <w:jc w:val="both"/>
        <w:rPr>
          <w:i/>
          <w:iCs/>
        </w:rPr>
      </w:pPr>
      <w:r>
        <w:t>Como Iglesia(s) tenemos la común responsabilidad de ayudarnos a la revisión constante de nuestra práctica</w:t>
      </w:r>
      <w:r w:rsidR="00536ED7">
        <w:t xml:space="preserve"> creyente para que de verdad sepamos vivir y promover la fe cristiana de la manera </w:t>
      </w:r>
      <w:r w:rsidR="00536ED7" w:rsidRPr="00EB3169">
        <w:rPr>
          <w:b/>
          <w:bCs/>
        </w:rPr>
        <w:t>como nuestro pueblo “</w:t>
      </w:r>
      <w:r w:rsidR="00536ED7" w:rsidRPr="00EB3169">
        <w:rPr>
          <w:b/>
          <w:bCs/>
          <w:i/>
          <w:iCs/>
        </w:rPr>
        <w:t>espera de la Iglesia como servicio de parte de Jesucristo</w:t>
      </w:r>
      <w:r w:rsidR="00536ED7" w:rsidRPr="00536ED7">
        <w:rPr>
          <w:i/>
          <w:iCs/>
        </w:rPr>
        <w:t>.”</w:t>
      </w:r>
      <w:r w:rsidR="00EB3169">
        <w:rPr>
          <w:i/>
          <w:iCs/>
        </w:rPr>
        <w:t xml:space="preserve">     </w:t>
      </w:r>
      <w:r w:rsidR="00EB3169" w:rsidRPr="00EB3169">
        <w:rPr>
          <w:i/>
          <w:iCs/>
          <w:sz w:val="20"/>
          <w:szCs w:val="20"/>
        </w:rPr>
        <w:t>-  20 de junio de 2019</w:t>
      </w:r>
      <w:r w:rsidR="00536ED7" w:rsidRPr="00EB3169">
        <w:rPr>
          <w:i/>
          <w:iCs/>
          <w:sz w:val="20"/>
          <w:szCs w:val="20"/>
        </w:rPr>
        <w:t xml:space="preserve"> </w:t>
      </w:r>
      <w:bookmarkStart w:id="0" w:name="_GoBack"/>
      <w:bookmarkEnd w:id="0"/>
    </w:p>
    <w:sectPr w:rsidR="00536ED7" w:rsidRPr="00536ED7" w:rsidSect="003162AC">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258" w:rsidRDefault="00AE3258" w:rsidP="00463DEA">
      <w:pPr>
        <w:spacing w:after="0" w:line="240" w:lineRule="auto"/>
      </w:pPr>
      <w:r>
        <w:separator/>
      </w:r>
    </w:p>
  </w:endnote>
  <w:endnote w:type="continuationSeparator" w:id="0">
    <w:p w:rsidR="00AE3258" w:rsidRDefault="00AE3258" w:rsidP="0046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258" w:rsidRDefault="00AE3258" w:rsidP="00463DEA">
      <w:pPr>
        <w:spacing w:after="0" w:line="240" w:lineRule="auto"/>
      </w:pPr>
      <w:r>
        <w:separator/>
      </w:r>
    </w:p>
  </w:footnote>
  <w:footnote w:type="continuationSeparator" w:id="0">
    <w:p w:rsidR="00AE3258" w:rsidRDefault="00AE3258" w:rsidP="00463DEA">
      <w:pPr>
        <w:spacing w:after="0" w:line="240" w:lineRule="auto"/>
      </w:pPr>
      <w:r>
        <w:continuationSeparator/>
      </w:r>
    </w:p>
  </w:footnote>
  <w:footnote w:id="1">
    <w:p w:rsidR="00463DEA" w:rsidRDefault="00463DEA">
      <w:pPr>
        <w:pStyle w:val="Textonotapie"/>
      </w:pPr>
      <w:r w:rsidRPr="00536ED7">
        <w:rPr>
          <w:rStyle w:val="Refdenotaalpie"/>
          <w:sz w:val="16"/>
          <w:szCs w:val="16"/>
        </w:rPr>
        <w:footnoteRef/>
      </w:r>
      <w:r w:rsidRPr="00536ED7">
        <w:rPr>
          <w:sz w:val="16"/>
          <w:szCs w:val="16"/>
        </w:rPr>
        <w:t xml:space="preserve">  </w:t>
      </w:r>
      <w:r w:rsidR="000334EE" w:rsidRPr="00536ED7">
        <w:rPr>
          <w:sz w:val="16"/>
          <w:szCs w:val="16"/>
        </w:rPr>
        <w:t xml:space="preserve">Diplomado organizado por la Vicaría Episcopal de Promoción Humana del Arzobispado de San Salvador.  Lastimosamente solo con 20 participantes.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08"/>
    <w:rsid w:val="00022870"/>
    <w:rsid w:val="000334EE"/>
    <w:rsid w:val="002C196E"/>
    <w:rsid w:val="003162AC"/>
    <w:rsid w:val="00463DEA"/>
    <w:rsid w:val="00473659"/>
    <w:rsid w:val="00536ED7"/>
    <w:rsid w:val="00896EE7"/>
    <w:rsid w:val="008A4101"/>
    <w:rsid w:val="00975DCD"/>
    <w:rsid w:val="009D1EDD"/>
    <w:rsid w:val="009F3108"/>
    <w:rsid w:val="00AE3258"/>
    <w:rsid w:val="00B4411F"/>
    <w:rsid w:val="00D65316"/>
    <w:rsid w:val="00EB3169"/>
    <w:rsid w:val="00F9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6D74"/>
  <w15:chartTrackingRefBased/>
  <w15:docId w15:val="{8248D685-DD4C-4C4B-919F-86E463D8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3D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3DEA"/>
    <w:rPr>
      <w:sz w:val="20"/>
      <w:szCs w:val="20"/>
    </w:rPr>
  </w:style>
  <w:style w:type="character" w:styleId="Refdenotaalpie">
    <w:name w:val="footnote reference"/>
    <w:basedOn w:val="Fuentedeprrafopredeter"/>
    <w:uiPriority w:val="99"/>
    <w:semiHidden/>
    <w:unhideWhenUsed/>
    <w:rsid w:val="00463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2067-A8E4-409E-9C20-91B998A3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Luis Van De Velde</cp:lastModifiedBy>
  <cp:revision>4</cp:revision>
  <cp:lastPrinted>2019-06-20T16:29:00Z</cp:lastPrinted>
  <dcterms:created xsi:type="dcterms:W3CDTF">2019-06-19T22:10:00Z</dcterms:created>
  <dcterms:modified xsi:type="dcterms:W3CDTF">2019-06-20T16:29:00Z</dcterms:modified>
</cp:coreProperties>
</file>