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D4" w:rsidRDefault="00E434D4" w:rsidP="00E434D4">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E434D4">
        <w:rPr>
          <w:rFonts w:ascii="Arial" w:eastAsia="Times New Roman" w:hAnsi="Arial" w:cs="Arial"/>
          <w:b/>
          <w:bCs/>
          <w:i/>
          <w:iCs/>
          <w:color w:val="D49400"/>
          <w:kern w:val="36"/>
          <w:sz w:val="21"/>
          <w:szCs w:val="21"/>
          <w:lang w:val="es-UY" w:eastAsia="es-UY"/>
        </w:rPr>
        <w:t xml:space="preserve">El </w:t>
      </w:r>
      <w:proofErr w:type="spellStart"/>
      <w:r w:rsidRPr="00E434D4">
        <w:rPr>
          <w:rFonts w:ascii="Arial" w:eastAsia="Times New Roman" w:hAnsi="Arial" w:cs="Arial"/>
          <w:b/>
          <w:bCs/>
          <w:i/>
          <w:iCs/>
          <w:color w:val="D49400"/>
          <w:kern w:val="36"/>
          <w:sz w:val="21"/>
          <w:szCs w:val="21"/>
          <w:lang w:val="es-UY" w:eastAsia="es-UY"/>
        </w:rPr>
        <w:t>Instrumentum</w:t>
      </w:r>
      <w:proofErr w:type="spellEnd"/>
      <w:r w:rsidRPr="00E434D4">
        <w:rPr>
          <w:rFonts w:ascii="Arial" w:eastAsia="Times New Roman" w:hAnsi="Arial" w:cs="Arial"/>
          <w:b/>
          <w:bCs/>
          <w:i/>
          <w:iCs/>
          <w:color w:val="D49400"/>
          <w:kern w:val="36"/>
          <w:sz w:val="21"/>
          <w:szCs w:val="21"/>
          <w:lang w:val="es-UY" w:eastAsia="es-UY"/>
        </w:rPr>
        <w:t xml:space="preserve"> </w:t>
      </w:r>
      <w:proofErr w:type="spellStart"/>
      <w:r w:rsidRPr="00E434D4">
        <w:rPr>
          <w:rFonts w:ascii="Arial" w:eastAsia="Times New Roman" w:hAnsi="Arial" w:cs="Arial"/>
          <w:b/>
          <w:bCs/>
          <w:i/>
          <w:iCs/>
          <w:color w:val="D49400"/>
          <w:kern w:val="36"/>
          <w:sz w:val="21"/>
          <w:szCs w:val="21"/>
          <w:lang w:val="es-UY" w:eastAsia="es-UY"/>
        </w:rPr>
        <w:t>Laboris</w:t>
      </w:r>
      <w:proofErr w:type="spellEnd"/>
      <w:r w:rsidRPr="00E434D4">
        <w:rPr>
          <w:rFonts w:ascii="Arial" w:eastAsia="Times New Roman" w:hAnsi="Arial" w:cs="Arial"/>
          <w:b/>
          <w:bCs/>
          <w:i/>
          <w:iCs/>
          <w:color w:val="D49400"/>
          <w:kern w:val="36"/>
          <w:sz w:val="21"/>
          <w:szCs w:val="21"/>
          <w:lang w:val="es-UY" w:eastAsia="es-UY"/>
        </w:rPr>
        <w:t xml:space="preserve"> se presenta la semana que viene</w:t>
      </w:r>
    </w:p>
    <w:p w:rsidR="00E434D4" w:rsidRPr="00E434D4" w:rsidRDefault="00E434D4" w:rsidP="00E434D4">
      <w:pPr>
        <w:shd w:val="clear" w:color="auto" w:fill="FFFFFF"/>
        <w:spacing w:after="0" w:line="435" w:lineRule="atLeast"/>
        <w:outlineLvl w:val="0"/>
        <w:rPr>
          <w:rFonts w:ascii="Arial" w:eastAsia="Times New Roman" w:hAnsi="Arial" w:cs="Arial"/>
          <w:b/>
          <w:bCs/>
          <w:color w:val="333333"/>
          <w:kern w:val="36"/>
          <w:sz w:val="38"/>
          <w:szCs w:val="38"/>
          <w:lang w:val="es-UY" w:eastAsia="es-UY"/>
        </w:rPr>
      </w:pPr>
      <w:bookmarkStart w:id="0" w:name="_GoBack"/>
      <w:bookmarkEnd w:id="0"/>
      <w:r w:rsidRPr="00E434D4">
        <w:rPr>
          <w:rFonts w:ascii="Arial" w:eastAsia="Times New Roman" w:hAnsi="Arial" w:cs="Arial"/>
          <w:b/>
          <w:bCs/>
          <w:color w:val="333333"/>
          <w:kern w:val="36"/>
          <w:sz w:val="38"/>
          <w:szCs w:val="38"/>
          <w:lang w:val="es-UY" w:eastAsia="es-UY"/>
        </w:rPr>
        <w:t>Francisco ordenará hombres casados si se lo pide el Sínodo de la Amazonía</w:t>
      </w:r>
    </w:p>
    <w:p w:rsidR="00E434D4" w:rsidRPr="00E434D4" w:rsidRDefault="00E434D4" w:rsidP="00E434D4">
      <w:pPr>
        <w:shd w:val="clear" w:color="auto" w:fill="FFFFFF"/>
        <w:spacing w:after="0" w:line="240" w:lineRule="auto"/>
        <w:rPr>
          <w:rFonts w:ascii="Arial" w:eastAsia="Times New Roman" w:hAnsi="Arial" w:cs="Arial"/>
          <w:color w:val="000000"/>
          <w:sz w:val="21"/>
          <w:szCs w:val="21"/>
          <w:lang w:val="es-UY" w:eastAsia="es-UY"/>
        </w:rPr>
      </w:pPr>
      <w:r w:rsidRPr="00E434D4">
        <w:rPr>
          <w:rFonts w:ascii="Arial" w:eastAsia="Times New Roman" w:hAnsi="Arial" w:cs="Arial"/>
          <w:noProof/>
          <w:color w:val="000000"/>
          <w:sz w:val="21"/>
          <w:szCs w:val="21"/>
          <w:lang w:val="es-UY" w:eastAsia="es-UY"/>
        </w:rPr>
        <w:drawing>
          <wp:inline distT="0" distB="0" distL="0" distR="0" wp14:anchorId="1143F269" wp14:editId="0435CD07">
            <wp:extent cx="5619750" cy="3156142"/>
            <wp:effectExtent l="0" t="0" r="0" b="6350"/>
            <wp:docPr id="12" name="Imagen 12" descr="Curas cas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as casad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5154" cy="3159177"/>
                    </a:xfrm>
                    <a:prstGeom prst="rect">
                      <a:avLst/>
                    </a:prstGeom>
                    <a:noFill/>
                    <a:ln>
                      <a:noFill/>
                    </a:ln>
                  </pic:spPr>
                </pic:pic>
              </a:graphicData>
            </a:graphic>
          </wp:inline>
        </w:drawing>
      </w:r>
    </w:p>
    <w:p w:rsidR="00E434D4" w:rsidRPr="00E434D4" w:rsidRDefault="00E434D4" w:rsidP="00E434D4">
      <w:pPr>
        <w:shd w:val="clear" w:color="auto" w:fill="FFFFFF"/>
        <w:spacing w:line="240" w:lineRule="auto"/>
        <w:rPr>
          <w:rFonts w:ascii="Arial" w:eastAsia="Times New Roman" w:hAnsi="Arial" w:cs="Arial"/>
          <w:color w:val="000000"/>
          <w:sz w:val="21"/>
          <w:szCs w:val="21"/>
          <w:lang w:val="es-UY" w:eastAsia="es-UY"/>
        </w:rPr>
      </w:pPr>
      <w:r w:rsidRPr="00E434D4">
        <w:rPr>
          <w:rFonts w:ascii="Arial" w:eastAsia="Times New Roman" w:hAnsi="Arial" w:cs="Arial"/>
          <w:color w:val="000000"/>
          <w:sz w:val="21"/>
          <w:szCs w:val="21"/>
          <w:lang w:val="es-UY" w:eastAsia="es-UY"/>
        </w:rPr>
        <w:t>Curas casados</w:t>
      </w:r>
    </w:p>
    <w:p w:rsidR="00E434D4" w:rsidRPr="00E434D4" w:rsidRDefault="00E434D4" w:rsidP="00E434D4">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E434D4" w:rsidRPr="00E434D4" w:rsidRDefault="00E434D4" w:rsidP="00E434D4">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E434D4" w:rsidRPr="00E434D4" w:rsidRDefault="00E434D4" w:rsidP="00E434D4">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E434D4" w:rsidRPr="00E434D4" w:rsidRDefault="00E434D4" w:rsidP="00E434D4">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hyperlink r:id="rId6" w:tooltip="Enviar por email" w:history="1">
        <w:r w:rsidRPr="00E434D4">
          <w:rPr>
            <w:rFonts w:ascii="Arial" w:eastAsia="Times New Roman" w:hAnsi="Arial" w:cs="Arial"/>
            <w:color w:val="0000FF"/>
            <w:sz w:val="24"/>
            <w:szCs w:val="24"/>
            <w:lang w:val="es-UY" w:eastAsia="es-UY"/>
          </w:rPr>
          <w:t>Enviar por email</w:t>
        </w:r>
      </w:hyperlink>
    </w:p>
    <w:p w:rsidR="00E434D4" w:rsidRPr="00E434D4" w:rsidRDefault="00E434D4" w:rsidP="00E434D4">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hyperlink r:id="rId7" w:tooltip="imprimir" w:history="1">
        <w:r w:rsidRPr="00E434D4">
          <w:rPr>
            <w:rFonts w:ascii="Arial" w:eastAsia="Times New Roman" w:hAnsi="Arial" w:cs="Arial"/>
            <w:color w:val="0000FF"/>
            <w:sz w:val="24"/>
            <w:szCs w:val="24"/>
            <w:lang w:val="es-UY" w:eastAsia="es-UY"/>
          </w:rPr>
          <w:t>Imprimir</w:t>
        </w:r>
      </w:hyperlink>
    </w:p>
    <w:p w:rsidR="00E434D4" w:rsidRPr="00E434D4" w:rsidRDefault="00E434D4" w:rsidP="00E434D4">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434D4">
        <w:rPr>
          <w:rFonts w:ascii="Arial" w:eastAsia="Times New Roman" w:hAnsi="Arial" w:cs="Arial"/>
          <w:b/>
          <w:bCs/>
          <w:color w:val="474747"/>
          <w:sz w:val="26"/>
          <w:szCs w:val="26"/>
          <w:lang w:val="es-UY" w:eastAsia="es-UY"/>
        </w:rPr>
        <w:t>Después de aprobar la comunión a los divorciados en nueva unión, Francisco podría autorizar la ordenación de varones de probada fe para regiones de gran escasez de sacerdotes</w:t>
      </w:r>
    </w:p>
    <w:p w:rsidR="00E434D4" w:rsidRPr="00E434D4" w:rsidRDefault="00E434D4" w:rsidP="00E434D4">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434D4">
        <w:rPr>
          <w:rFonts w:ascii="Arial" w:eastAsia="Times New Roman" w:hAnsi="Arial" w:cs="Arial"/>
          <w:b/>
          <w:bCs/>
          <w:color w:val="474747"/>
          <w:sz w:val="26"/>
          <w:szCs w:val="26"/>
          <w:lang w:val="es-UY" w:eastAsia="es-UY"/>
        </w:rPr>
        <w:t>El hecho de que el 70% de las comunidades de la región no tengan acceso a la misa dominical deberá ser considerado por los padres sinodales</w:t>
      </w:r>
    </w:p>
    <w:p w:rsidR="00E434D4" w:rsidRPr="00E434D4" w:rsidRDefault="00E434D4" w:rsidP="00E434D4">
      <w:pPr>
        <w:shd w:val="clear" w:color="auto" w:fill="FFFFFF"/>
        <w:spacing w:after="150" w:line="240" w:lineRule="auto"/>
        <w:rPr>
          <w:rFonts w:ascii="inherit" w:eastAsia="Times New Roman" w:hAnsi="inherit" w:cs="Arial"/>
          <w:b/>
          <w:bCs/>
          <w:i/>
          <w:iCs/>
          <w:color w:val="333333"/>
          <w:sz w:val="20"/>
          <w:szCs w:val="20"/>
          <w:lang w:val="es-UY" w:eastAsia="es-UY"/>
        </w:rPr>
      </w:pPr>
      <w:r w:rsidRPr="00E434D4">
        <w:rPr>
          <w:rFonts w:ascii="inherit" w:eastAsia="Times New Roman" w:hAnsi="inherit" w:cs="Arial"/>
          <w:b/>
          <w:bCs/>
          <w:i/>
          <w:iCs/>
          <w:color w:val="333333"/>
          <w:sz w:val="20"/>
          <w:szCs w:val="20"/>
          <w:lang w:val="es-UY" w:eastAsia="es-UY"/>
        </w:rPr>
        <w:t xml:space="preserve">15.06.2019 | Sergio </w:t>
      </w:r>
      <w:proofErr w:type="spellStart"/>
      <w:r w:rsidRPr="00E434D4">
        <w:rPr>
          <w:rFonts w:ascii="inherit" w:eastAsia="Times New Roman" w:hAnsi="inherit" w:cs="Arial"/>
          <w:b/>
          <w:bCs/>
          <w:i/>
          <w:iCs/>
          <w:color w:val="333333"/>
          <w:sz w:val="20"/>
          <w:szCs w:val="20"/>
          <w:lang w:val="es-UY" w:eastAsia="es-UY"/>
        </w:rPr>
        <w:t>Rubin</w:t>
      </w:r>
      <w:proofErr w:type="spellEnd"/>
      <w:r w:rsidRPr="00E434D4">
        <w:rPr>
          <w:rFonts w:ascii="inherit" w:eastAsia="Times New Roman" w:hAnsi="inherit" w:cs="Arial"/>
          <w:b/>
          <w:bCs/>
          <w:i/>
          <w:iCs/>
          <w:color w:val="333333"/>
          <w:sz w:val="20"/>
          <w:szCs w:val="20"/>
          <w:lang w:val="es-UY" w:eastAsia="es-UY"/>
        </w:rPr>
        <w:t>, Valores Religiosos/Clarín</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t>Después de la primera gran reforma del pontificado de Francisco en materia de normas eclesiásticas -la aprobación del acceso a la comunión eucarística de los divorciados en nueva unión luego de un análisis caso por caso por parte de la autoridad eclesiástica, tras una moción que le elevó el Sínodo sobre la Familia-, </w:t>
      </w:r>
      <w:r w:rsidRPr="00E434D4">
        <w:rPr>
          <w:rFonts w:ascii="Arial" w:eastAsia="Times New Roman" w:hAnsi="Arial" w:cs="Arial"/>
          <w:b/>
          <w:bCs/>
          <w:color w:val="474747"/>
          <w:sz w:val="21"/>
          <w:szCs w:val="21"/>
          <w:lang w:val="es-UY" w:eastAsia="es-UY"/>
        </w:rPr>
        <w:t xml:space="preserve">otra decisión papal </w:t>
      </w:r>
      <w:proofErr w:type="spellStart"/>
      <w:r w:rsidRPr="00E434D4">
        <w:rPr>
          <w:rFonts w:ascii="Arial" w:eastAsia="Times New Roman" w:hAnsi="Arial" w:cs="Arial"/>
          <w:b/>
          <w:bCs/>
          <w:color w:val="474747"/>
          <w:sz w:val="21"/>
          <w:szCs w:val="21"/>
          <w:lang w:val="es-UY" w:eastAsia="es-UY"/>
        </w:rPr>
        <w:t>relevante</w:t>
      </w:r>
      <w:r w:rsidRPr="00E434D4">
        <w:rPr>
          <w:rFonts w:ascii="Arial" w:eastAsia="Times New Roman" w:hAnsi="Arial" w:cs="Arial"/>
          <w:color w:val="333333"/>
          <w:sz w:val="21"/>
          <w:szCs w:val="21"/>
          <w:lang w:val="es-UY" w:eastAsia="es-UY"/>
        </w:rPr>
        <w:t>estaría</w:t>
      </w:r>
      <w:proofErr w:type="spellEnd"/>
      <w:r w:rsidRPr="00E434D4">
        <w:rPr>
          <w:rFonts w:ascii="Arial" w:eastAsia="Times New Roman" w:hAnsi="Arial" w:cs="Arial"/>
          <w:color w:val="333333"/>
          <w:sz w:val="21"/>
          <w:szCs w:val="21"/>
          <w:lang w:val="es-UY" w:eastAsia="es-UY"/>
        </w:rPr>
        <w:t xml:space="preserve"> en puertas.</w:t>
      </w:r>
    </w:p>
    <w:p w:rsidR="00E434D4" w:rsidRPr="00E434D4" w:rsidRDefault="00E434D4" w:rsidP="00E434D4">
      <w:pPr>
        <w:shd w:val="clear" w:color="auto" w:fill="FFFFFF"/>
        <w:spacing w:after="240"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lastRenderedPageBreak/>
        <w:t>El pontífice podría dar la luz verde a que hombres casados de probada fe -los llamados</w:t>
      </w:r>
      <w:r w:rsidRPr="00E434D4">
        <w:rPr>
          <w:rFonts w:ascii="Arial" w:eastAsia="Times New Roman" w:hAnsi="Arial" w:cs="Arial"/>
          <w:i/>
          <w:iCs/>
          <w:color w:val="474747"/>
          <w:sz w:val="21"/>
          <w:szCs w:val="21"/>
          <w:lang w:val="es-UY" w:eastAsia="es-UY"/>
        </w:rPr>
        <w:t> </w:t>
      </w:r>
      <w:proofErr w:type="spellStart"/>
      <w:r w:rsidRPr="00E434D4">
        <w:rPr>
          <w:rFonts w:ascii="Arial" w:eastAsia="Times New Roman" w:hAnsi="Arial" w:cs="Arial"/>
          <w:i/>
          <w:iCs/>
          <w:color w:val="474747"/>
          <w:sz w:val="21"/>
          <w:szCs w:val="21"/>
          <w:lang w:val="es-UY" w:eastAsia="es-UY"/>
        </w:rPr>
        <w:t>v</w:t>
      </w:r>
      <w:r w:rsidRPr="00E434D4">
        <w:rPr>
          <w:rFonts w:ascii="Arial" w:eastAsia="Times New Roman" w:hAnsi="Arial" w:cs="Arial"/>
          <w:b/>
          <w:bCs/>
          <w:color w:val="474747"/>
          <w:sz w:val="21"/>
          <w:szCs w:val="21"/>
          <w:lang w:val="es-UY" w:eastAsia="es-UY"/>
        </w:rPr>
        <w:t>iri</w:t>
      </w:r>
      <w:proofErr w:type="spellEnd"/>
      <w:r w:rsidRPr="00E434D4">
        <w:rPr>
          <w:rFonts w:ascii="Arial" w:eastAsia="Times New Roman" w:hAnsi="Arial" w:cs="Arial"/>
          <w:b/>
          <w:bCs/>
          <w:color w:val="474747"/>
          <w:sz w:val="21"/>
          <w:szCs w:val="21"/>
          <w:lang w:val="es-UY" w:eastAsia="es-UY"/>
        </w:rPr>
        <w:t xml:space="preserve"> </w:t>
      </w:r>
      <w:proofErr w:type="spellStart"/>
      <w:r w:rsidRPr="00E434D4">
        <w:rPr>
          <w:rFonts w:ascii="Arial" w:eastAsia="Times New Roman" w:hAnsi="Arial" w:cs="Arial"/>
          <w:b/>
          <w:bCs/>
          <w:color w:val="474747"/>
          <w:sz w:val="21"/>
          <w:szCs w:val="21"/>
          <w:lang w:val="es-UY" w:eastAsia="es-UY"/>
        </w:rPr>
        <w:t>probati</w:t>
      </w:r>
      <w:proofErr w:type="spellEnd"/>
      <w:r w:rsidRPr="00E434D4">
        <w:rPr>
          <w:rFonts w:ascii="Arial" w:eastAsia="Times New Roman" w:hAnsi="Arial" w:cs="Arial"/>
          <w:b/>
          <w:bCs/>
          <w:color w:val="474747"/>
          <w:sz w:val="21"/>
          <w:szCs w:val="21"/>
          <w:lang w:val="es-UY" w:eastAsia="es-UY"/>
        </w:rPr>
        <w:t>- puedan ser ordenados sacerdotes en zonas donde su escasez es muy severa,</w:t>
      </w:r>
      <w:r w:rsidRPr="00E434D4">
        <w:rPr>
          <w:rFonts w:ascii="Arial" w:eastAsia="Times New Roman" w:hAnsi="Arial" w:cs="Arial"/>
          <w:color w:val="333333"/>
          <w:sz w:val="21"/>
          <w:szCs w:val="21"/>
          <w:lang w:val="es-UY" w:eastAsia="es-UY"/>
        </w:rPr>
        <w:t> si  se lo propone otro sínodo que se hará en octubre en El Vaticano, esta vez  sobre la Amazonia, precisamente una región donde esa carencia es por demás evidente.</w:t>
      </w:r>
      <w:r w:rsidRPr="00E434D4">
        <w:rPr>
          <w:rFonts w:ascii="Arial" w:eastAsia="Times New Roman" w:hAnsi="Arial" w:cs="Arial"/>
          <w:color w:val="333333"/>
          <w:sz w:val="21"/>
          <w:szCs w:val="21"/>
          <w:lang w:val="es-UY" w:eastAsia="es-UY"/>
        </w:rPr>
        <w:br/>
      </w:r>
      <w:r w:rsidRPr="00E434D4">
        <w:rPr>
          <w:rFonts w:ascii="Arial" w:eastAsia="Times New Roman" w:hAnsi="Arial" w:cs="Arial"/>
          <w:color w:val="333333"/>
          <w:sz w:val="21"/>
          <w:szCs w:val="21"/>
          <w:lang w:val="es-UY" w:eastAsia="es-UY"/>
        </w:rPr>
        <w:br/>
        <w:t>El cardenal brasileño </w:t>
      </w:r>
      <w:r w:rsidRPr="00E434D4">
        <w:rPr>
          <w:rFonts w:ascii="Arial" w:eastAsia="Times New Roman" w:hAnsi="Arial" w:cs="Arial"/>
          <w:b/>
          <w:bCs/>
          <w:color w:val="474747"/>
          <w:sz w:val="21"/>
          <w:szCs w:val="21"/>
          <w:lang w:val="es-UY" w:eastAsia="es-UY"/>
        </w:rPr>
        <w:t xml:space="preserve">Claudio </w:t>
      </w:r>
      <w:proofErr w:type="spellStart"/>
      <w:r w:rsidRPr="00E434D4">
        <w:rPr>
          <w:rFonts w:ascii="Arial" w:eastAsia="Times New Roman" w:hAnsi="Arial" w:cs="Arial"/>
          <w:b/>
          <w:bCs/>
          <w:color w:val="474747"/>
          <w:sz w:val="21"/>
          <w:szCs w:val="21"/>
          <w:lang w:val="es-UY" w:eastAsia="es-UY"/>
        </w:rPr>
        <w:t>Hummes</w:t>
      </w:r>
      <w:proofErr w:type="spellEnd"/>
      <w:r w:rsidRPr="00E434D4">
        <w:rPr>
          <w:rFonts w:ascii="Arial" w:eastAsia="Times New Roman" w:hAnsi="Arial" w:cs="Arial"/>
          <w:color w:val="333333"/>
          <w:sz w:val="21"/>
          <w:szCs w:val="21"/>
          <w:lang w:val="es-UY" w:eastAsia="es-UY"/>
        </w:rPr>
        <w:t>, relator general del nuevo sínodo, le confirmó a Valores Religiosos durante una reciente visita al país que permitir apelar a los</w:t>
      </w:r>
      <w:r w:rsidRPr="00E434D4">
        <w:rPr>
          <w:rFonts w:ascii="Arial" w:eastAsia="Times New Roman" w:hAnsi="Arial" w:cs="Arial"/>
          <w:i/>
          <w:iCs/>
          <w:color w:val="474747"/>
          <w:sz w:val="21"/>
          <w:szCs w:val="21"/>
          <w:lang w:val="es-UY" w:eastAsia="es-UY"/>
        </w:rPr>
        <w:t> </w:t>
      </w:r>
      <w:proofErr w:type="spellStart"/>
      <w:r w:rsidRPr="00E434D4">
        <w:rPr>
          <w:rFonts w:ascii="Arial" w:eastAsia="Times New Roman" w:hAnsi="Arial" w:cs="Arial"/>
          <w:i/>
          <w:iCs/>
          <w:color w:val="474747"/>
          <w:sz w:val="21"/>
          <w:szCs w:val="21"/>
          <w:lang w:val="es-UY" w:eastAsia="es-UY"/>
        </w:rPr>
        <w:t>viri</w:t>
      </w:r>
      <w:proofErr w:type="spellEnd"/>
      <w:r w:rsidRPr="00E434D4">
        <w:rPr>
          <w:rFonts w:ascii="Arial" w:eastAsia="Times New Roman" w:hAnsi="Arial" w:cs="Arial"/>
          <w:i/>
          <w:iCs/>
          <w:color w:val="474747"/>
          <w:sz w:val="21"/>
          <w:szCs w:val="21"/>
          <w:lang w:val="es-UY" w:eastAsia="es-UY"/>
        </w:rPr>
        <w:t xml:space="preserve"> </w:t>
      </w:r>
      <w:proofErr w:type="spellStart"/>
      <w:r w:rsidRPr="00E434D4">
        <w:rPr>
          <w:rFonts w:ascii="Arial" w:eastAsia="Times New Roman" w:hAnsi="Arial" w:cs="Arial"/>
          <w:i/>
          <w:iCs/>
          <w:color w:val="474747"/>
          <w:sz w:val="21"/>
          <w:szCs w:val="21"/>
          <w:lang w:val="es-UY" w:eastAsia="es-UY"/>
        </w:rPr>
        <w:t>probati</w:t>
      </w:r>
      <w:proofErr w:type="spellEnd"/>
      <w:r w:rsidRPr="00E434D4">
        <w:rPr>
          <w:rFonts w:ascii="Arial" w:eastAsia="Times New Roman" w:hAnsi="Arial" w:cs="Arial"/>
          <w:color w:val="333333"/>
          <w:sz w:val="21"/>
          <w:szCs w:val="21"/>
          <w:lang w:val="es-UY" w:eastAsia="es-UY"/>
        </w:rPr>
        <w:t> surgió en la amplia consulta previa que precede a este tipo de deliberaciones. “La falta de sacerdotes y, por tanto, la ausencia de la eucaristía en las comunidades amazónicas, son grandes límites. De hecho, la eucaristía es para sus habitantes algo raro, que no hace a su vida cotidiana. Pero la eucaristía es para la Iglesia fundamental y necesaria para desarrollar una comunidad fiel a Jesucristo”, dijo. Y señaló: “</w:t>
      </w:r>
      <w:r w:rsidRPr="00E434D4">
        <w:rPr>
          <w:rFonts w:ascii="Arial" w:eastAsia="Times New Roman" w:hAnsi="Arial" w:cs="Arial"/>
          <w:b/>
          <w:bCs/>
          <w:color w:val="474747"/>
          <w:sz w:val="21"/>
          <w:szCs w:val="21"/>
          <w:lang w:val="es-UY" w:eastAsia="es-UY"/>
        </w:rPr>
        <w:t>El sínodo deberá tratar esta cuestión; poner sobre la mesa cómo abrir nuevos caminos para poder atender mejor a los fieles”</w:t>
      </w:r>
      <w:r w:rsidRPr="00E434D4">
        <w:rPr>
          <w:rFonts w:ascii="Arial" w:eastAsia="Times New Roman" w:hAnsi="Arial" w:cs="Arial"/>
          <w:color w:val="333333"/>
          <w:sz w:val="21"/>
          <w:szCs w:val="21"/>
          <w:lang w:val="es-UY" w:eastAsia="es-UY"/>
        </w:rPr>
        <w:t>.</w:t>
      </w:r>
    </w:p>
    <w:p w:rsidR="00E434D4" w:rsidRPr="00E434D4" w:rsidRDefault="00E434D4" w:rsidP="00E434D4">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E434D4">
        <w:rPr>
          <w:rFonts w:ascii="Arial" w:eastAsia="Times New Roman" w:hAnsi="Arial" w:cs="Arial"/>
          <w:b/>
          <w:bCs/>
          <w:color w:val="474747"/>
          <w:sz w:val="26"/>
          <w:szCs w:val="26"/>
          <w:lang w:val="es-UY" w:eastAsia="es-UY"/>
        </w:rPr>
        <w:t>Celibato y excepciones</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t xml:space="preserve">Francisco se manifestó en reiteradas ocasiones a favor del mantenimiento del celibato sacerdotal, que considera un don y una riqueza de la Iglesia, al rechazar que vaya a autorizar en algún momento que sea opcional, más allá de que podría hacerlo porque no es un dogma de fe, sino una medida disciplinaria. Pero también, entre otras ocasiones en una entrevista concedida al semanario alemán Dei </w:t>
      </w:r>
      <w:proofErr w:type="spellStart"/>
      <w:r w:rsidRPr="00E434D4">
        <w:rPr>
          <w:rFonts w:ascii="Arial" w:eastAsia="Times New Roman" w:hAnsi="Arial" w:cs="Arial"/>
          <w:color w:val="333333"/>
          <w:sz w:val="21"/>
          <w:szCs w:val="21"/>
          <w:lang w:val="es-UY" w:eastAsia="es-UY"/>
        </w:rPr>
        <w:t>Zeit</w:t>
      </w:r>
      <w:proofErr w:type="spellEnd"/>
      <w:r w:rsidRPr="00E434D4">
        <w:rPr>
          <w:rFonts w:ascii="Arial" w:eastAsia="Times New Roman" w:hAnsi="Arial" w:cs="Arial"/>
          <w:color w:val="333333"/>
          <w:sz w:val="21"/>
          <w:szCs w:val="21"/>
          <w:lang w:val="es-UY" w:eastAsia="es-UY"/>
        </w:rPr>
        <w:t>, aceptó la posibilidad de </w:t>
      </w:r>
      <w:r w:rsidRPr="00E434D4">
        <w:rPr>
          <w:rFonts w:ascii="Arial" w:eastAsia="Times New Roman" w:hAnsi="Arial" w:cs="Arial"/>
          <w:b/>
          <w:bCs/>
          <w:color w:val="474747"/>
          <w:sz w:val="21"/>
          <w:szCs w:val="21"/>
          <w:lang w:val="es-UY" w:eastAsia="es-UY"/>
        </w:rPr>
        <w:t>analizar el acceso al sacerdocio de los </w:t>
      </w:r>
      <w:proofErr w:type="spellStart"/>
      <w:r w:rsidRPr="00E434D4">
        <w:rPr>
          <w:rFonts w:ascii="Arial" w:eastAsia="Times New Roman" w:hAnsi="Arial" w:cs="Arial"/>
          <w:i/>
          <w:iCs/>
          <w:color w:val="474747"/>
          <w:sz w:val="21"/>
          <w:szCs w:val="21"/>
          <w:lang w:val="es-UY" w:eastAsia="es-UY"/>
        </w:rPr>
        <w:t>viri</w:t>
      </w:r>
      <w:proofErr w:type="spellEnd"/>
      <w:r w:rsidRPr="00E434D4">
        <w:rPr>
          <w:rFonts w:ascii="Arial" w:eastAsia="Times New Roman" w:hAnsi="Arial" w:cs="Arial"/>
          <w:i/>
          <w:iCs/>
          <w:color w:val="474747"/>
          <w:sz w:val="21"/>
          <w:szCs w:val="21"/>
          <w:lang w:val="es-UY" w:eastAsia="es-UY"/>
        </w:rPr>
        <w:t xml:space="preserve"> </w:t>
      </w:r>
      <w:proofErr w:type="spellStart"/>
      <w:r w:rsidRPr="00E434D4">
        <w:rPr>
          <w:rFonts w:ascii="Arial" w:eastAsia="Times New Roman" w:hAnsi="Arial" w:cs="Arial"/>
          <w:i/>
          <w:iCs/>
          <w:color w:val="474747"/>
          <w:sz w:val="21"/>
          <w:szCs w:val="21"/>
          <w:lang w:val="es-UY" w:eastAsia="es-UY"/>
        </w:rPr>
        <w:t>probati</w:t>
      </w:r>
      <w:proofErr w:type="spellEnd"/>
      <w:r w:rsidRPr="00E434D4">
        <w:rPr>
          <w:rFonts w:ascii="Arial" w:eastAsia="Times New Roman" w:hAnsi="Arial" w:cs="Arial"/>
          <w:i/>
          <w:iCs/>
          <w:color w:val="474747"/>
          <w:sz w:val="21"/>
          <w:szCs w:val="21"/>
          <w:lang w:val="es-UY" w:eastAsia="es-UY"/>
        </w:rPr>
        <w:t> </w:t>
      </w:r>
      <w:r w:rsidRPr="00E434D4">
        <w:rPr>
          <w:rFonts w:ascii="Arial" w:eastAsia="Times New Roman" w:hAnsi="Arial" w:cs="Arial"/>
          <w:color w:val="333333"/>
          <w:sz w:val="21"/>
          <w:szCs w:val="21"/>
          <w:lang w:val="es-UY" w:eastAsia="es-UY"/>
        </w:rPr>
        <w:t>en regiones de grave escasez. En rigor, no sería hoy algo del todo novedoso porque en el catolicismo de rito oriental (si bien muy minoritario) se ordena a casados. Y sacerdotes anglicanos casados fueron aceptados en la Iglesia católica.</w:t>
      </w:r>
    </w:p>
    <w:p w:rsidR="00E434D4" w:rsidRPr="00E434D4" w:rsidRDefault="00E434D4" w:rsidP="00E434D4">
      <w:pPr>
        <w:shd w:val="clear" w:color="auto" w:fill="FFFFFF"/>
        <w:spacing w:after="0" w:line="240" w:lineRule="auto"/>
        <w:rPr>
          <w:rFonts w:ascii="inherit" w:eastAsia="Times New Roman" w:hAnsi="inherit" w:cs="Arial"/>
          <w:color w:val="000000"/>
          <w:sz w:val="21"/>
          <w:szCs w:val="21"/>
          <w:lang w:val="es-UY" w:eastAsia="es-UY"/>
        </w:rPr>
      </w:pPr>
      <w:r w:rsidRPr="00E434D4">
        <w:rPr>
          <w:rFonts w:ascii="inherit" w:eastAsia="Times New Roman" w:hAnsi="inherit" w:cs="Arial"/>
          <w:noProof/>
          <w:color w:val="000000"/>
          <w:sz w:val="21"/>
          <w:szCs w:val="21"/>
          <w:lang w:val="es-UY" w:eastAsia="es-UY"/>
        </w:rPr>
        <w:drawing>
          <wp:inline distT="0" distB="0" distL="0" distR="0" wp14:anchorId="76B76AED" wp14:editId="2A5FEA44">
            <wp:extent cx="5353050" cy="3005409"/>
            <wp:effectExtent l="0" t="0" r="0" b="5080"/>
            <wp:docPr id="13" name="Imagen 13" descr="Card. Hummes: &quot;Hablar de futuro es unmediato, porque el futuro es ah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rd. Hummes: &quot;Hablar de futuro es unmediato, porque el futuro es ahor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8726" cy="3008596"/>
                    </a:xfrm>
                    <a:prstGeom prst="rect">
                      <a:avLst/>
                    </a:prstGeom>
                    <a:noFill/>
                    <a:ln>
                      <a:noFill/>
                    </a:ln>
                  </pic:spPr>
                </pic:pic>
              </a:graphicData>
            </a:graphic>
          </wp:inline>
        </w:drawing>
      </w:r>
    </w:p>
    <w:p w:rsidR="00E434D4" w:rsidRPr="00E434D4" w:rsidRDefault="00E434D4" w:rsidP="00E434D4">
      <w:pPr>
        <w:shd w:val="clear" w:color="auto" w:fill="FFFFFF"/>
        <w:spacing w:line="240" w:lineRule="auto"/>
        <w:rPr>
          <w:rFonts w:ascii="inherit" w:eastAsia="Times New Roman" w:hAnsi="inherit" w:cs="Arial"/>
          <w:color w:val="000000"/>
          <w:sz w:val="21"/>
          <w:szCs w:val="21"/>
          <w:lang w:val="es-UY" w:eastAsia="es-UY"/>
        </w:rPr>
      </w:pPr>
      <w:proofErr w:type="spellStart"/>
      <w:r w:rsidRPr="00E434D4">
        <w:rPr>
          <w:rFonts w:ascii="inherit" w:eastAsia="Times New Roman" w:hAnsi="inherit" w:cs="Arial"/>
          <w:color w:val="000000"/>
          <w:sz w:val="21"/>
          <w:szCs w:val="21"/>
          <w:lang w:val="es-UY" w:eastAsia="es-UY"/>
        </w:rPr>
        <w:t>Card</w:t>
      </w:r>
      <w:proofErr w:type="spellEnd"/>
      <w:r w:rsidRPr="00E434D4">
        <w:rPr>
          <w:rFonts w:ascii="inherit" w:eastAsia="Times New Roman" w:hAnsi="inherit" w:cs="Arial"/>
          <w:color w:val="000000"/>
          <w:sz w:val="21"/>
          <w:szCs w:val="21"/>
          <w:lang w:val="es-UY" w:eastAsia="es-UY"/>
        </w:rPr>
        <w:t xml:space="preserve">. </w:t>
      </w:r>
      <w:proofErr w:type="spellStart"/>
      <w:r w:rsidRPr="00E434D4">
        <w:rPr>
          <w:rFonts w:ascii="inherit" w:eastAsia="Times New Roman" w:hAnsi="inherit" w:cs="Arial"/>
          <w:color w:val="000000"/>
          <w:sz w:val="21"/>
          <w:szCs w:val="21"/>
          <w:lang w:val="es-UY" w:eastAsia="es-UY"/>
        </w:rPr>
        <w:t>Hummes</w:t>
      </w:r>
      <w:proofErr w:type="spellEnd"/>
      <w:r w:rsidRPr="00E434D4">
        <w:rPr>
          <w:rFonts w:ascii="inherit" w:eastAsia="Times New Roman" w:hAnsi="inherit" w:cs="Arial"/>
          <w:color w:val="000000"/>
          <w:sz w:val="21"/>
          <w:szCs w:val="21"/>
          <w:lang w:val="es-UY" w:eastAsia="es-UY"/>
        </w:rPr>
        <w:t xml:space="preserve">: "Hablar de futuro es </w:t>
      </w:r>
      <w:proofErr w:type="spellStart"/>
      <w:r w:rsidRPr="00E434D4">
        <w:rPr>
          <w:rFonts w:ascii="inherit" w:eastAsia="Times New Roman" w:hAnsi="inherit" w:cs="Arial"/>
          <w:color w:val="000000"/>
          <w:sz w:val="21"/>
          <w:szCs w:val="21"/>
          <w:lang w:val="es-UY" w:eastAsia="es-UY"/>
        </w:rPr>
        <w:t>unmediato</w:t>
      </w:r>
      <w:proofErr w:type="spellEnd"/>
      <w:r w:rsidRPr="00E434D4">
        <w:rPr>
          <w:rFonts w:ascii="inherit" w:eastAsia="Times New Roman" w:hAnsi="inherit" w:cs="Arial"/>
          <w:color w:val="000000"/>
          <w:sz w:val="21"/>
          <w:szCs w:val="21"/>
          <w:lang w:val="es-UY" w:eastAsia="es-UY"/>
        </w:rPr>
        <w:t>, porque el futuro es ahora"</w:t>
      </w:r>
    </w:p>
    <w:p w:rsidR="00E434D4" w:rsidRPr="00E434D4" w:rsidRDefault="00E434D4" w:rsidP="00E434D4">
      <w:pPr>
        <w:shd w:val="clear" w:color="auto" w:fill="FFFFFF"/>
        <w:spacing w:after="0" w:line="240" w:lineRule="auto"/>
        <w:rPr>
          <w:rFonts w:ascii="inherit" w:eastAsia="Times New Roman" w:hAnsi="inherit" w:cs="Arial"/>
          <w:color w:val="000000"/>
          <w:sz w:val="21"/>
          <w:szCs w:val="21"/>
          <w:lang w:val="es-UY" w:eastAsia="es-UY"/>
        </w:rPr>
      </w:pPr>
      <w:r w:rsidRPr="00E434D4">
        <w:rPr>
          <w:rFonts w:ascii="inherit" w:eastAsia="Times New Roman" w:hAnsi="inherit" w:cs="Arial"/>
          <w:color w:val="000000"/>
          <w:sz w:val="21"/>
          <w:szCs w:val="21"/>
          <w:lang w:val="es-UY" w:eastAsia="es-UY"/>
        </w:rPr>
        <w:lastRenderedPageBreak/>
        <w:br/>
      </w:r>
      <w:r w:rsidRPr="00E434D4">
        <w:rPr>
          <w:rFonts w:ascii="inherit" w:eastAsia="Times New Roman" w:hAnsi="inherit" w:cs="Arial"/>
          <w:color w:val="000000"/>
          <w:sz w:val="21"/>
          <w:szCs w:val="21"/>
          <w:lang w:val="es-UY" w:eastAsia="es-UY"/>
        </w:rPr>
        <w:br/>
        <w:t xml:space="preserve">Más </w:t>
      </w:r>
      <w:proofErr w:type="spellStart"/>
      <w:r w:rsidRPr="00E434D4">
        <w:rPr>
          <w:rFonts w:ascii="inherit" w:eastAsia="Times New Roman" w:hAnsi="inherit" w:cs="Arial"/>
          <w:color w:val="000000"/>
          <w:sz w:val="21"/>
          <w:szCs w:val="21"/>
          <w:lang w:val="es-UY" w:eastAsia="es-UY"/>
        </w:rPr>
        <w:t>aun</w:t>
      </w:r>
      <w:proofErr w:type="spellEnd"/>
      <w:r w:rsidRPr="00E434D4">
        <w:rPr>
          <w:rFonts w:ascii="inherit" w:eastAsia="Times New Roman" w:hAnsi="inherit" w:cs="Arial"/>
          <w:color w:val="000000"/>
          <w:sz w:val="21"/>
          <w:szCs w:val="21"/>
          <w:lang w:val="es-UY" w:eastAsia="es-UY"/>
        </w:rPr>
        <w:t>: la ordenación de los</w:t>
      </w:r>
      <w:r w:rsidRPr="00E434D4">
        <w:rPr>
          <w:rFonts w:ascii="Arial" w:eastAsia="Times New Roman" w:hAnsi="Arial" w:cs="Arial"/>
          <w:i/>
          <w:iCs/>
          <w:color w:val="474747"/>
          <w:sz w:val="21"/>
          <w:szCs w:val="21"/>
          <w:lang w:val="es-UY" w:eastAsia="es-UY"/>
        </w:rPr>
        <w:t> </w:t>
      </w:r>
      <w:proofErr w:type="spellStart"/>
      <w:r w:rsidRPr="00E434D4">
        <w:rPr>
          <w:rFonts w:ascii="Arial" w:eastAsia="Times New Roman" w:hAnsi="Arial" w:cs="Arial"/>
          <w:i/>
          <w:iCs/>
          <w:color w:val="474747"/>
          <w:sz w:val="21"/>
          <w:szCs w:val="21"/>
          <w:lang w:val="es-UY" w:eastAsia="es-UY"/>
        </w:rPr>
        <w:t>viri</w:t>
      </w:r>
      <w:proofErr w:type="spellEnd"/>
      <w:r w:rsidRPr="00E434D4">
        <w:rPr>
          <w:rFonts w:ascii="Arial" w:eastAsia="Times New Roman" w:hAnsi="Arial" w:cs="Arial"/>
          <w:i/>
          <w:iCs/>
          <w:color w:val="474747"/>
          <w:sz w:val="21"/>
          <w:szCs w:val="21"/>
          <w:lang w:val="es-UY" w:eastAsia="es-UY"/>
        </w:rPr>
        <w:t xml:space="preserve"> </w:t>
      </w:r>
      <w:proofErr w:type="spellStart"/>
      <w:r w:rsidRPr="00E434D4">
        <w:rPr>
          <w:rFonts w:ascii="Arial" w:eastAsia="Times New Roman" w:hAnsi="Arial" w:cs="Arial"/>
          <w:i/>
          <w:iCs/>
          <w:color w:val="474747"/>
          <w:sz w:val="21"/>
          <w:szCs w:val="21"/>
          <w:lang w:val="es-UY" w:eastAsia="es-UY"/>
        </w:rPr>
        <w:t>probati</w:t>
      </w:r>
      <w:proofErr w:type="spellEnd"/>
      <w:r w:rsidRPr="00E434D4">
        <w:rPr>
          <w:rFonts w:ascii="Arial" w:eastAsia="Times New Roman" w:hAnsi="Arial" w:cs="Arial"/>
          <w:i/>
          <w:iCs/>
          <w:color w:val="474747"/>
          <w:sz w:val="21"/>
          <w:szCs w:val="21"/>
          <w:lang w:val="es-UY" w:eastAsia="es-UY"/>
        </w:rPr>
        <w:t> </w:t>
      </w:r>
      <w:r w:rsidRPr="00E434D4">
        <w:rPr>
          <w:rFonts w:ascii="inherit" w:eastAsia="Times New Roman" w:hAnsi="inherit" w:cs="Arial"/>
          <w:color w:val="000000"/>
          <w:sz w:val="21"/>
          <w:szCs w:val="21"/>
          <w:lang w:val="es-UY" w:eastAsia="es-UY"/>
        </w:rPr>
        <w:t>constituía </w:t>
      </w:r>
      <w:r w:rsidRPr="00E434D4">
        <w:rPr>
          <w:rFonts w:ascii="Arial" w:eastAsia="Times New Roman" w:hAnsi="Arial" w:cs="Arial"/>
          <w:b/>
          <w:bCs/>
          <w:color w:val="474747"/>
          <w:sz w:val="21"/>
          <w:szCs w:val="21"/>
          <w:lang w:val="es-UY" w:eastAsia="es-UY"/>
        </w:rPr>
        <w:t>una práctica habitual en las primeras comunidades</w:t>
      </w:r>
      <w:r w:rsidRPr="00E434D4">
        <w:rPr>
          <w:rFonts w:ascii="inherit" w:eastAsia="Times New Roman" w:hAnsi="inherit" w:cs="Arial"/>
          <w:color w:val="000000"/>
          <w:sz w:val="21"/>
          <w:szCs w:val="21"/>
          <w:lang w:val="es-UY" w:eastAsia="es-UY"/>
        </w:rPr>
        <w:t>, que eran las que elegían a sus ministros. Pero ya en los primeros siglos había quienes proponían el celibato y empezaron las marchas y contramarchas, incluso con regiones con prácticas diferentes.</w:t>
      </w:r>
    </w:p>
    <w:p w:rsidR="00E434D4" w:rsidRPr="00E434D4" w:rsidRDefault="00E434D4" w:rsidP="00E434D4">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E434D4">
        <w:rPr>
          <w:rFonts w:ascii="Arial" w:eastAsia="Times New Roman" w:hAnsi="Arial" w:cs="Arial"/>
          <w:b/>
          <w:bCs/>
          <w:i/>
          <w:iCs/>
          <w:color w:val="D49400"/>
          <w:sz w:val="24"/>
          <w:szCs w:val="24"/>
          <w:lang w:val="es-UY" w:eastAsia="es-UY"/>
        </w:rPr>
        <w:t xml:space="preserve">La exigencia </w:t>
      </w:r>
      <w:proofErr w:type="spellStart"/>
      <w:r w:rsidRPr="00E434D4">
        <w:rPr>
          <w:rFonts w:ascii="Arial" w:eastAsia="Times New Roman" w:hAnsi="Arial" w:cs="Arial"/>
          <w:b/>
          <w:bCs/>
          <w:i/>
          <w:iCs/>
          <w:color w:val="D49400"/>
          <w:sz w:val="24"/>
          <w:szCs w:val="24"/>
          <w:lang w:val="es-UY" w:eastAsia="es-UY"/>
        </w:rPr>
        <w:t>celibataria</w:t>
      </w:r>
      <w:proofErr w:type="spellEnd"/>
      <w:r w:rsidRPr="00E434D4">
        <w:rPr>
          <w:rFonts w:ascii="Arial" w:eastAsia="Times New Roman" w:hAnsi="Arial" w:cs="Arial"/>
          <w:b/>
          <w:bCs/>
          <w:i/>
          <w:iCs/>
          <w:color w:val="D49400"/>
          <w:sz w:val="24"/>
          <w:szCs w:val="24"/>
          <w:lang w:val="es-UY" w:eastAsia="es-UY"/>
        </w:rPr>
        <w:t xml:space="preserve"> se robusteció en el siglo XI con León IX y Gregorio VII, que temían por la “degradación moral” del clero. Y fue instituido en los dos Concilios de Letrán: el primero, en 1123, el segundo en 1139. El celibato también fue defendido en otro Concilio de Letrán, en 1215, y en el de Trento, entre 1545 y 1563. La razón principal era la disponibilidad total del sacerdote.</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br/>
      </w:r>
      <w:r w:rsidRPr="00E434D4">
        <w:rPr>
          <w:rFonts w:ascii="Arial" w:eastAsia="Times New Roman" w:hAnsi="Arial" w:cs="Arial"/>
          <w:color w:val="333333"/>
          <w:sz w:val="21"/>
          <w:szCs w:val="21"/>
          <w:lang w:val="es-UY" w:eastAsia="es-UY"/>
        </w:rPr>
        <w:br/>
        <w:t>Con todo, cada vez se alzan más voces reclamando echar mano de los</w:t>
      </w:r>
      <w:r w:rsidRPr="00E434D4">
        <w:rPr>
          <w:rFonts w:ascii="Arial" w:eastAsia="Times New Roman" w:hAnsi="Arial" w:cs="Arial"/>
          <w:i/>
          <w:iCs/>
          <w:color w:val="474747"/>
          <w:sz w:val="21"/>
          <w:szCs w:val="21"/>
          <w:lang w:val="es-UY" w:eastAsia="es-UY"/>
        </w:rPr>
        <w:t> </w:t>
      </w:r>
      <w:proofErr w:type="spellStart"/>
      <w:r w:rsidRPr="00E434D4">
        <w:rPr>
          <w:rFonts w:ascii="Arial" w:eastAsia="Times New Roman" w:hAnsi="Arial" w:cs="Arial"/>
          <w:i/>
          <w:iCs/>
          <w:color w:val="474747"/>
          <w:sz w:val="21"/>
          <w:szCs w:val="21"/>
          <w:lang w:val="es-UY" w:eastAsia="es-UY"/>
        </w:rPr>
        <w:t>viri</w:t>
      </w:r>
      <w:proofErr w:type="spellEnd"/>
      <w:r w:rsidRPr="00E434D4">
        <w:rPr>
          <w:rFonts w:ascii="Arial" w:eastAsia="Times New Roman" w:hAnsi="Arial" w:cs="Arial"/>
          <w:i/>
          <w:iCs/>
          <w:color w:val="474747"/>
          <w:sz w:val="21"/>
          <w:szCs w:val="21"/>
          <w:lang w:val="es-UY" w:eastAsia="es-UY"/>
        </w:rPr>
        <w:t xml:space="preserve"> </w:t>
      </w:r>
      <w:proofErr w:type="spellStart"/>
      <w:r w:rsidRPr="00E434D4">
        <w:rPr>
          <w:rFonts w:ascii="Arial" w:eastAsia="Times New Roman" w:hAnsi="Arial" w:cs="Arial"/>
          <w:i/>
          <w:iCs/>
          <w:color w:val="474747"/>
          <w:sz w:val="21"/>
          <w:szCs w:val="21"/>
          <w:lang w:val="es-UY" w:eastAsia="es-UY"/>
        </w:rPr>
        <w:t>probati</w:t>
      </w:r>
      <w:proofErr w:type="spellEnd"/>
      <w:r w:rsidRPr="00E434D4">
        <w:rPr>
          <w:rFonts w:ascii="Arial" w:eastAsia="Times New Roman" w:hAnsi="Arial" w:cs="Arial"/>
          <w:i/>
          <w:iCs/>
          <w:color w:val="474747"/>
          <w:sz w:val="21"/>
          <w:szCs w:val="21"/>
          <w:lang w:val="es-UY" w:eastAsia="es-UY"/>
        </w:rPr>
        <w:t> </w:t>
      </w:r>
      <w:r w:rsidRPr="00E434D4">
        <w:rPr>
          <w:rFonts w:ascii="Arial" w:eastAsia="Times New Roman" w:hAnsi="Arial" w:cs="Arial"/>
          <w:color w:val="333333"/>
          <w:sz w:val="21"/>
          <w:szCs w:val="21"/>
          <w:lang w:val="es-UY" w:eastAsia="es-UY"/>
        </w:rPr>
        <w:t>ante la situación en la </w:t>
      </w:r>
      <w:r w:rsidRPr="00E434D4">
        <w:rPr>
          <w:rFonts w:ascii="Arial" w:eastAsia="Times New Roman" w:hAnsi="Arial" w:cs="Arial"/>
          <w:b/>
          <w:bCs/>
          <w:color w:val="474747"/>
          <w:sz w:val="21"/>
          <w:szCs w:val="21"/>
          <w:lang w:val="es-UY" w:eastAsia="es-UY"/>
        </w:rPr>
        <w:t>selva amazónica</w:t>
      </w:r>
      <w:r w:rsidRPr="00E434D4">
        <w:rPr>
          <w:rFonts w:ascii="Arial" w:eastAsia="Times New Roman" w:hAnsi="Arial" w:cs="Arial"/>
          <w:color w:val="333333"/>
          <w:sz w:val="21"/>
          <w:szCs w:val="21"/>
          <w:lang w:val="es-UY" w:eastAsia="es-UY"/>
        </w:rPr>
        <w:t xml:space="preserve">, de siete millones de kilómetros cuadrados repartidos entre nueve países, de los cuales Brasil y Perú poseen la mayor extensión, seguidos por Bolivia, Colombia, Venezuela, Ecuador, Guyana, Guayana Francesa y Surinam. En línea con el cardenal </w:t>
      </w:r>
      <w:proofErr w:type="spellStart"/>
      <w:r w:rsidRPr="00E434D4">
        <w:rPr>
          <w:rFonts w:ascii="Arial" w:eastAsia="Times New Roman" w:hAnsi="Arial" w:cs="Arial"/>
          <w:color w:val="333333"/>
          <w:sz w:val="21"/>
          <w:szCs w:val="21"/>
          <w:lang w:val="es-UY" w:eastAsia="es-UY"/>
        </w:rPr>
        <w:t>Hummes</w:t>
      </w:r>
      <w:proofErr w:type="spellEnd"/>
      <w:r w:rsidRPr="00E434D4">
        <w:rPr>
          <w:rFonts w:ascii="Arial" w:eastAsia="Times New Roman" w:hAnsi="Arial" w:cs="Arial"/>
          <w:color w:val="333333"/>
          <w:sz w:val="21"/>
          <w:szCs w:val="21"/>
          <w:lang w:val="es-UY" w:eastAsia="es-UY"/>
        </w:rPr>
        <w:t xml:space="preserve">, el director de obras Misionales Pontificias, Mauricio Da Silva </w:t>
      </w:r>
      <w:proofErr w:type="spellStart"/>
      <w:r w:rsidRPr="00E434D4">
        <w:rPr>
          <w:rFonts w:ascii="Arial" w:eastAsia="Times New Roman" w:hAnsi="Arial" w:cs="Arial"/>
          <w:color w:val="333333"/>
          <w:sz w:val="21"/>
          <w:szCs w:val="21"/>
          <w:lang w:val="es-UY" w:eastAsia="es-UY"/>
        </w:rPr>
        <w:t>Jardim</w:t>
      </w:r>
      <w:proofErr w:type="spellEnd"/>
      <w:r w:rsidRPr="00E434D4">
        <w:rPr>
          <w:rFonts w:ascii="Arial" w:eastAsia="Times New Roman" w:hAnsi="Arial" w:cs="Arial"/>
          <w:color w:val="333333"/>
          <w:sz w:val="21"/>
          <w:szCs w:val="21"/>
          <w:lang w:val="es-UY" w:eastAsia="es-UY"/>
        </w:rPr>
        <w:t>, dijo a la revista Ciudad Nueva, que “el hecho de que el 70% de las comunidades de la región no tengan acceso a la misa dominical deberá ser considerado por los padres sinodales”.</w:t>
      </w:r>
    </w:p>
    <w:p w:rsidR="00E434D4" w:rsidRPr="00E434D4" w:rsidRDefault="00E434D4" w:rsidP="00E434D4">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E434D4">
        <w:rPr>
          <w:rFonts w:ascii="Arial" w:eastAsia="Times New Roman" w:hAnsi="Arial" w:cs="Arial"/>
          <w:b/>
          <w:bCs/>
          <w:color w:val="474747"/>
          <w:sz w:val="26"/>
          <w:szCs w:val="26"/>
          <w:lang w:val="es-UY" w:eastAsia="es-UY"/>
        </w:rPr>
        <w:t>El bien de los fieles, sobre las leyes de la Iglesia</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t>El jesuita argentino </w:t>
      </w:r>
      <w:r w:rsidRPr="00E434D4">
        <w:rPr>
          <w:rFonts w:ascii="Arial" w:eastAsia="Times New Roman" w:hAnsi="Arial" w:cs="Arial"/>
          <w:b/>
          <w:bCs/>
          <w:color w:val="474747"/>
          <w:sz w:val="21"/>
          <w:szCs w:val="21"/>
          <w:lang w:val="es-UY" w:eastAsia="es-UY"/>
        </w:rPr>
        <w:t>Ignacio Pérez del Viso</w:t>
      </w:r>
      <w:r w:rsidRPr="00E434D4">
        <w:rPr>
          <w:rFonts w:ascii="Arial" w:eastAsia="Times New Roman" w:hAnsi="Arial" w:cs="Arial"/>
          <w:color w:val="333333"/>
          <w:sz w:val="21"/>
          <w:szCs w:val="21"/>
          <w:lang w:val="es-UY" w:eastAsia="es-UY"/>
        </w:rPr>
        <w:t> considera que ordenar a</w:t>
      </w:r>
      <w:r w:rsidRPr="00E434D4">
        <w:rPr>
          <w:rFonts w:ascii="Arial" w:eastAsia="Times New Roman" w:hAnsi="Arial" w:cs="Arial"/>
          <w:i/>
          <w:iCs/>
          <w:color w:val="474747"/>
          <w:sz w:val="21"/>
          <w:szCs w:val="21"/>
          <w:lang w:val="es-UY" w:eastAsia="es-UY"/>
        </w:rPr>
        <w:t> </w:t>
      </w:r>
      <w:proofErr w:type="spellStart"/>
      <w:r w:rsidRPr="00E434D4">
        <w:rPr>
          <w:rFonts w:ascii="Arial" w:eastAsia="Times New Roman" w:hAnsi="Arial" w:cs="Arial"/>
          <w:i/>
          <w:iCs/>
          <w:color w:val="474747"/>
          <w:sz w:val="21"/>
          <w:szCs w:val="21"/>
          <w:lang w:val="es-UY" w:eastAsia="es-UY"/>
        </w:rPr>
        <w:t>viri</w:t>
      </w:r>
      <w:proofErr w:type="spellEnd"/>
      <w:r w:rsidRPr="00E434D4">
        <w:rPr>
          <w:rFonts w:ascii="Arial" w:eastAsia="Times New Roman" w:hAnsi="Arial" w:cs="Arial"/>
          <w:i/>
          <w:iCs/>
          <w:color w:val="474747"/>
          <w:sz w:val="21"/>
          <w:szCs w:val="21"/>
          <w:lang w:val="es-UY" w:eastAsia="es-UY"/>
        </w:rPr>
        <w:t xml:space="preserve"> </w:t>
      </w:r>
      <w:proofErr w:type="spellStart"/>
      <w:r w:rsidRPr="00E434D4">
        <w:rPr>
          <w:rFonts w:ascii="Arial" w:eastAsia="Times New Roman" w:hAnsi="Arial" w:cs="Arial"/>
          <w:i/>
          <w:iCs/>
          <w:color w:val="474747"/>
          <w:sz w:val="21"/>
          <w:szCs w:val="21"/>
          <w:lang w:val="es-UY" w:eastAsia="es-UY"/>
        </w:rPr>
        <w:t>probati</w:t>
      </w:r>
      <w:proofErr w:type="spellEnd"/>
      <w:r w:rsidRPr="00E434D4">
        <w:rPr>
          <w:rFonts w:ascii="Arial" w:eastAsia="Times New Roman" w:hAnsi="Arial" w:cs="Arial"/>
          <w:color w:val="333333"/>
          <w:sz w:val="21"/>
          <w:szCs w:val="21"/>
          <w:lang w:val="es-UY" w:eastAsia="es-UY"/>
        </w:rPr>
        <w:t> “es una posibilidad que se viene analizando desde hace mucho tiempo. No dudo que el Papa Francisco la aprobará si él y los obispos, principalmente los de la región, la ven conveniente, aunque algunos, incluso cardenales, no estén de acuerdo. Hay que tener en cuenta que la imagen actual del sacerdote es la de un </w:t>
      </w:r>
      <w:r w:rsidRPr="00E434D4">
        <w:rPr>
          <w:rFonts w:ascii="Arial" w:eastAsia="Times New Roman" w:hAnsi="Arial" w:cs="Arial"/>
          <w:b/>
          <w:bCs/>
          <w:color w:val="474747"/>
          <w:sz w:val="21"/>
          <w:szCs w:val="21"/>
          <w:lang w:val="es-UY" w:eastAsia="es-UY"/>
        </w:rPr>
        <w:t>hombre capaz de actuar en todos los terrenos y hablar sobre cualquier tema</w:t>
      </w:r>
      <w:r w:rsidRPr="00E434D4">
        <w:rPr>
          <w:rFonts w:ascii="Arial" w:eastAsia="Times New Roman" w:hAnsi="Arial" w:cs="Arial"/>
          <w:color w:val="333333"/>
          <w:sz w:val="21"/>
          <w:szCs w:val="21"/>
          <w:lang w:val="es-UY" w:eastAsia="es-UY"/>
        </w:rPr>
        <w:t>. Pero si imaginamos a un sacerdote más concentrado en su función propia, que es la administración de los sacramentos, esa necesidad aparece menos apremiante. No estoy pensando -aclara- en un cura ‘ritualista’, sino en un ministro que preside la Eucaristía como pastor de esa comunidad. Recordemos que el bautismo y el matrimonio no requieren la presencia de un sacerdote”.</w:t>
      </w:r>
    </w:p>
    <w:p w:rsidR="00E434D4" w:rsidRPr="00E434D4" w:rsidRDefault="00E434D4" w:rsidP="00E434D4">
      <w:pPr>
        <w:shd w:val="clear" w:color="auto" w:fill="FFFFFF"/>
        <w:spacing w:after="0" w:line="240" w:lineRule="auto"/>
        <w:rPr>
          <w:rFonts w:ascii="inherit" w:eastAsia="Times New Roman" w:hAnsi="inherit" w:cs="Arial"/>
          <w:color w:val="000000"/>
          <w:sz w:val="21"/>
          <w:szCs w:val="21"/>
          <w:lang w:val="es-UY" w:eastAsia="es-UY"/>
        </w:rPr>
      </w:pPr>
      <w:r w:rsidRPr="00E434D4">
        <w:rPr>
          <w:rFonts w:ascii="inherit" w:eastAsia="Times New Roman" w:hAnsi="inherit" w:cs="Arial"/>
          <w:noProof/>
          <w:color w:val="000000"/>
          <w:sz w:val="21"/>
          <w:szCs w:val="21"/>
          <w:lang w:val="es-UY" w:eastAsia="es-UY"/>
        </w:rPr>
        <w:lastRenderedPageBreak/>
        <w:drawing>
          <wp:inline distT="0" distB="0" distL="0" distR="0" wp14:anchorId="758E080F" wp14:editId="19FF2A45">
            <wp:extent cx="5219700" cy="2930541"/>
            <wp:effectExtent l="0" t="0" r="0" b="3175"/>
            <wp:docPr id="14" name="Imagen 14" descr="El Papa, con la familia del sacerdote ca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 Papa, con la familia del sacerdote cas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731" cy="2935612"/>
                    </a:xfrm>
                    <a:prstGeom prst="rect">
                      <a:avLst/>
                    </a:prstGeom>
                    <a:noFill/>
                    <a:ln>
                      <a:noFill/>
                    </a:ln>
                  </pic:spPr>
                </pic:pic>
              </a:graphicData>
            </a:graphic>
          </wp:inline>
        </w:drawing>
      </w:r>
    </w:p>
    <w:p w:rsidR="00E434D4" w:rsidRPr="00E434D4" w:rsidRDefault="00E434D4" w:rsidP="00E434D4">
      <w:pPr>
        <w:shd w:val="clear" w:color="auto" w:fill="FFFFFF"/>
        <w:spacing w:line="240" w:lineRule="auto"/>
        <w:rPr>
          <w:rFonts w:ascii="inherit" w:eastAsia="Times New Roman" w:hAnsi="inherit" w:cs="Arial"/>
          <w:color w:val="000000"/>
          <w:sz w:val="21"/>
          <w:szCs w:val="21"/>
          <w:lang w:val="es-UY" w:eastAsia="es-UY"/>
        </w:rPr>
      </w:pPr>
      <w:r w:rsidRPr="00E434D4">
        <w:rPr>
          <w:rFonts w:ascii="inherit" w:eastAsia="Times New Roman" w:hAnsi="inherit" w:cs="Arial"/>
          <w:color w:val="000000"/>
          <w:sz w:val="21"/>
          <w:szCs w:val="21"/>
          <w:lang w:val="es-UY" w:eastAsia="es-UY"/>
        </w:rPr>
        <w:t>El Papa, con la familia del sacerdote casado</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br/>
      </w:r>
      <w:r w:rsidRPr="00E434D4">
        <w:rPr>
          <w:rFonts w:ascii="Arial" w:eastAsia="Times New Roman" w:hAnsi="Arial" w:cs="Arial"/>
          <w:color w:val="333333"/>
          <w:sz w:val="21"/>
          <w:szCs w:val="21"/>
          <w:lang w:val="es-UY" w:eastAsia="es-UY"/>
        </w:rPr>
        <w:br/>
        <w:t>Pérez del Viso afirma que “el fundamento para avanzar por este camino es que </w:t>
      </w:r>
      <w:r w:rsidRPr="00E434D4">
        <w:rPr>
          <w:rFonts w:ascii="Arial" w:eastAsia="Times New Roman" w:hAnsi="Arial" w:cs="Arial"/>
          <w:b/>
          <w:bCs/>
          <w:color w:val="474747"/>
          <w:sz w:val="21"/>
          <w:szCs w:val="21"/>
          <w:lang w:val="es-UY" w:eastAsia="es-UY"/>
        </w:rPr>
        <w:t>el bien espiritual y humano de los fieles tiene prioridad sobre las leyes de la Iglesia</w:t>
      </w:r>
      <w:r w:rsidRPr="00E434D4">
        <w:rPr>
          <w:rFonts w:ascii="Arial" w:eastAsia="Times New Roman" w:hAnsi="Arial" w:cs="Arial"/>
          <w:color w:val="333333"/>
          <w:sz w:val="21"/>
          <w:szCs w:val="21"/>
          <w:lang w:val="es-UY" w:eastAsia="es-UY"/>
        </w:rPr>
        <w:t> que son modificables, como la del celibato. En la antigüedad encontramos muchos obispos casados. En la Iglesia Armenia del siglo IV los primeros patriarcas se sucedieron como una dinastía, de padres a hijos. Y actualmente en las Iglesias católicas de rito oriental, como los maronitas o los melquitas, tenemos sacerdotes casados”. Señala que “a veces damos como razón del celibato el poder dedicarnos enteramente a las tareas religiosas. Pero los sacerdotes casados nos miran asombrados, como si ellos no pudieran entregarse completamente a su vocación, igual que otros profesionales que dejan la vida en su servicio a los demás”.</w:t>
      </w:r>
    </w:p>
    <w:p w:rsidR="00E434D4" w:rsidRPr="00E434D4" w:rsidRDefault="00E434D4" w:rsidP="00E434D4">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E434D4">
        <w:rPr>
          <w:rFonts w:ascii="Arial" w:eastAsia="Times New Roman" w:hAnsi="Arial" w:cs="Arial"/>
          <w:b/>
          <w:bCs/>
          <w:color w:val="474747"/>
          <w:sz w:val="26"/>
          <w:szCs w:val="26"/>
          <w:lang w:val="es-UY" w:eastAsia="es-UY"/>
        </w:rPr>
        <w:t>¿Celibato optativo?</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t>Con respecto a si podría ser un paso hacia el </w:t>
      </w:r>
      <w:r w:rsidRPr="00E434D4">
        <w:rPr>
          <w:rFonts w:ascii="Arial" w:eastAsia="Times New Roman" w:hAnsi="Arial" w:cs="Arial"/>
          <w:b/>
          <w:bCs/>
          <w:color w:val="474747"/>
          <w:sz w:val="21"/>
          <w:szCs w:val="21"/>
          <w:lang w:val="es-UY" w:eastAsia="es-UY"/>
        </w:rPr>
        <w:t>celibato optativo</w:t>
      </w:r>
      <w:r w:rsidRPr="00E434D4">
        <w:rPr>
          <w:rFonts w:ascii="Arial" w:eastAsia="Times New Roman" w:hAnsi="Arial" w:cs="Arial"/>
          <w:color w:val="333333"/>
          <w:sz w:val="21"/>
          <w:szCs w:val="21"/>
          <w:lang w:val="es-UY" w:eastAsia="es-UY"/>
        </w:rPr>
        <w:t> o no debe relacionarse una cosa con la otra, considera que “cierta relación hay. La dificultad que ven algunos es que esta excepción se extendería pronto, al menos los pedidos al Papa para que lo autorizara en otras regiones de América Latina, África y Asia. Esto crearía una fuerte presión en favor del celibato optativo, que es un valor. Pero el temor es que esto lleve a desvalorizar el carisma del celibato, que fue el estilo de vida de Jesús y de la mayoría de los primeros apóstoles”.</w:t>
      </w:r>
      <w:r w:rsidRPr="00E434D4">
        <w:rPr>
          <w:rFonts w:ascii="Arial" w:eastAsia="Times New Roman" w:hAnsi="Arial" w:cs="Arial"/>
          <w:color w:val="333333"/>
          <w:sz w:val="21"/>
          <w:szCs w:val="21"/>
          <w:lang w:val="es-UY" w:eastAsia="es-UY"/>
        </w:rPr>
        <w:br/>
      </w:r>
      <w:r w:rsidRPr="00E434D4">
        <w:rPr>
          <w:rFonts w:ascii="Arial" w:eastAsia="Times New Roman" w:hAnsi="Arial" w:cs="Arial"/>
          <w:color w:val="333333"/>
          <w:sz w:val="21"/>
          <w:szCs w:val="21"/>
          <w:lang w:val="es-UY" w:eastAsia="es-UY"/>
        </w:rPr>
        <w:br/>
        <w:t xml:space="preserve">De hecho, como en el caso de la comunión a los divorciados, también hay quienes se resisten a esta reforma. Por caso, el arzobispo de </w:t>
      </w:r>
      <w:proofErr w:type="spellStart"/>
      <w:r w:rsidRPr="00E434D4">
        <w:rPr>
          <w:rFonts w:ascii="Arial" w:eastAsia="Times New Roman" w:hAnsi="Arial" w:cs="Arial"/>
          <w:color w:val="333333"/>
          <w:sz w:val="21"/>
          <w:szCs w:val="21"/>
          <w:lang w:val="es-UY" w:eastAsia="es-UY"/>
        </w:rPr>
        <w:t>Utrect</w:t>
      </w:r>
      <w:proofErr w:type="spellEnd"/>
      <w:r w:rsidRPr="00E434D4">
        <w:rPr>
          <w:rFonts w:ascii="Arial" w:eastAsia="Times New Roman" w:hAnsi="Arial" w:cs="Arial"/>
          <w:color w:val="333333"/>
          <w:sz w:val="21"/>
          <w:szCs w:val="21"/>
          <w:lang w:val="es-UY" w:eastAsia="es-UY"/>
        </w:rPr>
        <w:t>, Holanda, </w:t>
      </w:r>
      <w:r w:rsidRPr="00E434D4">
        <w:rPr>
          <w:rFonts w:ascii="Arial" w:eastAsia="Times New Roman" w:hAnsi="Arial" w:cs="Arial"/>
          <w:b/>
          <w:bCs/>
          <w:color w:val="474747"/>
          <w:sz w:val="21"/>
          <w:szCs w:val="21"/>
          <w:lang w:val="es-UY" w:eastAsia="es-UY"/>
        </w:rPr>
        <w:t xml:space="preserve">cardenal </w:t>
      </w:r>
      <w:proofErr w:type="spellStart"/>
      <w:r w:rsidRPr="00E434D4">
        <w:rPr>
          <w:rFonts w:ascii="Arial" w:eastAsia="Times New Roman" w:hAnsi="Arial" w:cs="Arial"/>
          <w:b/>
          <w:bCs/>
          <w:color w:val="474747"/>
          <w:sz w:val="21"/>
          <w:szCs w:val="21"/>
          <w:lang w:val="es-UY" w:eastAsia="es-UY"/>
        </w:rPr>
        <w:t>Willem</w:t>
      </w:r>
      <w:proofErr w:type="spellEnd"/>
      <w:r w:rsidRPr="00E434D4">
        <w:rPr>
          <w:rFonts w:ascii="Arial" w:eastAsia="Times New Roman" w:hAnsi="Arial" w:cs="Arial"/>
          <w:b/>
          <w:bCs/>
          <w:color w:val="474747"/>
          <w:sz w:val="21"/>
          <w:szCs w:val="21"/>
          <w:lang w:val="es-UY" w:eastAsia="es-UY"/>
        </w:rPr>
        <w:t xml:space="preserve"> </w:t>
      </w:r>
      <w:proofErr w:type="spellStart"/>
      <w:r w:rsidRPr="00E434D4">
        <w:rPr>
          <w:rFonts w:ascii="Arial" w:eastAsia="Times New Roman" w:hAnsi="Arial" w:cs="Arial"/>
          <w:b/>
          <w:bCs/>
          <w:color w:val="474747"/>
          <w:sz w:val="21"/>
          <w:szCs w:val="21"/>
          <w:lang w:val="es-UY" w:eastAsia="es-UY"/>
        </w:rPr>
        <w:t>Eijk</w:t>
      </w:r>
      <w:proofErr w:type="spellEnd"/>
      <w:r w:rsidRPr="00E434D4">
        <w:rPr>
          <w:rFonts w:ascii="Arial" w:eastAsia="Times New Roman" w:hAnsi="Arial" w:cs="Arial"/>
          <w:b/>
          <w:bCs/>
          <w:color w:val="474747"/>
          <w:sz w:val="21"/>
          <w:szCs w:val="21"/>
          <w:lang w:val="es-UY" w:eastAsia="es-UY"/>
        </w:rPr>
        <w:t>,</w:t>
      </w:r>
      <w:r w:rsidRPr="00E434D4">
        <w:rPr>
          <w:rFonts w:ascii="Arial" w:eastAsia="Times New Roman" w:hAnsi="Arial" w:cs="Arial"/>
          <w:color w:val="333333"/>
          <w:sz w:val="21"/>
          <w:szCs w:val="21"/>
          <w:lang w:val="es-UY" w:eastAsia="es-UY"/>
        </w:rPr>
        <w:t xml:space="preserve"> quien dijo al diario italiano </w:t>
      </w:r>
      <w:proofErr w:type="spellStart"/>
      <w:r w:rsidRPr="00E434D4">
        <w:rPr>
          <w:rFonts w:ascii="Arial" w:eastAsia="Times New Roman" w:hAnsi="Arial" w:cs="Arial"/>
          <w:color w:val="333333"/>
          <w:sz w:val="21"/>
          <w:szCs w:val="21"/>
          <w:lang w:val="es-UY" w:eastAsia="es-UY"/>
        </w:rPr>
        <w:t>Il</w:t>
      </w:r>
      <w:proofErr w:type="spellEnd"/>
      <w:r w:rsidRPr="00E434D4">
        <w:rPr>
          <w:rFonts w:ascii="Arial" w:eastAsia="Times New Roman" w:hAnsi="Arial" w:cs="Arial"/>
          <w:color w:val="333333"/>
          <w:sz w:val="21"/>
          <w:szCs w:val="21"/>
          <w:lang w:val="es-UY" w:eastAsia="es-UY"/>
        </w:rPr>
        <w:t xml:space="preserve"> </w:t>
      </w:r>
      <w:proofErr w:type="spellStart"/>
      <w:r w:rsidRPr="00E434D4">
        <w:rPr>
          <w:rFonts w:ascii="Arial" w:eastAsia="Times New Roman" w:hAnsi="Arial" w:cs="Arial"/>
          <w:color w:val="333333"/>
          <w:sz w:val="21"/>
          <w:szCs w:val="21"/>
          <w:lang w:val="es-UY" w:eastAsia="es-UY"/>
        </w:rPr>
        <w:t>Giornale</w:t>
      </w:r>
      <w:proofErr w:type="spellEnd"/>
      <w:r w:rsidRPr="00E434D4">
        <w:rPr>
          <w:rFonts w:ascii="Arial" w:eastAsia="Times New Roman" w:hAnsi="Arial" w:cs="Arial"/>
          <w:color w:val="333333"/>
          <w:sz w:val="21"/>
          <w:szCs w:val="21"/>
          <w:lang w:val="es-UY" w:eastAsia="es-UY"/>
        </w:rPr>
        <w:t xml:space="preserve"> que “ciertamente la necesidad de sacerdotes existe y es más imperiosa en algunos lugares del mundo, pero los casados no son la solución. Si se permitiese solo para algunos territorios, nacería una desigualdad al interior de la Iglesia sobre un punto muy importante. Permitir una cosa de ese tipo temporalmente </w:t>
      </w:r>
      <w:r w:rsidRPr="00E434D4">
        <w:rPr>
          <w:rFonts w:ascii="Arial" w:eastAsia="Times New Roman" w:hAnsi="Arial" w:cs="Arial"/>
          <w:color w:val="333333"/>
          <w:sz w:val="21"/>
          <w:szCs w:val="21"/>
          <w:lang w:val="es-UY" w:eastAsia="es-UY"/>
        </w:rPr>
        <w:lastRenderedPageBreak/>
        <w:t>-añadió- tampoco es solución porque una vez decidida se convertiría en irrevocable. Además, en el caso de los </w:t>
      </w:r>
      <w:proofErr w:type="spellStart"/>
      <w:r w:rsidRPr="00E434D4">
        <w:rPr>
          <w:rFonts w:ascii="Arial" w:eastAsia="Times New Roman" w:hAnsi="Arial" w:cs="Arial"/>
          <w:i/>
          <w:iCs/>
          <w:color w:val="474747"/>
          <w:sz w:val="21"/>
          <w:szCs w:val="21"/>
          <w:lang w:val="es-UY" w:eastAsia="es-UY"/>
        </w:rPr>
        <w:t>viri</w:t>
      </w:r>
      <w:proofErr w:type="spellEnd"/>
      <w:r w:rsidRPr="00E434D4">
        <w:rPr>
          <w:rFonts w:ascii="Arial" w:eastAsia="Times New Roman" w:hAnsi="Arial" w:cs="Arial"/>
          <w:i/>
          <w:iCs/>
          <w:color w:val="474747"/>
          <w:sz w:val="21"/>
          <w:szCs w:val="21"/>
          <w:lang w:val="es-UY" w:eastAsia="es-UY"/>
        </w:rPr>
        <w:t xml:space="preserve"> </w:t>
      </w:r>
      <w:proofErr w:type="spellStart"/>
      <w:r w:rsidRPr="00E434D4">
        <w:rPr>
          <w:rFonts w:ascii="Arial" w:eastAsia="Times New Roman" w:hAnsi="Arial" w:cs="Arial"/>
          <w:i/>
          <w:iCs/>
          <w:color w:val="474747"/>
          <w:sz w:val="21"/>
          <w:szCs w:val="21"/>
          <w:lang w:val="es-UY" w:eastAsia="es-UY"/>
        </w:rPr>
        <w:t>probati</w:t>
      </w:r>
      <w:proofErr w:type="spellEnd"/>
      <w:r w:rsidRPr="00E434D4">
        <w:rPr>
          <w:rFonts w:ascii="Arial" w:eastAsia="Times New Roman" w:hAnsi="Arial" w:cs="Arial"/>
          <w:color w:val="333333"/>
          <w:sz w:val="21"/>
          <w:szCs w:val="21"/>
          <w:lang w:val="es-UY" w:eastAsia="es-UY"/>
        </w:rPr>
        <w:t> faltaría la formación en el seminario”.</w:t>
      </w:r>
    </w:p>
    <w:p w:rsidR="00E434D4" w:rsidRPr="00E434D4" w:rsidRDefault="00E434D4" w:rsidP="00E434D4">
      <w:pPr>
        <w:shd w:val="clear" w:color="auto" w:fill="FFFFFF"/>
        <w:spacing w:after="0" w:line="240" w:lineRule="auto"/>
        <w:rPr>
          <w:rFonts w:ascii="inherit" w:eastAsia="Times New Roman" w:hAnsi="inherit" w:cs="Arial"/>
          <w:color w:val="000000"/>
          <w:sz w:val="21"/>
          <w:szCs w:val="21"/>
          <w:lang w:val="es-UY" w:eastAsia="es-UY"/>
        </w:rPr>
      </w:pPr>
      <w:r w:rsidRPr="00E434D4">
        <w:rPr>
          <w:rFonts w:ascii="inherit" w:eastAsia="Times New Roman" w:hAnsi="inherit" w:cs="Arial"/>
          <w:noProof/>
          <w:color w:val="000000"/>
          <w:sz w:val="21"/>
          <w:szCs w:val="21"/>
          <w:lang w:val="es-UY" w:eastAsia="es-UY"/>
        </w:rPr>
        <w:drawing>
          <wp:inline distT="0" distB="0" distL="0" distR="0" wp14:anchorId="64D816B7" wp14:editId="77F9D5A4">
            <wp:extent cx="4978400" cy="2795066"/>
            <wp:effectExtent l="0" t="0" r="0" b="5715"/>
            <wp:docPr id="15" name="Imagen 15" descr="Celibato cler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libato cleric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7692" cy="2800283"/>
                    </a:xfrm>
                    <a:prstGeom prst="rect">
                      <a:avLst/>
                    </a:prstGeom>
                    <a:noFill/>
                    <a:ln>
                      <a:noFill/>
                    </a:ln>
                  </pic:spPr>
                </pic:pic>
              </a:graphicData>
            </a:graphic>
          </wp:inline>
        </w:drawing>
      </w:r>
    </w:p>
    <w:p w:rsidR="00E434D4" w:rsidRPr="00E434D4" w:rsidRDefault="00E434D4" w:rsidP="00E434D4">
      <w:pPr>
        <w:shd w:val="clear" w:color="auto" w:fill="FFFFFF"/>
        <w:spacing w:line="240" w:lineRule="auto"/>
        <w:rPr>
          <w:rFonts w:ascii="inherit" w:eastAsia="Times New Roman" w:hAnsi="inherit" w:cs="Arial"/>
          <w:color w:val="000000"/>
          <w:sz w:val="21"/>
          <w:szCs w:val="21"/>
          <w:lang w:val="es-UY" w:eastAsia="es-UY"/>
        </w:rPr>
      </w:pPr>
      <w:r w:rsidRPr="00E434D4">
        <w:rPr>
          <w:rFonts w:ascii="inherit" w:eastAsia="Times New Roman" w:hAnsi="inherit" w:cs="Arial"/>
          <w:color w:val="000000"/>
          <w:sz w:val="21"/>
          <w:szCs w:val="21"/>
          <w:lang w:val="es-UY" w:eastAsia="es-UY"/>
        </w:rPr>
        <w:t>Celibato clerical</w:t>
      </w:r>
    </w:p>
    <w:p w:rsid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r w:rsidRPr="00E434D4">
        <w:rPr>
          <w:rFonts w:ascii="Arial" w:eastAsia="Times New Roman" w:hAnsi="Arial" w:cs="Arial"/>
          <w:color w:val="333333"/>
          <w:sz w:val="21"/>
          <w:szCs w:val="21"/>
          <w:lang w:val="es-UY" w:eastAsia="es-UY"/>
        </w:rPr>
        <w:br/>
      </w:r>
      <w:r w:rsidRPr="00E434D4">
        <w:rPr>
          <w:rFonts w:ascii="Arial" w:eastAsia="Times New Roman" w:hAnsi="Arial" w:cs="Arial"/>
          <w:color w:val="333333"/>
          <w:sz w:val="21"/>
          <w:szCs w:val="21"/>
          <w:lang w:val="es-UY" w:eastAsia="es-UY"/>
        </w:rPr>
        <w:br/>
        <w:t>En cambio, el cardenal alemán </w:t>
      </w:r>
      <w:r w:rsidRPr="00E434D4">
        <w:rPr>
          <w:rFonts w:ascii="Arial" w:eastAsia="Times New Roman" w:hAnsi="Arial" w:cs="Arial"/>
          <w:b/>
          <w:bCs/>
          <w:color w:val="474747"/>
          <w:sz w:val="21"/>
          <w:szCs w:val="21"/>
          <w:lang w:val="es-UY" w:eastAsia="es-UY"/>
        </w:rPr>
        <w:t xml:space="preserve">Walter </w:t>
      </w:r>
      <w:proofErr w:type="spellStart"/>
      <w:r w:rsidRPr="00E434D4">
        <w:rPr>
          <w:rFonts w:ascii="Arial" w:eastAsia="Times New Roman" w:hAnsi="Arial" w:cs="Arial"/>
          <w:b/>
          <w:bCs/>
          <w:color w:val="474747"/>
          <w:sz w:val="21"/>
          <w:szCs w:val="21"/>
          <w:lang w:val="es-UY" w:eastAsia="es-UY"/>
        </w:rPr>
        <w:t>Kasp</w:t>
      </w:r>
      <w:r w:rsidRPr="00E434D4">
        <w:rPr>
          <w:rFonts w:ascii="Arial" w:eastAsia="Times New Roman" w:hAnsi="Arial" w:cs="Arial"/>
          <w:color w:val="333333"/>
          <w:sz w:val="21"/>
          <w:szCs w:val="21"/>
          <w:lang w:val="es-UY" w:eastAsia="es-UY"/>
        </w:rPr>
        <w:t>er</w:t>
      </w:r>
      <w:proofErr w:type="spellEnd"/>
      <w:r w:rsidRPr="00E434D4">
        <w:rPr>
          <w:rFonts w:ascii="Arial" w:eastAsia="Times New Roman" w:hAnsi="Arial" w:cs="Arial"/>
          <w:color w:val="333333"/>
          <w:sz w:val="21"/>
          <w:szCs w:val="21"/>
          <w:lang w:val="es-UY" w:eastAsia="es-UY"/>
        </w:rPr>
        <w:t xml:space="preserve"> cree como Pérez del Viso </w:t>
      </w:r>
      <w:proofErr w:type="gramStart"/>
      <w:r w:rsidRPr="00E434D4">
        <w:rPr>
          <w:rFonts w:ascii="Arial" w:eastAsia="Times New Roman" w:hAnsi="Arial" w:cs="Arial"/>
          <w:color w:val="333333"/>
          <w:sz w:val="21"/>
          <w:szCs w:val="21"/>
          <w:lang w:val="es-UY" w:eastAsia="es-UY"/>
        </w:rPr>
        <w:t>que</w:t>
      </w:r>
      <w:proofErr w:type="gramEnd"/>
      <w:r w:rsidRPr="00E434D4">
        <w:rPr>
          <w:rFonts w:ascii="Arial" w:eastAsia="Times New Roman" w:hAnsi="Arial" w:cs="Arial"/>
          <w:color w:val="333333"/>
          <w:sz w:val="21"/>
          <w:szCs w:val="21"/>
          <w:lang w:val="es-UY" w:eastAsia="es-UY"/>
        </w:rPr>
        <w:t xml:space="preserve"> si los padres sinodales se lo proponen al Papa, este accederá. En definitiva, dice a su vez el cardenal </w:t>
      </w:r>
      <w:proofErr w:type="spellStart"/>
      <w:r w:rsidRPr="00E434D4">
        <w:rPr>
          <w:rFonts w:ascii="Arial" w:eastAsia="Times New Roman" w:hAnsi="Arial" w:cs="Arial"/>
          <w:color w:val="333333"/>
          <w:sz w:val="21"/>
          <w:szCs w:val="21"/>
          <w:lang w:val="es-UY" w:eastAsia="es-UY"/>
        </w:rPr>
        <w:t>Hummes</w:t>
      </w:r>
      <w:proofErr w:type="spellEnd"/>
      <w:r w:rsidRPr="00E434D4">
        <w:rPr>
          <w:rFonts w:ascii="Arial" w:eastAsia="Times New Roman" w:hAnsi="Arial" w:cs="Arial"/>
          <w:color w:val="333333"/>
          <w:sz w:val="21"/>
          <w:szCs w:val="21"/>
          <w:lang w:val="es-UY" w:eastAsia="es-UY"/>
        </w:rPr>
        <w:t>, “las resistencias que puede haber revelan que Francisco está haciendo algo necesario y relevante. Y cuando hay grandes cambios siempre hay resistencias. Eso muestra que su pontificado es significativo”.</w:t>
      </w:r>
    </w:p>
    <w:p w:rsidR="00E434D4" w:rsidRPr="00E434D4" w:rsidRDefault="00E434D4" w:rsidP="00E434D4">
      <w:pPr>
        <w:shd w:val="clear" w:color="auto" w:fill="FFFFFF"/>
        <w:spacing w:after="465" w:line="300" w:lineRule="atLeast"/>
        <w:rPr>
          <w:rFonts w:ascii="Arial" w:eastAsia="Times New Roman" w:hAnsi="Arial" w:cs="Arial"/>
          <w:color w:val="333333"/>
          <w:sz w:val="21"/>
          <w:szCs w:val="21"/>
          <w:lang w:val="es-UY" w:eastAsia="es-UY"/>
        </w:rPr>
      </w:pPr>
      <w:hyperlink r:id="rId11" w:history="1">
        <w:r>
          <w:rPr>
            <w:rStyle w:val="Hipervnculo"/>
          </w:rPr>
          <w:t>https://www.religiondigital.org/vaticano/Francisco-ordenara-hombres-Sinodo-Amazonia_0_2130386986.html</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24999"/>
    <w:multiLevelType w:val="multilevel"/>
    <w:tmpl w:val="6BF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D4"/>
    <w:rsid w:val="002E2F5B"/>
    <w:rsid w:val="00E434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1E14"/>
  <w15:chartTrackingRefBased/>
  <w15:docId w15:val="{1C7BF1F9-477F-4EB9-BC29-671D3831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3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57333">
      <w:bodyDiv w:val="1"/>
      <w:marLeft w:val="0"/>
      <w:marRight w:val="0"/>
      <w:marTop w:val="0"/>
      <w:marBottom w:val="0"/>
      <w:divBdr>
        <w:top w:val="none" w:sz="0" w:space="0" w:color="auto"/>
        <w:left w:val="none" w:sz="0" w:space="0" w:color="auto"/>
        <w:bottom w:val="none" w:sz="0" w:space="0" w:color="auto"/>
        <w:right w:val="none" w:sz="0" w:space="0" w:color="auto"/>
      </w:divBdr>
      <w:divsChild>
        <w:div w:id="767697180">
          <w:marLeft w:val="0"/>
          <w:marRight w:val="0"/>
          <w:marTop w:val="0"/>
          <w:marBottom w:val="0"/>
          <w:divBdr>
            <w:top w:val="none" w:sz="0" w:space="0" w:color="auto"/>
            <w:left w:val="none" w:sz="0" w:space="0" w:color="auto"/>
            <w:bottom w:val="none" w:sz="0" w:space="0" w:color="auto"/>
            <w:right w:val="none" w:sz="0" w:space="0" w:color="auto"/>
          </w:divBdr>
          <w:divsChild>
            <w:div w:id="1558202691">
              <w:marLeft w:val="0"/>
              <w:marRight w:val="0"/>
              <w:marTop w:val="0"/>
              <w:marBottom w:val="600"/>
              <w:divBdr>
                <w:top w:val="none" w:sz="0" w:space="0" w:color="auto"/>
                <w:left w:val="none" w:sz="0" w:space="0" w:color="auto"/>
                <w:bottom w:val="none" w:sz="0" w:space="0" w:color="auto"/>
                <w:right w:val="none" w:sz="0" w:space="0" w:color="auto"/>
              </w:divBdr>
              <w:divsChild>
                <w:div w:id="11833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3329">
          <w:marLeft w:val="0"/>
          <w:marRight w:val="0"/>
          <w:marTop w:val="0"/>
          <w:marBottom w:val="0"/>
          <w:divBdr>
            <w:top w:val="none" w:sz="0" w:space="0" w:color="auto"/>
            <w:left w:val="none" w:sz="0" w:space="0" w:color="auto"/>
            <w:bottom w:val="none" w:sz="0" w:space="0" w:color="auto"/>
            <w:right w:val="none" w:sz="0" w:space="0" w:color="auto"/>
          </w:divBdr>
          <w:divsChild>
            <w:div w:id="1046565673">
              <w:marLeft w:val="0"/>
              <w:marRight w:val="0"/>
              <w:marTop w:val="0"/>
              <w:marBottom w:val="0"/>
              <w:divBdr>
                <w:top w:val="none" w:sz="0" w:space="0" w:color="auto"/>
                <w:left w:val="none" w:sz="0" w:space="0" w:color="auto"/>
                <w:bottom w:val="none" w:sz="0" w:space="0" w:color="auto"/>
                <w:right w:val="none" w:sz="0" w:space="0" w:color="auto"/>
              </w:divBdr>
              <w:divsChild>
                <w:div w:id="38626548">
                  <w:marLeft w:val="-1275"/>
                  <w:marRight w:val="0"/>
                  <w:marTop w:val="0"/>
                  <w:marBottom w:val="0"/>
                  <w:divBdr>
                    <w:top w:val="none" w:sz="0" w:space="0" w:color="auto"/>
                    <w:left w:val="none" w:sz="0" w:space="0" w:color="auto"/>
                    <w:bottom w:val="none" w:sz="0" w:space="0" w:color="auto"/>
                    <w:right w:val="none" w:sz="0" w:space="0" w:color="auto"/>
                  </w:divBdr>
                </w:div>
                <w:div w:id="357050362">
                  <w:marLeft w:val="0"/>
                  <w:marRight w:val="0"/>
                  <w:marTop w:val="0"/>
                  <w:marBottom w:val="0"/>
                  <w:divBdr>
                    <w:top w:val="none" w:sz="0" w:space="0" w:color="auto"/>
                    <w:left w:val="none" w:sz="0" w:space="0" w:color="auto"/>
                    <w:bottom w:val="none" w:sz="0" w:space="0" w:color="auto"/>
                    <w:right w:val="none" w:sz="0" w:space="0" w:color="auto"/>
                  </w:divBdr>
                  <w:divsChild>
                    <w:div w:id="348676213">
                      <w:marLeft w:val="0"/>
                      <w:marRight w:val="0"/>
                      <w:marTop w:val="0"/>
                      <w:marBottom w:val="0"/>
                      <w:divBdr>
                        <w:top w:val="none" w:sz="0" w:space="0" w:color="auto"/>
                        <w:left w:val="none" w:sz="0" w:space="0" w:color="auto"/>
                        <w:bottom w:val="none" w:sz="0" w:space="0" w:color="auto"/>
                        <w:right w:val="none" w:sz="0" w:space="0" w:color="auto"/>
                      </w:divBdr>
                    </w:div>
                    <w:div w:id="1770392394">
                      <w:marLeft w:val="0"/>
                      <w:marRight w:val="0"/>
                      <w:marTop w:val="0"/>
                      <w:marBottom w:val="0"/>
                      <w:divBdr>
                        <w:top w:val="none" w:sz="0" w:space="0" w:color="auto"/>
                        <w:left w:val="none" w:sz="0" w:space="0" w:color="auto"/>
                        <w:bottom w:val="none" w:sz="0" w:space="0" w:color="auto"/>
                        <w:right w:val="none" w:sz="0" w:space="0" w:color="auto"/>
                      </w:divBdr>
                      <w:divsChild>
                        <w:div w:id="369300663">
                          <w:marLeft w:val="0"/>
                          <w:marRight w:val="0"/>
                          <w:marTop w:val="0"/>
                          <w:marBottom w:val="450"/>
                          <w:divBdr>
                            <w:top w:val="none" w:sz="0" w:space="0" w:color="auto"/>
                            <w:left w:val="none" w:sz="0" w:space="0" w:color="auto"/>
                            <w:bottom w:val="none" w:sz="0" w:space="0" w:color="auto"/>
                            <w:right w:val="none" w:sz="0" w:space="0" w:color="auto"/>
                          </w:divBdr>
                          <w:divsChild>
                            <w:div w:id="323705139">
                              <w:marLeft w:val="0"/>
                              <w:marRight w:val="0"/>
                              <w:marTop w:val="0"/>
                              <w:marBottom w:val="0"/>
                              <w:divBdr>
                                <w:top w:val="none" w:sz="0" w:space="0" w:color="auto"/>
                                <w:left w:val="none" w:sz="0" w:space="0" w:color="auto"/>
                                <w:bottom w:val="none" w:sz="0" w:space="0" w:color="auto"/>
                                <w:right w:val="none" w:sz="0" w:space="0" w:color="auto"/>
                              </w:divBdr>
                            </w:div>
                          </w:divsChild>
                        </w:div>
                        <w:div w:id="727804322">
                          <w:blockQuote w:val="1"/>
                          <w:marLeft w:val="0"/>
                          <w:marRight w:val="0"/>
                          <w:marTop w:val="0"/>
                          <w:marBottom w:val="300"/>
                          <w:divBdr>
                            <w:top w:val="none" w:sz="0" w:space="0" w:color="auto"/>
                            <w:left w:val="none" w:sz="0" w:space="0" w:color="auto"/>
                            <w:bottom w:val="none" w:sz="0" w:space="0" w:color="auto"/>
                            <w:right w:val="none" w:sz="0" w:space="0" w:color="auto"/>
                          </w:divBdr>
                        </w:div>
                        <w:div w:id="1256938621">
                          <w:marLeft w:val="0"/>
                          <w:marRight w:val="0"/>
                          <w:marTop w:val="0"/>
                          <w:marBottom w:val="450"/>
                          <w:divBdr>
                            <w:top w:val="none" w:sz="0" w:space="0" w:color="auto"/>
                            <w:left w:val="none" w:sz="0" w:space="0" w:color="auto"/>
                            <w:bottom w:val="none" w:sz="0" w:space="0" w:color="auto"/>
                            <w:right w:val="none" w:sz="0" w:space="0" w:color="auto"/>
                          </w:divBdr>
                          <w:divsChild>
                            <w:div w:id="553539472">
                              <w:marLeft w:val="0"/>
                              <w:marRight w:val="0"/>
                              <w:marTop w:val="0"/>
                              <w:marBottom w:val="0"/>
                              <w:divBdr>
                                <w:top w:val="none" w:sz="0" w:space="0" w:color="auto"/>
                                <w:left w:val="none" w:sz="0" w:space="0" w:color="auto"/>
                                <w:bottom w:val="none" w:sz="0" w:space="0" w:color="auto"/>
                                <w:right w:val="none" w:sz="0" w:space="0" w:color="auto"/>
                              </w:divBdr>
                            </w:div>
                          </w:divsChild>
                        </w:div>
                        <w:div w:id="633948535">
                          <w:marLeft w:val="0"/>
                          <w:marRight w:val="0"/>
                          <w:marTop w:val="0"/>
                          <w:marBottom w:val="450"/>
                          <w:divBdr>
                            <w:top w:val="none" w:sz="0" w:space="0" w:color="auto"/>
                            <w:left w:val="none" w:sz="0" w:space="0" w:color="auto"/>
                            <w:bottom w:val="none" w:sz="0" w:space="0" w:color="auto"/>
                            <w:right w:val="none" w:sz="0" w:space="0" w:color="auto"/>
                          </w:divBdr>
                          <w:divsChild>
                            <w:div w:id="13363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yperlink" Target="https://www.religiondigital.org/vaticano/Francisco-ordenara-hombres-Sinodo-Amazonia_0_2130386986.html"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2019-06-17T13:49:00Z</dcterms:created>
  <dcterms:modified xsi:type="dcterms:W3CDTF">2019-06-17T13:50:00Z</dcterms:modified>
</cp:coreProperties>
</file>