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1D1" w:rsidRDefault="00A22D24" w:rsidP="00A22D24">
      <w:pPr>
        <w:jc w:val="center"/>
        <w:rPr>
          <w:b/>
          <w:bCs/>
        </w:rPr>
      </w:pPr>
      <w:bookmarkStart w:id="0" w:name="_GoBack"/>
      <w:bookmarkEnd w:id="0"/>
      <w:r>
        <w:rPr>
          <w:b/>
          <w:bCs/>
        </w:rPr>
        <w:t>“</w:t>
      </w:r>
      <w:r w:rsidRPr="00A22D24">
        <w:rPr>
          <w:b/>
          <w:bCs/>
        </w:rPr>
        <w:t>El martirio fue su ordenación sacerdotal</w:t>
      </w:r>
      <w:r>
        <w:rPr>
          <w:b/>
          <w:bCs/>
        </w:rPr>
        <w:t>”</w:t>
      </w:r>
      <w:r w:rsidRPr="00A22D24">
        <w:rPr>
          <w:b/>
          <w:bCs/>
        </w:rPr>
        <w:t xml:space="preserve">.  José </w:t>
      </w:r>
      <w:proofErr w:type="spellStart"/>
      <w:r w:rsidRPr="00A22D24">
        <w:rPr>
          <w:b/>
          <w:bCs/>
        </w:rPr>
        <w:t>O</w:t>
      </w:r>
      <w:r w:rsidR="008B2656">
        <w:rPr>
          <w:b/>
          <w:bCs/>
        </w:rPr>
        <w:t>ht</w:t>
      </w:r>
      <w:r w:rsidRPr="00A22D24">
        <w:rPr>
          <w:b/>
          <w:bCs/>
        </w:rPr>
        <w:t>maro</w:t>
      </w:r>
      <w:proofErr w:type="spellEnd"/>
      <w:r w:rsidRPr="00A22D24">
        <w:rPr>
          <w:b/>
          <w:bCs/>
        </w:rPr>
        <w:t xml:space="preserve"> Cáceres.</w:t>
      </w:r>
    </w:p>
    <w:p w:rsidR="00A22D24" w:rsidRDefault="00A22D24" w:rsidP="00A22D24">
      <w:pPr>
        <w:jc w:val="right"/>
      </w:pPr>
      <w:r>
        <w:t xml:space="preserve">Luis Van de Velde.   Comunidades eclesiales de base.  </w:t>
      </w:r>
    </w:p>
    <w:p w:rsidR="00A22D24" w:rsidRDefault="00A22D24" w:rsidP="00A22D24">
      <w:pPr>
        <w:jc w:val="both"/>
      </w:pPr>
      <w:r>
        <w:t xml:space="preserve">El día 25 de julio de 1980 </w:t>
      </w:r>
      <w:r w:rsidR="00133CD0">
        <w:t>asesinaron</w:t>
      </w:r>
      <w:r>
        <w:t xml:space="preserve"> al seminarista diocesano, diácono, </w:t>
      </w:r>
      <w:proofErr w:type="spellStart"/>
      <w:r w:rsidR="008B2656">
        <w:t>Ohtmaro</w:t>
      </w:r>
      <w:proofErr w:type="spellEnd"/>
      <w:r w:rsidR="008B2656">
        <w:t xml:space="preserve"> Cáceres, </w:t>
      </w:r>
      <w:r>
        <w:t>junto con 12 personas</w:t>
      </w:r>
      <w:r w:rsidR="00133CD0">
        <w:t xml:space="preserve"> más</w:t>
      </w:r>
      <w:r>
        <w:t>.  Estaban en la Ermita del Cantón</w:t>
      </w:r>
      <w:r w:rsidR="008B2656">
        <w:t xml:space="preserve"> Platanares, Suchitoto.  A unos meses de su ordenación sacramental, “</w:t>
      </w:r>
      <w:r w:rsidR="008B2656" w:rsidRPr="007D69FD">
        <w:rPr>
          <w:b/>
          <w:bCs/>
        </w:rPr>
        <w:t>su martirio fue su ordenación sacerdotal</w:t>
      </w:r>
      <w:r w:rsidR="008B2656">
        <w:t>”. Así lo dice nuestro arzobispo en su carta pastoral sobre el martirio.  Este crimen</w:t>
      </w:r>
      <w:r w:rsidR="00133CD0">
        <w:t xml:space="preserve"> no </w:t>
      </w:r>
      <w:r w:rsidR="008B2656">
        <w:t xml:space="preserve">ha sido investigado judicialmente. Todo quedó, como la gran mayoría de los crímenes de la represión y de la guerra, en impunidad.  </w:t>
      </w:r>
      <w:r w:rsidR="001F1B19">
        <w:t>Aunque se sabe que el terrateniente, Fabián Ventura, con un escuadrón de la muerte y en un operativo de fuerza armada, han sido los autores y responsables.  Nuestro sistema y poder judicial no ha</w:t>
      </w:r>
      <w:r w:rsidR="00133CD0">
        <w:t>n</w:t>
      </w:r>
      <w:r w:rsidR="001F1B19">
        <w:t xml:space="preserve"> hecho la necesaria investigación. </w:t>
      </w:r>
      <w:r w:rsidR="00133CD0">
        <w:t xml:space="preserve"> No hay plena verdad.  No hay justicia. </w:t>
      </w:r>
      <w:r w:rsidR="001F1B19">
        <w:t xml:space="preserve"> Las heridas están abiertas.  </w:t>
      </w:r>
      <w:r w:rsidR="008B2656">
        <w:t xml:space="preserve"> </w:t>
      </w:r>
    </w:p>
    <w:p w:rsidR="001F1B19" w:rsidRDefault="001F1B19" w:rsidP="00A22D24">
      <w:pPr>
        <w:jc w:val="both"/>
      </w:pPr>
      <w:r>
        <w:t>En el libro “</w:t>
      </w:r>
      <w:r w:rsidRPr="007D69FD">
        <w:rPr>
          <w:b/>
          <w:bCs/>
        </w:rPr>
        <w:t>Testigos de la fe en El Salvador”</w:t>
      </w:r>
      <w:r>
        <w:t xml:space="preserve"> se describe </w:t>
      </w:r>
      <w:r w:rsidR="00133CD0">
        <w:t>acerca de</w:t>
      </w:r>
      <w:r>
        <w:t xml:space="preserve"> la manera como </w:t>
      </w:r>
      <w:proofErr w:type="spellStart"/>
      <w:r>
        <w:t>O</w:t>
      </w:r>
      <w:r w:rsidR="007D69FD">
        <w:t>ht</w:t>
      </w:r>
      <w:r>
        <w:t>maro</w:t>
      </w:r>
      <w:proofErr w:type="spellEnd"/>
      <w:r>
        <w:t xml:space="preserve"> veía el trabajo pastoral. “</w:t>
      </w:r>
      <w:r w:rsidRPr="007D69FD">
        <w:rPr>
          <w:i/>
          <w:iCs/>
        </w:rPr>
        <w:t xml:space="preserve">Le gustaba visitar las casas y siempre compartía con la gente; celebraba la Palabra de Dios. …  Orientaba a la comunidad con su frase. “no hagan lo que nosotros no queremos que nos hagan”.  Insistía mucho en la vida comunitaria, las relaciones fraternas y el espíritu de solidaridad.  Ese ambiente que vivió en su hogar de familia numerosa, </w:t>
      </w:r>
      <w:r w:rsidR="007D69FD" w:rsidRPr="007D69FD">
        <w:rPr>
          <w:i/>
          <w:iCs/>
        </w:rPr>
        <w:t>le marcó</w:t>
      </w:r>
      <w:r w:rsidRPr="007D69FD">
        <w:rPr>
          <w:i/>
          <w:iCs/>
        </w:rPr>
        <w:t xml:space="preserve"> toda la vida, le encantaba compartir, buscaba siempre la integración de las personas.”  … “</w:t>
      </w:r>
      <w:r w:rsidR="007D69FD" w:rsidRPr="007D69FD">
        <w:rPr>
          <w:i/>
          <w:iCs/>
        </w:rPr>
        <w:t>Tocaba guitarra</w:t>
      </w:r>
      <w:r w:rsidRPr="007D69FD">
        <w:rPr>
          <w:i/>
          <w:iCs/>
        </w:rPr>
        <w:t xml:space="preserve"> y uno de los cantos que le gustaba era “un millón de amigos”. En las celebraciones comunitarias le gustaba cantar “La Biblia”</w:t>
      </w:r>
      <w:r w:rsidR="007D69FD" w:rsidRPr="007D69FD">
        <w:rPr>
          <w:i/>
          <w:iCs/>
        </w:rPr>
        <w:t>.  Era un animador en las reuniones con jóvenes, con su guitarra y su canto le ponía vida a cualquier reunión. Por su origen rural, prefirió siempre la pastoral rural y el trabajo con delegados o catequistas de los cantones y caseríos; allí estaba en su ambiente y se le veía la alegría de compartir su fe y toda su vida con ellos. No se olvidaba de sus problemas humanos, de su pobreza, de sus enfermedades, de sus estrecheces económicos. “</w:t>
      </w:r>
    </w:p>
    <w:p w:rsidR="007D69FD" w:rsidRDefault="007D69FD" w:rsidP="00A22D24">
      <w:pPr>
        <w:jc w:val="both"/>
      </w:pPr>
      <w:r>
        <w:t xml:space="preserve">Ojalá que se pudiera recuperar algunos escritos, reflexiones, apuntes para homilías, … de </w:t>
      </w:r>
      <w:proofErr w:type="spellStart"/>
      <w:r>
        <w:t>Ohtmaro</w:t>
      </w:r>
      <w:proofErr w:type="spellEnd"/>
      <w:r>
        <w:t xml:space="preserve">.  Siempre será importante regresar a las fuentes primarias: los escritos propios de los mártires.  En el relato escrito en el libro “Testigos de la fe en El Salvador” escuchamos voces de testigos, de personas cercanas que lo han visto y oído.  Quiero retomar algunos aspectos de esos testimonios. </w:t>
      </w:r>
    </w:p>
    <w:p w:rsidR="007D69FD" w:rsidRDefault="007D69FD" w:rsidP="00A22D24">
      <w:pPr>
        <w:jc w:val="both"/>
      </w:pPr>
      <w:r>
        <w:t xml:space="preserve">En primer lugar, habiendo nacido en una familiar rural, viviendo en un cantón, el seminario (ni en </w:t>
      </w:r>
      <w:r w:rsidR="00133CD0">
        <w:t>México</w:t>
      </w:r>
      <w:r>
        <w:t xml:space="preserve">) no </w:t>
      </w:r>
      <w:r w:rsidR="00133CD0">
        <w:t xml:space="preserve">lo </w:t>
      </w:r>
      <w:r>
        <w:t>había alejado de sus raíces</w:t>
      </w:r>
      <w:r w:rsidR="006B3A78">
        <w:t xml:space="preserve">.  Se veía como futuro sacerdote trabajando en la pastoral rural, formador y animador de delegados de la Palabra o catequistas.  Eso era su ambiente y ahí quería ser sacerdote.  Siempre compartiendo la vida y la fe con las familias campesinas.  Nunca ignoró los problemas o las dificultades diarias de las y los pobres en comunidades rurales.   Esto me parece un primer desafío para seminaristas de hoy, especialmente aquellos jóvenes que vienen del campo.  </w:t>
      </w:r>
      <w:proofErr w:type="spellStart"/>
      <w:r w:rsidR="006B3A78">
        <w:t>Ohtmaro</w:t>
      </w:r>
      <w:proofErr w:type="spellEnd"/>
      <w:r w:rsidR="006B3A78">
        <w:t xml:space="preserve"> puede ser un ejemplo iluminador en el camino de su vocación.  </w:t>
      </w:r>
      <w:r w:rsidR="00133CD0">
        <w:t>¡No se aparten de su pueblo!</w:t>
      </w:r>
    </w:p>
    <w:p w:rsidR="006B3A78" w:rsidRDefault="006B3A78" w:rsidP="00A22D24">
      <w:pPr>
        <w:jc w:val="both"/>
      </w:pPr>
      <w:r>
        <w:t>En segundo lugar</w:t>
      </w:r>
      <w:r w:rsidR="00C41C45">
        <w:t>,</w:t>
      </w:r>
      <w:r>
        <w:t xml:space="preserve"> me llama la atención que los testigos recuerdan que a </w:t>
      </w:r>
      <w:proofErr w:type="spellStart"/>
      <w:r>
        <w:t>Ohtmaro</w:t>
      </w:r>
      <w:proofErr w:type="spellEnd"/>
      <w:r>
        <w:t xml:space="preserve"> le gustaba visitar las familias, llegando a sus casas, escuchando, compartiendo las experiencias de la vida y de la muerte, de las alegrías y de los sufrimientos, de sus esperanzas y sus decepciones.  Era una pastoral que partía de la vida muy cercana.   Ahí encontramos un segundo desafío para quienes trabajamos en la pastoral hoy: ¿Cuánto tiempo dedicamos a la visita a las familias de nuestras comunidades y parroquias, en las colonias de la ciudad, en las llamadas “comunidades”, en los cantones rurales?  Solo un pastor cercano a su pueblo puede ser </w:t>
      </w:r>
      <w:r w:rsidR="003E2ECD">
        <w:t xml:space="preserve">testigo del Evangelio. </w:t>
      </w:r>
    </w:p>
    <w:p w:rsidR="005107F3" w:rsidRDefault="003E2ECD" w:rsidP="00A22D24">
      <w:pPr>
        <w:jc w:val="both"/>
      </w:pPr>
      <w:r>
        <w:t>En tercer lugar</w:t>
      </w:r>
      <w:r w:rsidR="00C41C45">
        <w:t>,</w:t>
      </w:r>
      <w:r>
        <w:t xml:space="preserve"> retomo el testimonio que dice: “</w:t>
      </w:r>
      <w:r w:rsidRPr="007D69FD">
        <w:rPr>
          <w:i/>
          <w:iCs/>
        </w:rPr>
        <w:t>Insistía mucho en la vida comunitaria, las relaciones fraternas y el espíritu de solidaridad</w:t>
      </w:r>
      <w:r>
        <w:rPr>
          <w:i/>
          <w:iCs/>
        </w:rPr>
        <w:t xml:space="preserve">.” </w:t>
      </w:r>
      <w:r>
        <w:t xml:space="preserve">  Ser iglesia se concretiza en las relaciones fraternas y una vida comunitaria, y, en un compromiso solidario hacia afuera, hacia el entorno.   En su carta pastoral sobre la eucaristía nuestro arzobispo menciona a cristianos/as que viven su fe a través de ritos y ceremonias (sacramentos de las cuatro estaciones de la vida) - # </w:t>
      </w:r>
      <w:proofErr w:type="gramStart"/>
      <w:r>
        <w:t xml:space="preserve">86, </w:t>
      </w:r>
      <w:r w:rsidRPr="007D69FD">
        <w:rPr>
          <w:i/>
          <w:iCs/>
        </w:rPr>
        <w:t xml:space="preserve">  </w:t>
      </w:r>
      <w:proofErr w:type="gramEnd"/>
      <w:r w:rsidR="005107F3">
        <w:t xml:space="preserve">o quienes solo aparecen en fiestas religiosas importantes - #87, y también aquellos/as </w:t>
      </w:r>
      <w:r w:rsidR="00C41C45">
        <w:t xml:space="preserve">que llevan una práctica sacramental habitual pero sin cuestionar la situación de injusticia - # 88.  </w:t>
      </w:r>
      <w:proofErr w:type="spellStart"/>
      <w:r w:rsidR="00C41C45">
        <w:t>Ohtmaro</w:t>
      </w:r>
      <w:proofErr w:type="spellEnd"/>
      <w:r w:rsidR="00C41C45">
        <w:t xml:space="preserve"> nos llama a formar comunidad, a fortalecer la vida comunitaria, relaciones fraternas y a asumir compromisos solidarios.  Todo esto no es posible sin ir al encuentro con familias más pobres que las nuestras.  Nos reta a “</w:t>
      </w:r>
      <w:r w:rsidR="00C41C45" w:rsidRPr="00C41C45">
        <w:rPr>
          <w:i/>
          <w:iCs/>
        </w:rPr>
        <w:t xml:space="preserve">salir de la propia comodidad para atreverse a llegar a todas las periferias que necesitan la luz del Evangelio” </w:t>
      </w:r>
      <w:r w:rsidR="00C41C45">
        <w:t xml:space="preserve">- #90.  </w:t>
      </w:r>
    </w:p>
    <w:p w:rsidR="00C41C45" w:rsidRPr="00133CD0" w:rsidRDefault="00C41C45" w:rsidP="00A22D24">
      <w:pPr>
        <w:jc w:val="both"/>
      </w:pPr>
      <w:r w:rsidRPr="00133CD0">
        <w:rPr>
          <w:b/>
          <w:bCs/>
        </w:rPr>
        <w:t xml:space="preserve">José </w:t>
      </w:r>
      <w:proofErr w:type="spellStart"/>
      <w:r w:rsidRPr="00133CD0">
        <w:rPr>
          <w:b/>
          <w:bCs/>
        </w:rPr>
        <w:t>Ohtmaro</w:t>
      </w:r>
      <w:proofErr w:type="spellEnd"/>
      <w:r w:rsidRPr="00133CD0">
        <w:rPr>
          <w:b/>
          <w:bCs/>
        </w:rPr>
        <w:t xml:space="preserve">, tu martirio ha sido tu ordenación sacerdotal. ¡Que nuestra vocación sacerdotal – desde nuestro bautismo - sea de verdad “martirio”, testimonio fiel del Evangelio de Jesús! </w:t>
      </w:r>
      <w:r w:rsidR="00133CD0">
        <w:t xml:space="preserve">(3 de julio de 2019) </w:t>
      </w:r>
    </w:p>
    <w:sectPr w:rsidR="00C41C45" w:rsidRPr="00133CD0" w:rsidSect="00C41C45">
      <w:pgSz w:w="12240" w:h="15840" w:code="1"/>
      <w:pgMar w:top="567" w:right="720"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D24"/>
    <w:rsid w:val="00133CD0"/>
    <w:rsid w:val="001F1B19"/>
    <w:rsid w:val="003E2ECD"/>
    <w:rsid w:val="005107F3"/>
    <w:rsid w:val="006B3A78"/>
    <w:rsid w:val="007D69FD"/>
    <w:rsid w:val="00855AFC"/>
    <w:rsid w:val="008B2656"/>
    <w:rsid w:val="00975DCD"/>
    <w:rsid w:val="009D1EDD"/>
    <w:rsid w:val="00A22D24"/>
    <w:rsid w:val="00A32389"/>
    <w:rsid w:val="00C41C45"/>
    <w:rsid w:val="00D65316"/>
    <w:rsid w:val="00D66F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D2C98-AB6F-4696-BAE8-62E81927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772</Words>
  <Characters>4251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2019-07-08T19:46:00Z</dcterms:created>
  <dcterms:modified xsi:type="dcterms:W3CDTF">2019-07-08T19:46:00Z</dcterms:modified>
</cp:coreProperties>
</file>