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8C9" w:rsidRDefault="004278C9" w:rsidP="004278C9">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4278C9">
        <w:rPr>
          <w:rFonts w:ascii="Arial" w:eastAsia="Times New Roman" w:hAnsi="Arial" w:cs="Arial"/>
          <w:b/>
          <w:bCs/>
          <w:i/>
          <w:iCs/>
          <w:color w:val="D49400"/>
          <w:kern w:val="36"/>
          <w:sz w:val="21"/>
          <w:szCs w:val="21"/>
          <w:lang w:val="es-UY" w:eastAsia="es-UY"/>
        </w:rPr>
        <w:t>CELAM: presentados los acuerdos para el mandato 2019-2023</w:t>
      </w:r>
    </w:p>
    <w:p w:rsidR="004278C9" w:rsidRPr="004278C9" w:rsidRDefault="004278C9" w:rsidP="004278C9">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4278C9">
        <w:rPr>
          <w:rFonts w:ascii="Arial" w:eastAsia="Times New Roman" w:hAnsi="Arial" w:cs="Arial"/>
          <w:b/>
          <w:bCs/>
          <w:color w:val="333333"/>
          <w:kern w:val="36"/>
          <w:sz w:val="38"/>
          <w:szCs w:val="38"/>
          <w:lang w:val="es-UY" w:eastAsia="es-UY"/>
        </w:rPr>
        <w:t>Los obispos latinoamericanos ven "trascendental" el Sínodo pan-amazónico</w:t>
      </w:r>
    </w:p>
    <w:p w:rsidR="004278C9" w:rsidRPr="004278C9" w:rsidRDefault="004278C9" w:rsidP="004278C9">
      <w:pPr>
        <w:shd w:val="clear" w:color="auto" w:fill="FFFFFF"/>
        <w:spacing w:after="0" w:line="240" w:lineRule="auto"/>
        <w:rPr>
          <w:rFonts w:ascii="Arial" w:eastAsia="Times New Roman" w:hAnsi="Arial" w:cs="Arial"/>
          <w:color w:val="000000"/>
          <w:sz w:val="21"/>
          <w:szCs w:val="21"/>
          <w:lang w:val="es-UY" w:eastAsia="es-UY"/>
        </w:rPr>
      </w:pPr>
      <w:r w:rsidRPr="004278C9">
        <w:rPr>
          <w:rFonts w:ascii="Arial" w:eastAsia="Times New Roman" w:hAnsi="Arial" w:cs="Arial"/>
          <w:noProof/>
          <w:color w:val="000000"/>
          <w:sz w:val="21"/>
          <w:szCs w:val="21"/>
          <w:lang w:val="es-UY" w:eastAsia="es-UY"/>
        </w:rPr>
        <w:drawing>
          <wp:inline distT="0" distB="0" distL="0" distR="0" wp14:anchorId="168CBB9E" wp14:editId="062FB6BC">
            <wp:extent cx="5789007" cy="3251200"/>
            <wp:effectExtent l="0" t="0" r="2540" b="6350"/>
            <wp:docPr id="1" name="Imagen 1" descr="Asamblea del CE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mblea del CEL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8636" cy="3262224"/>
                    </a:xfrm>
                    <a:prstGeom prst="rect">
                      <a:avLst/>
                    </a:prstGeom>
                    <a:noFill/>
                    <a:ln>
                      <a:noFill/>
                    </a:ln>
                  </pic:spPr>
                </pic:pic>
              </a:graphicData>
            </a:graphic>
          </wp:inline>
        </w:drawing>
      </w:r>
    </w:p>
    <w:p w:rsidR="004278C9" w:rsidRPr="004278C9" w:rsidRDefault="004278C9" w:rsidP="004278C9">
      <w:pPr>
        <w:shd w:val="clear" w:color="auto" w:fill="FFFFFF"/>
        <w:spacing w:line="240" w:lineRule="auto"/>
        <w:rPr>
          <w:rFonts w:ascii="Arial" w:eastAsia="Times New Roman" w:hAnsi="Arial" w:cs="Arial"/>
          <w:color w:val="000000"/>
          <w:sz w:val="21"/>
          <w:szCs w:val="21"/>
          <w:lang w:val="es-UY" w:eastAsia="es-UY"/>
        </w:rPr>
      </w:pPr>
      <w:r w:rsidRPr="004278C9">
        <w:rPr>
          <w:rFonts w:ascii="Arial" w:eastAsia="Times New Roman" w:hAnsi="Arial" w:cs="Arial"/>
          <w:color w:val="000000"/>
          <w:sz w:val="21"/>
          <w:szCs w:val="21"/>
          <w:lang w:val="es-UY" w:eastAsia="es-UY"/>
        </w:rPr>
        <w:t>Asamblea del CELAM</w:t>
      </w:r>
    </w:p>
    <w:p w:rsidR="004278C9" w:rsidRPr="004278C9" w:rsidRDefault="004278C9" w:rsidP="004278C9">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4278C9">
        <w:rPr>
          <w:rFonts w:ascii="Arial" w:eastAsia="Times New Roman" w:hAnsi="Arial" w:cs="Arial"/>
          <w:b/>
          <w:bCs/>
          <w:color w:val="474747"/>
          <w:sz w:val="26"/>
          <w:szCs w:val="26"/>
          <w:lang w:val="es-UY" w:eastAsia="es-UY"/>
        </w:rPr>
        <w:t>Se han definido los cinco acuerdos que darán vida al mandato de la XXXVII Asamblea General Ordinaria, mediante los que realizar un camino de discernimiento para renovar la entidad</w:t>
      </w:r>
    </w:p>
    <w:p w:rsidR="004278C9" w:rsidRPr="004278C9" w:rsidRDefault="004278C9" w:rsidP="004278C9">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4278C9">
        <w:rPr>
          <w:rFonts w:ascii="Arial" w:eastAsia="Times New Roman" w:hAnsi="Arial" w:cs="Arial"/>
          <w:b/>
          <w:bCs/>
          <w:color w:val="474747"/>
          <w:sz w:val="26"/>
          <w:szCs w:val="26"/>
          <w:lang w:val="es-UY" w:eastAsia="es-UY"/>
        </w:rPr>
        <w:t>Los miembros del CELAM implementarán un proceso de consulta para establecer las necesidades reales </w:t>
      </w:r>
      <w:proofErr w:type="gramStart"/>
      <w:r w:rsidRPr="004278C9">
        <w:rPr>
          <w:rFonts w:ascii="Arial" w:eastAsia="Times New Roman" w:hAnsi="Arial" w:cs="Arial"/>
          <w:b/>
          <w:bCs/>
          <w:color w:val="474747"/>
          <w:sz w:val="26"/>
          <w:szCs w:val="26"/>
          <w:lang w:val="es-UY" w:eastAsia="es-UY"/>
        </w:rPr>
        <w:t>a</w:t>
      </w:r>
      <w:proofErr w:type="gramEnd"/>
      <w:r w:rsidRPr="004278C9">
        <w:rPr>
          <w:rFonts w:ascii="Arial" w:eastAsia="Times New Roman" w:hAnsi="Arial" w:cs="Arial"/>
          <w:b/>
          <w:bCs/>
          <w:color w:val="474747"/>
          <w:sz w:val="26"/>
          <w:szCs w:val="26"/>
          <w:lang w:val="es-UY" w:eastAsia="es-UY"/>
        </w:rPr>
        <w:t xml:space="preserve"> tener en cuenta</w:t>
      </w:r>
    </w:p>
    <w:p w:rsidR="004278C9" w:rsidRPr="004278C9" w:rsidRDefault="004278C9" w:rsidP="004278C9">
      <w:pPr>
        <w:shd w:val="clear" w:color="auto" w:fill="FFFFFF"/>
        <w:spacing w:after="150" w:line="240" w:lineRule="auto"/>
        <w:rPr>
          <w:rFonts w:ascii="inherit" w:eastAsia="Times New Roman" w:hAnsi="inherit" w:cs="Arial"/>
          <w:b/>
          <w:bCs/>
          <w:i/>
          <w:iCs/>
          <w:color w:val="333333"/>
          <w:sz w:val="20"/>
          <w:szCs w:val="20"/>
          <w:lang w:val="es-UY" w:eastAsia="es-UY"/>
        </w:rPr>
      </w:pPr>
      <w:r w:rsidRPr="004278C9">
        <w:rPr>
          <w:rFonts w:ascii="inherit" w:eastAsia="Times New Roman" w:hAnsi="inherit" w:cs="Arial"/>
          <w:b/>
          <w:bCs/>
          <w:i/>
          <w:iCs/>
          <w:color w:val="333333"/>
          <w:sz w:val="20"/>
          <w:szCs w:val="20"/>
          <w:lang w:val="es-UY" w:eastAsia="es-UY"/>
        </w:rPr>
        <w:t xml:space="preserve">23.07.2019 | </w:t>
      </w:r>
      <w:proofErr w:type="spellStart"/>
      <w:r w:rsidRPr="004278C9">
        <w:rPr>
          <w:rFonts w:ascii="inherit" w:eastAsia="Times New Roman" w:hAnsi="inherit" w:cs="Arial"/>
          <w:b/>
          <w:bCs/>
          <w:i/>
          <w:iCs/>
          <w:color w:val="333333"/>
          <w:sz w:val="20"/>
          <w:szCs w:val="20"/>
          <w:lang w:val="es-UY" w:eastAsia="es-UY"/>
        </w:rPr>
        <w:t>Vatican</w:t>
      </w:r>
      <w:proofErr w:type="spellEnd"/>
      <w:r w:rsidRPr="004278C9">
        <w:rPr>
          <w:rFonts w:ascii="inherit" w:eastAsia="Times New Roman" w:hAnsi="inherit" w:cs="Arial"/>
          <w:b/>
          <w:bCs/>
          <w:i/>
          <w:iCs/>
          <w:color w:val="333333"/>
          <w:sz w:val="20"/>
          <w:szCs w:val="20"/>
          <w:lang w:val="es-UY" w:eastAsia="es-UY"/>
        </w:rPr>
        <w:t xml:space="preserve"> News</w:t>
      </w:r>
    </w:p>
    <w:p w:rsidR="004278C9" w:rsidRPr="004278C9" w:rsidRDefault="004278C9" w:rsidP="004278C9">
      <w:pPr>
        <w:shd w:val="clear" w:color="auto" w:fill="FFFFFF"/>
        <w:spacing w:after="465" w:line="300" w:lineRule="atLeast"/>
        <w:jc w:val="both"/>
        <w:rPr>
          <w:rFonts w:ascii="Arial" w:eastAsia="Times New Roman" w:hAnsi="Arial" w:cs="Arial"/>
          <w:color w:val="333333"/>
          <w:sz w:val="24"/>
          <w:szCs w:val="24"/>
          <w:lang w:val="es-UY" w:eastAsia="es-UY"/>
        </w:rPr>
      </w:pPr>
      <w:r w:rsidRPr="004278C9">
        <w:rPr>
          <w:rFonts w:ascii="Arial" w:eastAsia="Times New Roman" w:hAnsi="Arial" w:cs="Arial"/>
          <w:color w:val="333333"/>
          <w:sz w:val="21"/>
          <w:szCs w:val="21"/>
          <w:lang w:val="es-UY" w:eastAsia="es-UY"/>
        </w:rPr>
        <w:t>(</w:t>
      </w:r>
      <w:proofErr w:type="spellStart"/>
      <w:r w:rsidRPr="004278C9">
        <w:rPr>
          <w:rFonts w:ascii="Arial" w:eastAsia="Times New Roman" w:hAnsi="Arial" w:cs="Arial"/>
          <w:color w:val="333333"/>
          <w:sz w:val="21"/>
          <w:szCs w:val="21"/>
          <w:lang w:val="es-UY" w:eastAsia="es-UY"/>
        </w:rPr>
        <w:fldChar w:fldCharType="begin"/>
      </w:r>
      <w:r w:rsidRPr="004278C9">
        <w:rPr>
          <w:rFonts w:ascii="Arial" w:eastAsia="Times New Roman" w:hAnsi="Arial" w:cs="Arial"/>
          <w:color w:val="333333"/>
          <w:sz w:val="21"/>
          <w:szCs w:val="21"/>
          <w:lang w:val="es-UY" w:eastAsia="es-UY"/>
        </w:rPr>
        <w:instrText xml:space="preserve"> HYPERLINK "https://www.vaticannews.va/es/iglesia/news/2019-07/celam-presentados-los-acuerdos-para-el-proximo-mandato.html" </w:instrText>
      </w:r>
      <w:r w:rsidRPr="004278C9">
        <w:rPr>
          <w:rFonts w:ascii="Arial" w:eastAsia="Times New Roman" w:hAnsi="Arial" w:cs="Arial"/>
          <w:color w:val="333333"/>
          <w:sz w:val="21"/>
          <w:szCs w:val="21"/>
          <w:lang w:val="es-UY" w:eastAsia="es-UY"/>
        </w:rPr>
        <w:fldChar w:fldCharType="separate"/>
      </w:r>
      <w:r w:rsidRPr="004278C9">
        <w:rPr>
          <w:rFonts w:ascii="Arial" w:eastAsia="Times New Roman" w:hAnsi="Arial" w:cs="Arial"/>
          <w:color w:val="D49400"/>
          <w:sz w:val="21"/>
          <w:szCs w:val="21"/>
          <w:lang w:val="es-UY" w:eastAsia="es-UY"/>
        </w:rPr>
        <w:t>Vatican</w:t>
      </w:r>
      <w:proofErr w:type="spellEnd"/>
      <w:r w:rsidRPr="004278C9">
        <w:rPr>
          <w:rFonts w:ascii="Arial" w:eastAsia="Times New Roman" w:hAnsi="Arial" w:cs="Arial"/>
          <w:color w:val="D49400"/>
          <w:sz w:val="21"/>
          <w:szCs w:val="21"/>
          <w:lang w:val="es-UY" w:eastAsia="es-UY"/>
        </w:rPr>
        <w:t xml:space="preserve"> News</w:t>
      </w:r>
      <w:r w:rsidRPr="004278C9">
        <w:rPr>
          <w:rFonts w:ascii="Arial" w:eastAsia="Times New Roman" w:hAnsi="Arial" w:cs="Arial"/>
          <w:color w:val="333333"/>
          <w:sz w:val="21"/>
          <w:szCs w:val="21"/>
          <w:lang w:val="es-UY" w:eastAsia="es-UY"/>
        </w:rPr>
        <w:fldChar w:fldCharType="end"/>
      </w:r>
      <w:r w:rsidRPr="004278C9">
        <w:rPr>
          <w:rFonts w:ascii="Arial" w:eastAsia="Times New Roman" w:hAnsi="Arial" w:cs="Arial"/>
          <w:color w:val="333333"/>
          <w:sz w:val="21"/>
          <w:szCs w:val="21"/>
          <w:lang w:val="es-UY" w:eastAsia="es-UY"/>
        </w:rPr>
        <w:t xml:space="preserve">).- El Departamento de Comunicación y Prensa del Consejo Episcopal </w:t>
      </w:r>
      <w:r w:rsidRPr="004278C9">
        <w:rPr>
          <w:rFonts w:ascii="Arial" w:eastAsia="Times New Roman" w:hAnsi="Arial" w:cs="Arial"/>
          <w:color w:val="333333"/>
          <w:sz w:val="24"/>
          <w:szCs w:val="24"/>
          <w:lang w:val="es-UY" w:eastAsia="es-UY"/>
        </w:rPr>
        <w:t>Latinoamericano, CELAM, publica en su página web </w:t>
      </w:r>
      <w:r w:rsidRPr="004278C9">
        <w:rPr>
          <w:rFonts w:ascii="Arial" w:eastAsia="Times New Roman" w:hAnsi="Arial" w:cs="Arial"/>
          <w:b/>
          <w:bCs/>
          <w:color w:val="474747"/>
          <w:sz w:val="24"/>
          <w:szCs w:val="24"/>
          <w:lang w:val="es-UY" w:eastAsia="es-UY"/>
        </w:rPr>
        <w:t>tras la conclusión de la reunión celebrada en Bogotá</w:t>
      </w:r>
      <w:r w:rsidRPr="004278C9">
        <w:rPr>
          <w:rFonts w:ascii="Arial" w:eastAsia="Times New Roman" w:hAnsi="Arial" w:cs="Arial"/>
          <w:color w:val="333333"/>
          <w:sz w:val="24"/>
          <w:szCs w:val="24"/>
          <w:lang w:val="es-UY" w:eastAsia="es-UY"/>
        </w:rPr>
        <w:t> – en la que participaron los Obispos de su Presidencia junto a otros ocho prelados representativos de las cuatro regiones de América Latina y el Caribe, y el equipo de expertos – los cinco acuerdos que darán vida al mandato de la XXXVII Asamblea General Ordinaria.</w:t>
      </w:r>
    </w:p>
    <w:p w:rsidR="004278C9" w:rsidRPr="004278C9" w:rsidRDefault="004278C9" w:rsidP="004278C9">
      <w:pPr>
        <w:shd w:val="clear" w:color="auto" w:fill="FFFFFF"/>
        <w:spacing w:after="465" w:line="300" w:lineRule="atLeast"/>
        <w:jc w:val="both"/>
        <w:rPr>
          <w:rFonts w:ascii="Arial" w:eastAsia="Times New Roman" w:hAnsi="Arial" w:cs="Arial"/>
          <w:color w:val="333333"/>
          <w:sz w:val="24"/>
          <w:szCs w:val="24"/>
          <w:lang w:val="es-UY" w:eastAsia="es-UY"/>
        </w:rPr>
      </w:pPr>
      <w:r w:rsidRPr="004278C9">
        <w:rPr>
          <w:rFonts w:ascii="Arial" w:eastAsia="Times New Roman" w:hAnsi="Arial" w:cs="Arial"/>
          <w:color w:val="333333"/>
          <w:sz w:val="24"/>
          <w:szCs w:val="24"/>
          <w:lang w:val="es-UY" w:eastAsia="es-UY"/>
        </w:rPr>
        <w:t>Con el objetivo de activar un proceso de renovación del Consejo Episcopal Latinoamericano, mediante estos acuerdos se pretende establecer los principios sobre los cuales se debe realizar este camino de discernimiento con miras a la </w:t>
      </w:r>
      <w:r w:rsidRPr="004278C9">
        <w:rPr>
          <w:rFonts w:ascii="Arial" w:eastAsia="Times New Roman" w:hAnsi="Arial" w:cs="Arial"/>
          <w:b/>
          <w:bCs/>
          <w:color w:val="474747"/>
          <w:sz w:val="24"/>
          <w:szCs w:val="24"/>
          <w:lang w:val="es-UY" w:eastAsia="es-UY"/>
        </w:rPr>
        <w:t>reestructuración de la institución</w:t>
      </w:r>
      <w:r w:rsidRPr="004278C9">
        <w:rPr>
          <w:rFonts w:ascii="Arial" w:eastAsia="Times New Roman" w:hAnsi="Arial" w:cs="Arial"/>
          <w:color w:val="333333"/>
          <w:sz w:val="24"/>
          <w:szCs w:val="24"/>
          <w:lang w:val="es-UY" w:eastAsia="es-UY"/>
        </w:rPr>
        <w:t xml:space="preserve">. Lo que, asimismo, implicará un proceso </w:t>
      </w:r>
      <w:r w:rsidRPr="004278C9">
        <w:rPr>
          <w:rFonts w:ascii="Arial" w:eastAsia="Times New Roman" w:hAnsi="Arial" w:cs="Arial"/>
          <w:color w:val="333333"/>
          <w:sz w:val="24"/>
          <w:szCs w:val="24"/>
          <w:lang w:val="es-UY" w:eastAsia="es-UY"/>
        </w:rPr>
        <w:lastRenderedPageBreak/>
        <w:t>de consultas con las Conferencias Episcopales, la constitución de un comité ejecutivo y su preparación ante el inminente Sínodo Pan-amazónico.</w:t>
      </w:r>
    </w:p>
    <w:p w:rsidR="004278C9" w:rsidRPr="004278C9" w:rsidRDefault="004278C9" w:rsidP="004278C9">
      <w:pPr>
        <w:shd w:val="clear" w:color="auto" w:fill="FFFFFF"/>
        <w:spacing w:after="0" w:line="240" w:lineRule="auto"/>
        <w:rPr>
          <w:rFonts w:ascii="Helvetica" w:eastAsia="Times New Roman" w:hAnsi="Helvetica" w:cs="Helvetica"/>
          <w:color w:val="1C2022"/>
          <w:sz w:val="24"/>
          <w:szCs w:val="24"/>
          <w:lang w:val="es-ES" w:eastAsia="es-UY"/>
        </w:rPr>
      </w:pPr>
    </w:p>
    <w:p w:rsidR="004278C9" w:rsidRPr="004278C9" w:rsidRDefault="004278C9" w:rsidP="004278C9">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4278C9">
        <w:rPr>
          <w:rFonts w:ascii="Arial" w:eastAsia="Times New Roman" w:hAnsi="Arial" w:cs="Arial"/>
          <w:b/>
          <w:bCs/>
          <w:color w:val="474747"/>
          <w:sz w:val="26"/>
          <w:szCs w:val="26"/>
          <w:lang w:val="es-UY" w:eastAsia="es-UY"/>
        </w:rPr>
        <w:t>Implementarán un proceso de consulta</w:t>
      </w:r>
    </w:p>
    <w:p w:rsidR="004278C9" w:rsidRPr="004278C9" w:rsidRDefault="004278C9" w:rsidP="004278C9">
      <w:pPr>
        <w:shd w:val="clear" w:color="auto" w:fill="FFFFFF"/>
        <w:spacing w:after="465" w:line="300" w:lineRule="atLeast"/>
        <w:jc w:val="both"/>
        <w:rPr>
          <w:rFonts w:ascii="Arial" w:eastAsia="Times New Roman" w:hAnsi="Arial" w:cs="Arial"/>
          <w:color w:val="333333"/>
          <w:sz w:val="24"/>
          <w:szCs w:val="24"/>
          <w:lang w:val="es-UY" w:eastAsia="es-UY"/>
        </w:rPr>
      </w:pPr>
      <w:r w:rsidRPr="004278C9">
        <w:rPr>
          <w:rFonts w:ascii="Arial" w:eastAsia="Times New Roman" w:hAnsi="Arial" w:cs="Arial"/>
          <w:color w:val="333333"/>
          <w:sz w:val="24"/>
          <w:szCs w:val="24"/>
          <w:lang w:val="es-UY" w:eastAsia="es-UY"/>
        </w:rPr>
        <w:t>Tal como se lee en el comunicado, los miembros del CELAM implementarán un proceso de consulta para establecer las </w:t>
      </w:r>
      <w:r w:rsidRPr="004278C9">
        <w:rPr>
          <w:rFonts w:ascii="Arial" w:eastAsia="Times New Roman" w:hAnsi="Arial" w:cs="Arial"/>
          <w:b/>
          <w:bCs/>
          <w:color w:val="474747"/>
          <w:sz w:val="24"/>
          <w:szCs w:val="24"/>
          <w:lang w:val="es-UY" w:eastAsia="es-UY"/>
        </w:rPr>
        <w:t>necesidades reales</w:t>
      </w:r>
      <w:r w:rsidRPr="004278C9">
        <w:rPr>
          <w:rFonts w:ascii="Arial" w:eastAsia="Times New Roman" w:hAnsi="Arial" w:cs="Arial"/>
          <w:color w:val="333333"/>
          <w:sz w:val="24"/>
          <w:szCs w:val="24"/>
          <w:lang w:val="es-UY" w:eastAsia="es-UY"/>
        </w:rPr>
        <w:t> </w:t>
      </w:r>
      <w:proofErr w:type="gramStart"/>
      <w:r w:rsidRPr="004278C9">
        <w:rPr>
          <w:rFonts w:ascii="Arial" w:eastAsia="Times New Roman" w:hAnsi="Arial" w:cs="Arial"/>
          <w:color w:val="333333"/>
          <w:sz w:val="24"/>
          <w:szCs w:val="24"/>
          <w:lang w:val="es-UY" w:eastAsia="es-UY"/>
        </w:rPr>
        <w:t>a</w:t>
      </w:r>
      <w:proofErr w:type="gramEnd"/>
      <w:r w:rsidRPr="004278C9">
        <w:rPr>
          <w:rFonts w:ascii="Arial" w:eastAsia="Times New Roman" w:hAnsi="Arial" w:cs="Arial"/>
          <w:color w:val="333333"/>
          <w:sz w:val="24"/>
          <w:szCs w:val="24"/>
          <w:lang w:val="es-UY" w:eastAsia="es-UY"/>
        </w:rPr>
        <w:t xml:space="preserve"> tener en cuenta. Constituirán un comité ejecutivo con la finalidad de validar los pasos que se irán dando. Y seguirán manteniendo todos los servicios que prestan a los Obispos y a los pueblos latinoamericanos y caribeños.</w:t>
      </w:r>
    </w:p>
    <w:p w:rsidR="004278C9" w:rsidRPr="004278C9" w:rsidRDefault="004278C9" w:rsidP="004278C9">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4278C9">
        <w:rPr>
          <w:rFonts w:ascii="Arial" w:eastAsia="Times New Roman" w:hAnsi="Arial" w:cs="Arial"/>
          <w:b/>
          <w:bCs/>
          <w:i/>
          <w:iCs/>
          <w:color w:val="D49400"/>
          <w:sz w:val="24"/>
          <w:szCs w:val="24"/>
          <w:lang w:val="es-UY" w:eastAsia="es-UY"/>
        </w:rPr>
        <w:t>Seguirán manteniendo todos los servicios que prestan a los Obispos y a los pueblos latinoamericanos y caribeños</w:t>
      </w:r>
    </w:p>
    <w:p w:rsidR="004278C9" w:rsidRPr="004278C9" w:rsidRDefault="004278C9" w:rsidP="004278C9">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4278C9">
        <w:rPr>
          <w:rFonts w:ascii="Arial" w:eastAsia="Times New Roman" w:hAnsi="Arial" w:cs="Arial"/>
          <w:b/>
          <w:bCs/>
          <w:color w:val="474747"/>
          <w:sz w:val="26"/>
          <w:szCs w:val="26"/>
          <w:lang w:val="es-UY" w:eastAsia="es-UY"/>
        </w:rPr>
        <w:t>Sínodo Pan-amazónico, “acontecimiento trascendental”</w:t>
      </w:r>
    </w:p>
    <w:p w:rsidR="004278C9" w:rsidRPr="004278C9" w:rsidRDefault="004278C9" w:rsidP="004278C9">
      <w:pPr>
        <w:shd w:val="clear" w:color="auto" w:fill="FFFFFF"/>
        <w:spacing w:after="465" w:line="300" w:lineRule="atLeast"/>
        <w:jc w:val="both"/>
        <w:rPr>
          <w:rFonts w:ascii="Arial" w:eastAsia="Times New Roman" w:hAnsi="Arial" w:cs="Arial"/>
          <w:color w:val="333333"/>
          <w:sz w:val="24"/>
          <w:szCs w:val="24"/>
          <w:lang w:val="es-UY" w:eastAsia="es-UY"/>
        </w:rPr>
      </w:pPr>
      <w:r w:rsidRPr="004278C9">
        <w:rPr>
          <w:rFonts w:ascii="Arial" w:eastAsia="Times New Roman" w:hAnsi="Arial" w:cs="Arial"/>
          <w:color w:val="333333"/>
          <w:sz w:val="24"/>
          <w:szCs w:val="24"/>
          <w:lang w:val="es-UY" w:eastAsia="es-UY"/>
        </w:rPr>
        <w:t>En cuanto al próximo Sínodo Pan-amazónico </w:t>
      </w:r>
      <w:r w:rsidRPr="004278C9">
        <w:rPr>
          <w:rFonts w:ascii="Arial" w:eastAsia="Times New Roman" w:hAnsi="Arial" w:cs="Arial"/>
          <w:b/>
          <w:bCs/>
          <w:color w:val="474747"/>
          <w:sz w:val="24"/>
          <w:szCs w:val="24"/>
          <w:lang w:val="es-UY" w:eastAsia="es-UY"/>
        </w:rPr>
        <w:t>convocado por el Santo Padre Francisco</w:t>
      </w:r>
      <w:r w:rsidRPr="004278C9">
        <w:rPr>
          <w:rFonts w:ascii="Arial" w:eastAsia="Times New Roman" w:hAnsi="Arial" w:cs="Arial"/>
          <w:color w:val="333333"/>
          <w:sz w:val="24"/>
          <w:szCs w:val="24"/>
          <w:lang w:val="es-UY" w:eastAsia="es-UY"/>
        </w:rPr>
        <w:t>, afirman que será un “acontecimiento trascendental” al que están sumamente atentos. Razón por la cual han convocado para los días 6 y 7 de septiembre otro encuentro en Bogotá con los Obispos Presidentes de las Conferencias Episcopales de los países de la región Pan-amazónica, junto a los directivos de la REPAM, es decir, de la Red Pan-amazónica.</w:t>
      </w:r>
    </w:p>
    <w:p w:rsidR="004278C9" w:rsidRDefault="004278C9" w:rsidP="004278C9">
      <w:pPr>
        <w:shd w:val="clear" w:color="auto" w:fill="FFFFFF"/>
        <w:spacing w:after="465" w:line="300" w:lineRule="atLeast"/>
        <w:jc w:val="both"/>
        <w:rPr>
          <w:rFonts w:ascii="Arial" w:eastAsia="Times New Roman" w:hAnsi="Arial" w:cs="Arial"/>
          <w:color w:val="333333"/>
          <w:sz w:val="24"/>
          <w:szCs w:val="24"/>
          <w:lang w:val="es-UY" w:eastAsia="es-UY"/>
        </w:rPr>
      </w:pPr>
      <w:r w:rsidRPr="004278C9">
        <w:rPr>
          <w:rFonts w:ascii="Arial" w:eastAsia="Times New Roman" w:hAnsi="Arial" w:cs="Arial"/>
          <w:color w:val="333333"/>
          <w:sz w:val="24"/>
          <w:szCs w:val="24"/>
          <w:lang w:val="es-UY" w:eastAsia="es-UY"/>
        </w:rPr>
        <w:t>Por todo esto piden a sus hermanos Obispos, a los </w:t>
      </w:r>
      <w:r w:rsidRPr="004278C9">
        <w:rPr>
          <w:rFonts w:ascii="Arial" w:eastAsia="Times New Roman" w:hAnsi="Arial" w:cs="Arial"/>
          <w:b/>
          <w:bCs/>
          <w:color w:val="474747"/>
          <w:sz w:val="24"/>
          <w:szCs w:val="24"/>
          <w:lang w:val="es-UY" w:eastAsia="es-UY"/>
        </w:rPr>
        <w:t>sacerdotes, diáconos, religiosos y religiosas, junto a los fieles laicos y a la comunidad en general</w:t>
      </w:r>
      <w:r w:rsidRPr="004278C9">
        <w:rPr>
          <w:rFonts w:ascii="Arial" w:eastAsia="Times New Roman" w:hAnsi="Arial" w:cs="Arial"/>
          <w:color w:val="333333"/>
          <w:sz w:val="24"/>
          <w:szCs w:val="24"/>
          <w:lang w:val="es-UY" w:eastAsia="es-UY"/>
        </w:rPr>
        <w:t>, que acompañen con sus oraciones estos meses de trabajo, a fin de que con el auxilio del Espíritu Santo, se logre afianzar y consolidar la presencia que el CELAM tiene – y que debe seguir teniendo – al servicio de la colegialidad episcopal y de la comunión eclesial de la Iglesia que peregrina en América Latina y el Caribe.</w:t>
      </w:r>
    </w:p>
    <w:p w:rsidR="004278C9" w:rsidRDefault="004278C9" w:rsidP="004278C9">
      <w:pPr>
        <w:shd w:val="clear" w:color="auto" w:fill="FFFFFF"/>
        <w:spacing w:after="465" w:line="300" w:lineRule="atLeast"/>
        <w:jc w:val="both"/>
        <w:rPr>
          <w:rFonts w:ascii="Arial" w:eastAsia="Times New Roman" w:hAnsi="Arial" w:cs="Arial"/>
          <w:color w:val="333333"/>
          <w:sz w:val="24"/>
          <w:szCs w:val="24"/>
          <w:lang w:val="es-UY" w:eastAsia="es-UY"/>
        </w:rPr>
      </w:pPr>
      <w:hyperlink r:id="rId6" w:history="1">
        <w:r w:rsidRPr="001530D9">
          <w:rPr>
            <w:rStyle w:val="Hipervnculo"/>
          </w:rPr>
          <w:t>https://www.religiondigital.org/america/CELAM-presentados-acuerdos-mandato_</w:t>
        </w:r>
      </w:hyperlink>
    </w:p>
    <w:p w:rsidR="004278C9" w:rsidRPr="004278C9" w:rsidRDefault="004278C9" w:rsidP="004278C9">
      <w:pPr>
        <w:shd w:val="clear" w:color="auto" w:fill="FFFFFF"/>
        <w:spacing w:after="465" w:line="300" w:lineRule="atLeast"/>
        <w:jc w:val="both"/>
        <w:rPr>
          <w:rFonts w:ascii="Arial" w:eastAsia="Times New Roman" w:hAnsi="Arial" w:cs="Arial"/>
          <w:color w:val="333333"/>
          <w:sz w:val="24"/>
          <w:szCs w:val="24"/>
          <w:lang w:val="es-UY" w:eastAsia="es-UY"/>
        </w:rPr>
      </w:pPr>
      <w:bookmarkStart w:id="0" w:name="_GoBack"/>
      <w:bookmarkEnd w:id="0"/>
    </w:p>
    <w:p w:rsidR="004278C9" w:rsidRPr="004278C9" w:rsidRDefault="004278C9" w:rsidP="004278C9">
      <w:pPr>
        <w:shd w:val="clear" w:color="auto" w:fill="FFFFFF"/>
        <w:spacing w:after="0" w:line="240" w:lineRule="auto"/>
        <w:rPr>
          <w:rFonts w:ascii="inherit" w:eastAsia="Times New Roman" w:hAnsi="inherit" w:cs="Arial"/>
          <w:color w:val="000000"/>
          <w:sz w:val="21"/>
          <w:szCs w:val="21"/>
          <w:lang w:val="es-UY" w:eastAsia="es-UY"/>
        </w:rPr>
      </w:pPr>
      <w:r w:rsidRPr="004278C9">
        <w:rPr>
          <w:rFonts w:ascii="inherit" w:eastAsia="Times New Roman" w:hAnsi="inherit" w:cs="Arial"/>
          <w:noProof/>
          <w:color w:val="000000"/>
          <w:sz w:val="21"/>
          <w:szCs w:val="21"/>
          <w:lang w:val="es-UY" w:eastAsia="es-UY"/>
        </w:rPr>
        <w:lastRenderedPageBreak/>
        <w:drawing>
          <wp:inline distT="0" distB="0" distL="0" distR="0" wp14:anchorId="3F05A97F" wp14:editId="3BB30C24">
            <wp:extent cx="5994423" cy="3365500"/>
            <wp:effectExtent l="0" t="0" r="6350" b="6350"/>
            <wp:docPr id="4" name="Imagen 4" descr="CELAM en mar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AM en march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3555" cy="3370627"/>
                    </a:xfrm>
                    <a:prstGeom prst="rect">
                      <a:avLst/>
                    </a:prstGeom>
                    <a:noFill/>
                    <a:ln>
                      <a:noFill/>
                    </a:ln>
                  </pic:spPr>
                </pic:pic>
              </a:graphicData>
            </a:graphic>
          </wp:inline>
        </w:drawing>
      </w:r>
    </w:p>
    <w:p w:rsidR="004278C9" w:rsidRPr="004278C9" w:rsidRDefault="004278C9" w:rsidP="004278C9">
      <w:pPr>
        <w:shd w:val="clear" w:color="auto" w:fill="FFFFFF"/>
        <w:spacing w:line="240" w:lineRule="auto"/>
        <w:rPr>
          <w:rFonts w:ascii="inherit" w:eastAsia="Times New Roman" w:hAnsi="inherit" w:cs="Arial"/>
          <w:color w:val="000000"/>
          <w:sz w:val="21"/>
          <w:szCs w:val="21"/>
          <w:lang w:val="es-UY" w:eastAsia="es-UY"/>
        </w:rPr>
      </w:pPr>
      <w:r w:rsidRPr="004278C9">
        <w:rPr>
          <w:rFonts w:ascii="inherit" w:eastAsia="Times New Roman" w:hAnsi="inherit" w:cs="Arial"/>
          <w:color w:val="000000"/>
          <w:sz w:val="21"/>
          <w:szCs w:val="21"/>
          <w:lang w:val="es-UY" w:eastAsia="es-UY"/>
        </w:rPr>
        <w:t>CELAM en marcha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B05DC"/>
    <w:multiLevelType w:val="multilevel"/>
    <w:tmpl w:val="DE8E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C9"/>
    <w:rsid w:val="002E2F5B"/>
    <w:rsid w:val="004278C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FEF8"/>
  <w15:chartTrackingRefBased/>
  <w15:docId w15:val="{7ED444ED-AB91-432C-9A9D-7C5FA048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8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78C9"/>
    <w:rPr>
      <w:rFonts w:ascii="Segoe UI" w:hAnsi="Segoe UI" w:cs="Segoe UI"/>
      <w:sz w:val="18"/>
      <w:szCs w:val="18"/>
      <w:lang w:val="es-419"/>
    </w:rPr>
  </w:style>
  <w:style w:type="character" w:styleId="Hipervnculo">
    <w:name w:val="Hyperlink"/>
    <w:basedOn w:val="Fuentedeprrafopredeter"/>
    <w:uiPriority w:val="99"/>
    <w:unhideWhenUsed/>
    <w:rsid w:val="004278C9"/>
    <w:rPr>
      <w:color w:val="0000FF"/>
      <w:u w:val="single"/>
    </w:rPr>
  </w:style>
  <w:style w:type="character" w:styleId="Mencinsinresolver">
    <w:name w:val="Unresolved Mention"/>
    <w:basedOn w:val="Fuentedeprrafopredeter"/>
    <w:uiPriority w:val="99"/>
    <w:semiHidden/>
    <w:unhideWhenUsed/>
    <w:rsid w:val="0042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681089">
      <w:bodyDiv w:val="1"/>
      <w:marLeft w:val="0"/>
      <w:marRight w:val="0"/>
      <w:marTop w:val="0"/>
      <w:marBottom w:val="0"/>
      <w:divBdr>
        <w:top w:val="none" w:sz="0" w:space="0" w:color="auto"/>
        <w:left w:val="none" w:sz="0" w:space="0" w:color="auto"/>
        <w:bottom w:val="none" w:sz="0" w:space="0" w:color="auto"/>
        <w:right w:val="none" w:sz="0" w:space="0" w:color="auto"/>
      </w:divBdr>
      <w:divsChild>
        <w:div w:id="336350506">
          <w:marLeft w:val="0"/>
          <w:marRight w:val="0"/>
          <w:marTop w:val="0"/>
          <w:marBottom w:val="0"/>
          <w:divBdr>
            <w:top w:val="none" w:sz="0" w:space="0" w:color="auto"/>
            <w:left w:val="none" w:sz="0" w:space="0" w:color="auto"/>
            <w:bottom w:val="none" w:sz="0" w:space="0" w:color="auto"/>
            <w:right w:val="none" w:sz="0" w:space="0" w:color="auto"/>
          </w:divBdr>
          <w:divsChild>
            <w:div w:id="282005269">
              <w:marLeft w:val="0"/>
              <w:marRight w:val="0"/>
              <w:marTop w:val="0"/>
              <w:marBottom w:val="600"/>
              <w:divBdr>
                <w:top w:val="none" w:sz="0" w:space="0" w:color="auto"/>
                <w:left w:val="none" w:sz="0" w:space="0" w:color="auto"/>
                <w:bottom w:val="none" w:sz="0" w:space="0" w:color="auto"/>
                <w:right w:val="none" w:sz="0" w:space="0" w:color="auto"/>
              </w:divBdr>
              <w:divsChild>
                <w:div w:id="15530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9703">
          <w:marLeft w:val="0"/>
          <w:marRight w:val="0"/>
          <w:marTop w:val="0"/>
          <w:marBottom w:val="0"/>
          <w:divBdr>
            <w:top w:val="none" w:sz="0" w:space="0" w:color="auto"/>
            <w:left w:val="none" w:sz="0" w:space="0" w:color="auto"/>
            <w:bottom w:val="none" w:sz="0" w:space="0" w:color="auto"/>
            <w:right w:val="none" w:sz="0" w:space="0" w:color="auto"/>
          </w:divBdr>
          <w:divsChild>
            <w:div w:id="1994985193">
              <w:marLeft w:val="0"/>
              <w:marRight w:val="0"/>
              <w:marTop w:val="0"/>
              <w:marBottom w:val="0"/>
              <w:divBdr>
                <w:top w:val="none" w:sz="0" w:space="0" w:color="auto"/>
                <w:left w:val="none" w:sz="0" w:space="0" w:color="auto"/>
                <w:bottom w:val="none" w:sz="0" w:space="0" w:color="auto"/>
                <w:right w:val="none" w:sz="0" w:space="0" w:color="auto"/>
              </w:divBdr>
              <w:divsChild>
                <w:div w:id="1287276009">
                  <w:marLeft w:val="-1275"/>
                  <w:marRight w:val="0"/>
                  <w:marTop w:val="0"/>
                  <w:marBottom w:val="0"/>
                  <w:divBdr>
                    <w:top w:val="none" w:sz="0" w:space="0" w:color="auto"/>
                    <w:left w:val="none" w:sz="0" w:space="0" w:color="auto"/>
                    <w:bottom w:val="none" w:sz="0" w:space="0" w:color="auto"/>
                    <w:right w:val="none" w:sz="0" w:space="0" w:color="auto"/>
                  </w:divBdr>
                </w:div>
                <w:div w:id="1361667953">
                  <w:marLeft w:val="0"/>
                  <w:marRight w:val="0"/>
                  <w:marTop w:val="0"/>
                  <w:marBottom w:val="0"/>
                  <w:divBdr>
                    <w:top w:val="none" w:sz="0" w:space="0" w:color="auto"/>
                    <w:left w:val="none" w:sz="0" w:space="0" w:color="auto"/>
                    <w:bottom w:val="none" w:sz="0" w:space="0" w:color="auto"/>
                    <w:right w:val="none" w:sz="0" w:space="0" w:color="auto"/>
                  </w:divBdr>
                  <w:divsChild>
                    <w:div w:id="323821279">
                      <w:marLeft w:val="0"/>
                      <w:marRight w:val="0"/>
                      <w:marTop w:val="0"/>
                      <w:marBottom w:val="0"/>
                      <w:divBdr>
                        <w:top w:val="none" w:sz="0" w:space="0" w:color="auto"/>
                        <w:left w:val="none" w:sz="0" w:space="0" w:color="auto"/>
                        <w:bottom w:val="none" w:sz="0" w:space="0" w:color="auto"/>
                        <w:right w:val="none" w:sz="0" w:space="0" w:color="auto"/>
                      </w:divBdr>
                    </w:div>
                    <w:div w:id="495999198">
                      <w:marLeft w:val="0"/>
                      <w:marRight w:val="0"/>
                      <w:marTop w:val="0"/>
                      <w:marBottom w:val="0"/>
                      <w:divBdr>
                        <w:top w:val="none" w:sz="0" w:space="0" w:color="auto"/>
                        <w:left w:val="none" w:sz="0" w:space="0" w:color="auto"/>
                        <w:bottom w:val="none" w:sz="0" w:space="0" w:color="auto"/>
                        <w:right w:val="none" w:sz="0" w:space="0" w:color="auto"/>
                      </w:divBdr>
                      <w:divsChild>
                        <w:div w:id="1526363858">
                          <w:marLeft w:val="0"/>
                          <w:marRight w:val="0"/>
                          <w:marTop w:val="0"/>
                          <w:marBottom w:val="0"/>
                          <w:divBdr>
                            <w:top w:val="single" w:sz="6" w:space="0" w:color="E1E8ED"/>
                            <w:left w:val="single" w:sz="6" w:space="0" w:color="E1E8ED"/>
                            <w:bottom w:val="single" w:sz="6" w:space="0" w:color="E1E8ED"/>
                            <w:right w:val="single" w:sz="6" w:space="0" w:color="E1E8ED"/>
                          </w:divBdr>
                          <w:divsChild>
                            <w:div w:id="129135596">
                              <w:marLeft w:val="0"/>
                              <w:marRight w:val="0"/>
                              <w:marTop w:val="0"/>
                              <w:marBottom w:val="0"/>
                              <w:divBdr>
                                <w:top w:val="none" w:sz="0" w:space="0" w:color="auto"/>
                                <w:left w:val="none" w:sz="0" w:space="0" w:color="auto"/>
                                <w:bottom w:val="none" w:sz="0" w:space="0" w:color="auto"/>
                                <w:right w:val="none" w:sz="0" w:space="0" w:color="auto"/>
                              </w:divBdr>
                              <w:divsChild>
                                <w:div w:id="802890870">
                                  <w:marLeft w:val="0"/>
                                  <w:marRight w:val="0"/>
                                  <w:marTop w:val="0"/>
                                  <w:marBottom w:val="0"/>
                                  <w:divBdr>
                                    <w:top w:val="none" w:sz="0" w:space="0" w:color="auto"/>
                                    <w:left w:val="none" w:sz="0" w:space="0" w:color="auto"/>
                                    <w:bottom w:val="none" w:sz="0" w:space="0" w:color="auto"/>
                                    <w:right w:val="none" w:sz="0" w:space="0" w:color="auto"/>
                                  </w:divBdr>
                                  <w:divsChild>
                                    <w:div w:id="115609882">
                                      <w:blockQuote w:val="1"/>
                                      <w:marLeft w:val="0"/>
                                      <w:marRight w:val="0"/>
                                      <w:marTop w:val="0"/>
                                      <w:marBottom w:val="0"/>
                                      <w:divBdr>
                                        <w:top w:val="none" w:sz="0" w:space="0" w:color="auto"/>
                                        <w:left w:val="none" w:sz="0" w:space="0" w:color="auto"/>
                                        <w:bottom w:val="none" w:sz="0" w:space="0" w:color="auto"/>
                                        <w:right w:val="none" w:sz="0" w:space="0" w:color="auto"/>
                                      </w:divBdr>
                                      <w:divsChild>
                                        <w:div w:id="2075085034">
                                          <w:marLeft w:val="0"/>
                                          <w:marRight w:val="0"/>
                                          <w:marTop w:val="0"/>
                                          <w:marBottom w:val="0"/>
                                          <w:divBdr>
                                            <w:top w:val="none" w:sz="0" w:space="0" w:color="auto"/>
                                            <w:left w:val="none" w:sz="0" w:space="0" w:color="auto"/>
                                            <w:bottom w:val="none" w:sz="0" w:space="0" w:color="auto"/>
                                            <w:right w:val="none" w:sz="0" w:space="0" w:color="auto"/>
                                          </w:divBdr>
                                          <w:divsChild>
                                            <w:div w:id="264727826">
                                              <w:marLeft w:val="0"/>
                                              <w:marRight w:val="0"/>
                                              <w:marTop w:val="0"/>
                                              <w:marBottom w:val="0"/>
                                              <w:divBdr>
                                                <w:top w:val="none" w:sz="0" w:space="0" w:color="auto"/>
                                                <w:left w:val="none" w:sz="0" w:space="0" w:color="auto"/>
                                                <w:bottom w:val="none" w:sz="0" w:space="0" w:color="auto"/>
                                                <w:right w:val="none" w:sz="0" w:space="0" w:color="auto"/>
                                              </w:divBdr>
                                              <w:divsChild>
                                                <w:div w:id="1761020602">
                                                  <w:marLeft w:val="0"/>
                                                  <w:marRight w:val="0"/>
                                                  <w:marTop w:val="0"/>
                                                  <w:marBottom w:val="0"/>
                                                  <w:divBdr>
                                                    <w:top w:val="none" w:sz="0" w:space="0" w:color="auto"/>
                                                    <w:left w:val="none" w:sz="0" w:space="0" w:color="auto"/>
                                                    <w:bottom w:val="none" w:sz="0" w:space="0" w:color="auto"/>
                                                    <w:right w:val="none" w:sz="0" w:space="0" w:color="auto"/>
                                                  </w:divBdr>
                                                </w:div>
                                              </w:divsChild>
                                            </w:div>
                                            <w:div w:id="1066143064">
                                              <w:marLeft w:val="0"/>
                                              <w:marRight w:val="0"/>
                                              <w:marTop w:val="0"/>
                                              <w:marBottom w:val="0"/>
                                              <w:divBdr>
                                                <w:top w:val="none" w:sz="0" w:space="0" w:color="auto"/>
                                                <w:left w:val="none" w:sz="0" w:space="0" w:color="auto"/>
                                                <w:bottom w:val="none" w:sz="0" w:space="0" w:color="auto"/>
                                                <w:right w:val="none" w:sz="0" w:space="0" w:color="auto"/>
                                              </w:divBdr>
                                            </w:div>
                                          </w:divsChild>
                                        </w:div>
                                        <w:div w:id="2060014434">
                                          <w:marLeft w:val="0"/>
                                          <w:marRight w:val="0"/>
                                          <w:marTop w:val="195"/>
                                          <w:marBottom w:val="0"/>
                                          <w:divBdr>
                                            <w:top w:val="none" w:sz="0" w:space="0" w:color="auto"/>
                                            <w:left w:val="none" w:sz="0" w:space="0" w:color="auto"/>
                                            <w:bottom w:val="none" w:sz="0" w:space="0" w:color="auto"/>
                                            <w:right w:val="none" w:sz="0" w:space="0" w:color="auto"/>
                                          </w:divBdr>
                                          <w:divsChild>
                                            <w:div w:id="1340885719">
                                              <w:marLeft w:val="0"/>
                                              <w:marRight w:val="0"/>
                                              <w:marTop w:val="156"/>
                                              <w:marBottom w:val="0"/>
                                              <w:divBdr>
                                                <w:top w:val="none" w:sz="0" w:space="0" w:color="auto"/>
                                                <w:left w:val="none" w:sz="0" w:space="0" w:color="auto"/>
                                                <w:bottom w:val="none" w:sz="0" w:space="0" w:color="auto"/>
                                                <w:right w:val="none" w:sz="0" w:space="0" w:color="auto"/>
                                              </w:divBdr>
                                              <w:divsChild>
                                                <w:div w:id="1074090706">
                                                  <w:marLeft w:val="0"/>
                                                  <w:marRight w:val="0"/>
                                                  <w:marTop w:val="0"/>
                                                  <w:marBottom w:val="0"/>
                                                  <w:divBdr>
                                                    <w:top w:val="none" w:sz="0" w:space="0" w:color="auto"/>
                                                    <w:left w:val="none" w:sz="0" w:space="0" w:color="auto"/>
                                                    <w:bottom w:val="none" w:sz="0" w:space="0" w:color="auto"/>
                                                    <w:right w:val="none" w:sz="0" w:space="0" w:color="auto"/>
                                                  </w:divBdr>
                                                  <w:divsChild>
                                                    <w:div w:id="212230306">
                                                      <w:marLeft w:val="0"/>
                                                      <w:marRight w:val="0"/>
                                                      <w:marTop w:val="0"/>
                                                      <w:marBottom w:val="78"/>
                                                      <w:divBdr>
                                                        <w:top w:val="none" w:sz="0" w:space="0" w:color="auto"/>
                                                        <w:left w:val="none" w:sz="0" w:space="0" w:color="auto"/>
                                                        <w:bottom w:val="none" w:sz="0" w:space="0" w:color="auto"/>
                                                        <w:right w:val="none" w:sz="0" w:space="0" w:color="auto"/>
                                                      </w:divBdr>
                                                      <w:divsChild>
                                                        <w:div w:id="1529098590">
                                                          <w:marLeft w:val="0"/>
                                                          <w:marRight w:val="0"/>
                                                          <w:marTop w:val="0"/>
                                                          <w:marBottom w:val="0"/>
                                                          <w:divBdr>
                                                            <w:top w:val="single" w:sz="2" w:space="0" w:color="auto"/>
                                                            <w:left w:val="single" w:sz="2" w:space="0" w:color="auto"/>
                                                            <w:bottom w:val="single" w:sz="6" w:space="0" w:color="auto"/>
                                                            <w:right w:val="single" w:sz="2" w:space="0" w:color="auto"/>
                                                          </w:divBdr>
                                                          <w:divsChild>
                                                            <w:div w:id="1982072811">
                                                              <w:marLeft w:val="0"/>
                                                              <w:marRight w:val="0"/>
                                                              <w:marTop w:val="0"/>
                                                              <w:marBottom w:val="0"/>
                                                              <w:divBdr>
                                                                <w:top w:val="none" w:sz="0" w:space="0" w:color="auto"/>
                                                                <w:left w:val="none" w:sz="0" w:space="0" w:color="auto"/>
                                                                <w:bottom w:val="none" w:sz="0" w:space="0" w:color="auto"/>
                                                                <w:right w:val="none" w:sz="0" w:space="0" w:color="auto"/>
                                                              </w:divBdr>
                                                              <w:divsChild>
                                                                <w:div w:id="8830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7140">
                                              <w:marLeft w:val="0"/>
                                              <w:marRight w:val="0"/>
                                              <w:marTop w:val="156"/>
                                              <w:marBottom w:val="0"/>
                                              <w:divBdr>
                                                <w:top w:val="none" w:sz="0" w:space="0" w:color="auto"/>
                                                <w:left w:val="none" w:sz="0" w:space="0" w:color="auto"/>
                                                <w:bottom w:val="none" w:sz="0" w:space="0" w:color="auto"/>
                                                <w:right w:val="none" w:sz="0" w:space="0" w:color="auto"/>
                                              </w:divBdr>
                                              <w:divsChild>
                                                <w:div w:id="1417629288">
                                                  <w:marLeft w:val="0"/>
                                                  <w:marRight w:val="0"/>
                                                  <w:marTop w:val="0"/>
                                                  <w:marBottom w:val="0"/>
                                                  <w:divBdr>
                                                    <w:top w:val="none" w:sz="0" w:space="0" w:color="auto"/>
                                                    <w:left w:val="none" w:sz="0" w:space="0" w:color="auto"/>
                                                    <w:bottom w:val="none" w:sz="0" w:space="0" w:color="auto"/>
                                                    <w:right w:val="none" w:sz="0" w:space="0" w:color="auto"/>
                                                  </w:divBdr>
                                                </w:div>
                                                <w:div w:id="90514485">
                                                  <w:marLeft w:val="180"/>
                                                  <w:marRight w:val="0"/>
                                                  <w:marTop w:val="0"/>
                                                  <w:marBottom w:val="0"/>
                                                  <w:divBdr>
                                                    <w:top w:val="none" w:sz="0" w:space="0" w:color="auto"/>
                                                    <w:left w:val="none" w:sz="0" w:space="0" w:color="auto"/>
                                                    <w:bottom w:val="none" w:sz="0" w:space="0" w:color="auto"/>
                                                    <w:right w:val="none" w:sz="0" w:space="0" w:color="auto"/>
                                                  </w:divBdr>
                                                </w:div>
                                                <w:div w:id="4219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8484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2682253">
                          <w:blockQuote w:val="1"/>
                          <w:marLeft w:val="0"/>
                          <w:marRight w:val="0"/>
                          <w:marTop w:val="0"/>
                          <w:marBottom w:val="300"/>
                          <w:divBdr>
                            <w:top w:val="none" w:sz="0" w:space="0" w:color="auto"/>
                            <w:left w:val="none" w:sz="0" w:space="0" w:color="auto"/>
                            <w:bottom w:val="none" w:sz="0" w:space="0" w:color="auto"/>
                            <w:right w:val="none" w:sz="0" w:space="0" w:color="auto"/>
                          </w:divBdr>
                        </w:div>
                        <w:div w:id="1902251683">
                          <w:marLeft w:val="0"/>
                          <w:marRight w:val="0"/>
                          <w:marTop w:val="0"/>
                          <w:marBottom w:val="450"/>
                          <w:divBdr>
                            <w:top w:val="none" w:sz="0" w:space="0" w:color="auto"/>
                            <w:left w:val="none" w:sz="0" w:space="0" w:color="auto"/>
                            <w:bottom w:val="none" w:sz="0" w:space="0" w:color="auto"/>
                            <w:right w:val="none" w:sz="0" w:space="0" w:color="auto"/>
                          </w:divBdr>
                          <w:divsChild>
                            <w:div w:id="7326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america/CELAM-presentados-acuerdos-mandato_"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2019-07-23T19:35:00Z</dcterms:created>
  <dcterms:modified xsi:type="dcterms:W3CDTF">2019-07-23T19:36:00Z</dcterms:modified>
</cp:coreProperties>
</file>