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D1" w:rsidRPr="00D83D04" w:rsidRDefault="00D83D04" w:rsidP="00D83D04">
      <w:pPr>
        <w:jc w:val="center"/>
        <w:rPr>
          <w:b/>
          <w:bCs/>
          <w:sz w:val="24"/>
          <w:szCs w:val="24"/>
          <w:lang w:val="es-ES"/>
        </w:rPr>
      </w:pPr>
      <w:bookmarkStart w:id="0" w:name="_Hlk14962704"/>
      <w:bookmarkStart w:id="1" w:name="_GoBack"/>
      <w:bookmarkEnd w:id="1"/>
      <w:r w:rsidRPr="00D83D04">
        <w:rPr>
          <w:b/>
          <w:bCs/>
          <w:sz w:val="24"/>
          <w:szCs w:val="24"/>
          <w:lang w:val="es-ES"/>
        </w:rPr>
        <w:t>Clamar en nombre del pueblo que tiene hambre ante tanta injusticia.</w:t>
      </w:r>
    </w:p>
    <w:bookmarkEnd w:id="0"/>
    <w:p w:rsidR="00D83D04" w:rsidRDefault="00D83D04" w:rsidP="00D83D04">
      <w:pPr>
        <w:jc w:val="right"/>
        <w:rPr>
          <w:lang w:val="es-ES"/>
        </w:rPr>
      </w:pPr>
      <w:r>
        <w:rPr>
          <w:lang w:val="es-ES"/>
        </w:rPr>
        <w:t xml:space="preserve">Luis Van de Velde   </w:t>
      </w:r>
      <w:proofErr w:type="gramStart"/>
      <w:r>
        <w:rPr>
          <w:lang w:val="es-ES"/>
        </w:rPr>
        <w:t>-  Comunidades</w:t>
      </w:r>
      <w:proofErr w:type="gramEnd"/>
      <w:r>
        <w:rPr>
          <w:lang w:val="es-ES"/>
        </w:rPr>
        <w:t xml:space="preserve"> Eclesiales de Base. </w:t>
      </w:r>
    </w:p>
    <w:p w:rsidR="00B75B55" w:rsidRDefault="00B75B55" w:rsidP="00B75B55">
      <w:pPr>
        <w:jc w:val="both"/>
        <w:rPr>
          <w:lang w:val="es-ES"/>
        </w:rPr>
      </w:pPr>
      <w:r>
        <w:rPr>
          <w:lang w:val="es-ES"/>
        </w:rPr>
        <w:t xml:space="preserve">Monseñor anuncia en su diario del 18 de agosto de 1979 que </w:t>
      </w:r>
      <w:r w:rsidRPr="00B75B55">
        <w:rPr>
          <w:i/>
          <w:iCs/>
          <w:lang w:val="es-ES"/>
        </w:rPr>
        <w:t>“un grupo de sacerdotes, religiosas y comunidades cristianas iniciaron tres días de oración y ayuno en la Iglesia del Rosario. … El comité coordinador e informativo me ha estado informando y creo que se trata de una iniciativa sacerdotal eclesial; prevalecerá el valor espiritual de la oración y del ayuno y redundará en una denuncia profética, como ellos aseguran, para detener esta ola de crímenes, de atropellos en que los mismos sacerdotes han sido víctimas.”</w:t>
      </w:r>
      <w:r>
        <w:rPr>
          <w:lang w:val="es-ES"/>
        </w:rPr>
        <w:t xml:space="preserve">  El día siguiente los sacerdotes ahí presentes concelebraron con Monseñor y les dio la oportunidad de explicar a la gente de qué se trataba.  El mismo Monseñor </w:t>
      </w:r>
      <w:r w:rsidR="00AE14C8">
        <w:rPr>
          <w:lang w:val="es-ES"/>
        </w:rPr>
        <w:t>dijo</w:t>
      </w:r>
      <w:r>
        <w:rPr>
          <w:lang w:val="es-ES"/>
        </w:rPr>
        <w:t xml:space="preserve"> que “</w:t>
      </w:r>
      <w:r w:rsidRPr="00BC4B17">
        <w:rPr>
          <w:i/>
          <w:iCs/>
          <w:lang w:val="es-ES"/>
        </w:rPr>
        <w:t>se trata de una acción con las fuerzas del cristianismo, la oración y el ayuno</w:t>
      </w:r>
      <w:r>
        <w:rPr>
          <w:lang w:val="es-ES"/>
        </w:rPr>
        <w:t xml:space="preserve">”.  En los objetivos estaba </w:t>
      </w:r>
      <w:r w:rsidR="00BC4B17" w:rsidRPr="00BC4B17">
        <w:rPr>
          <w:i/>
          <w:iCs/>
          <w:lang w:val="es-ES"/>
        </w:rPr>
        <w:t>“</w:t>
      </w:r>
      <w:r w:rsidRPr="00BC4B17">
        <w:rPr>
          <w:i/>
          <w:iCs/>
          <w:lang w:val="es-ES"/>
        </w:rPr>
        <w:t xml:space="preserve">la búsqueda de mayor unidad de la Iglesia, principalmente en su jerarquía y al mismo </w:t>
      </w:r>
      <w:r w:rsidRPr="00BC4B17">
        <w:rPr>
          <w:b/>
          <w:bCs/>
          <w:i/>
          <w:iCs/>
          <w:lang w:val="es-ES"/>
        </w:rPr>
        <w:t>tiempo clamar en nombre del pueblo que tiene hambre ante tanta injusticia</w:t>
      </w:r>
      <w:r w:rsidR="00BC4B17" w:rsidRPr="00BC4B17">
        <w:rPr>
          <w:i/>
          <w:iCs/>
          <w:lang w:val="es-ES"/>
        </w:rPr>
        <w:t xml:space="preserve"> con que se le está atropellando.”</w:t>
      </w:r>
      <w:r w:rsidR="00BC4B17">
        <w:rPr>
          <w:lang w:val="es-ES"/>
        </w:rPr>
        <w:t xml:space="preserve">   Monseñor se había fijado que después de la misa dominical muchos de los asistentes se quedaron y se solidarizaron todo el día con ese grupo de sacerdotes, religiosas y representantes de comunidades cristianas.  Creo que lo interpretó como una aprobación de esta acción eclesial. </w:t>
      </w:r>
    </w:p>
    <w:p w:rsidR="00BC4B17" w:rsidRDefault="00BC4B17" w:rsidP="00B75B55">
      <w:pPr>
        <w:jc w:val="both"/>
        <w:rPr>
          <w:lang w:val="es-ES"/>
        </w:rPr>
      </w:pPr>
      <w:r>
        <w:rPr>
          <w:lang w:val="es-ES"/>
        </w:rPr>
        <w:t xml:space="preserve">Al </w:t>
      </w:r>
      <w:proofErr w:type="spellStart"/>
      <w:r>
        <w:rPr>
          <w:lang w:val="es-ES"/>
        </w:rPr>
        <w:t>re-leer</w:t>
      </w:r>
      <w:proofErr w:type="spellEnd"/>
      <w:r>
        <w:rPr>
          <w:lang w:val="es-ES"/>
        </w:rPr>
        <w:t xml:space="preserve"> el diario de Monseñor, me preguntaba: ¿Sería que en la situación actual de El Salvador el pueblo ya no tiene hambre ante tanta injusticia con que se le está atropellando?  O ¿Sería que los sacerdotes de hoy, las religiosas de hoy y las comunidades cristianas de hoy ya no estamos conscientes de nuestra misión de “</w:t>
      </w:r>
      <w:r w:rsidRPr="00D457D6">
        <w:rPr>
          <w:b/>
          <w:bCs/>
          <w:lang w:val="es-ES"/>
        </w:rPr>
        <w:t>clamar en nombre de este pueblo</w:t>
      </w:r>
      <w:r>
        <w:rPr>
          <w:lang w:val="es-ES"/>
        </w:rPr>
        <w:t>”? o ¿</w:t>
      </w:r>
      <w:r w:rsidR="00D457D6">
        <w:rPr>
          <w:lang w:val="es-ES"/>
        </w:rPr>
        <w:t>Creemos</w:t>
      </w:r>
      <w:r>
        <w:rPr>
          <w:lang w:val="es-ES"/>
        </w:rPr>
        <w:t xml:space="preserve"> que acciones meramente eclesiales (oración, ayuno, denuncia profética) ya no </w:t>
      </w:r>
      <w:r w:rsidR="00D457D6">
        <w:rPr>
          <w:lang w:val="es-ES"/>
        </w:rPr>
        <w:t xml:space="preserve">son </w:t>
      </w:r>
      <w:r>
        <w:rPr>
          <w:lang w:val="es-ES"/>
        </w:rPr>
        <w:t>necesarias, ni oportunas, ni deseables en el quehacer diario de la Iglesia</w:t>
      </w:r>
      <w:r w:rsidR="00D457D6">
        <w:rPr>
          <w:lang w:val="es-ES"/>
        </w:rPr>
        <w:t xml:space="preserve"> hoy</w:t>
      </w:r>
      <w:r>
        <w:rPr>
          <w:lang w:val="es-ES"/>
        </w:rPr>
        <w:t xml:space="preserve">?  </w:t>
      </w:r>
    </w:p>
    <w:p w:rsidR="00BC4B17" w:rsidRDefault="00BC4B17" w:rsidP="00400F3B">
      <w:pPr>
        <w:jc w:val="both"/>
        <w:rPr>
          <w:lang w:val="es-ES"/>
        </w:rPr>
      </w:pPr>
      <w:r>
        <w:rPr>
          <w:lang w:val="es-ES"/>
        </w:rPr>
        <w:t xml:space="preserve">Nuestro arzobispo ha escrito una carta pastoral denunciando el flagelo de la violencia que azota a nuestro pueblo </w:t>
      </w:r>
      <w:r w:rsidR="0013703E">
        <w:rPr>
          <w:lang w:val="es-ES"/>
        </w:rPr>
        <w:t>(2016). Ha recogido el testimonio de mártires en su carta pastoral de 2017 donde pide a los sacerdotes “</w:t>
      </w:r>
      <w:r w:rsidR="0013703E" w:rsidRPr="0013703E">
        <w:rPr>
          <w:i/>
          <w:iCs/>
          <w:lang w:val="es-ES"/>
        </w:rPr>
        <w:t xml:space="preserve">acompañar a un pueblo que ha sufrido por largo tiempo, que necesita ser consolado y animado para continuar. … ustedes están llamados a dar esperanza al pueblo en estos momentos donde la pobreza y la violencia golpean duramente.” </w:t>
      </w:r>
      <w:r w:rsidR="0013703E">
        <w:rPr>
          <w:i/>
          <w:iCs/>
          <w:lang w:val="es-ES"/>
        </w:rPr>
        <w:t xml:space="preserve"> (355). </w:t>
      </w:r>
      <w:r w:rsidR="0013703E">
        <w:rPr>
          <w:lang w:val="es-ES"/>
        </w:rPr>
        <w:t>Y en su tercera carta pastoral (2018) dice al pueblo de Dios: “</w:t>
      </w:r>
      <w:r w:rsidR="0013703E" w:rsidRPr="00736B94">
        <w:rPr>
          <w:i/>
          <w:iCs/>
          <w:lang w:val="es-ES"/>
        </w:rPr>
        <w:t xml:space="preserve">El momento que estamos viviendo es duro, la violencia azota a lo largo del país y </w:t>
      </w:r>
      <w:r w:rsidR="00A271FA">
        <w:rPr>
          <w:i/>
          <w:iCs/>
          <w:lang w:val="es-ES"/>
        </w:rPr>
        <w:t xml:space="preserve">el </w:t>
      </w:r>
      <w:r w:rsidR="0013703E" w:rsidRPr="00736B94">
        <w:rPr>
          <w:i/>
          <w:iCs/>
          <w:lang w:val="es-ES"/>
        </w:rPr>
        <w:t>temor invade nuestros miembros, ciega nuestra razón y endurece nuestros corazones. N permitamos que el miedo nos paralice, el país necesita de hombres y mujeres dispuestos a trabajar en la dirección opuesta, una dirección que implica la práctica de los valores cristianos: justicia, verdad, misericordia, paz, fortaleza, perseverancia, templanza, solidaridad</w:t>
      </w:r>
      <w:r w:rsidR="00736B94" w:rsidRPr="00736B94">
        <w:rPr>
          <w:i/>
          <w:iCs/>
          <w:lang w:val="es-ES"/>
        </w:rPr>
        <w:t>, tolerancia, entr</w:t>
      </w:r>
      <w:r w:rsidR="00A271FA">
        <w:rPr>
          <w:i/>
          <w:iCs/>
          <w:lang w:val="es-ES"/>
        </w:rPr>
        <w:t>e</w:t>
      </w:r>
      <w:r w:rsidR="00736B94" w:rsidRPr="00736B94">
        <w:rPr>
          <w:i/>
          <w:iCs/>
          <w:lang w:val="es-ES"/>
        </w:rPr>
        <w:t xml:space="preserve"> otros más.  Actuemos, hermanas y hermanos queridos, actuemos para cambiar esta realidad.”</w:t>
      </w:r>
      <w:r w:rsidR="00736B94">
        <w:rPr>
          <w:lang w:val="es-ES"/>
        </w:rPr>
        <w:t xml:space="preserve">  Recordemos también como se puso al frente en las exigencias en contra de la minería metálica y como con mucha frecuencia llama proféticamente a defender el derecho humano al agua en contra de la privatización, por un cambio verdadero en el nefasto sistema privad</w:t>
      </w:r>
      <w:r w:rsidR="00A271FA">
        <w:rPr>
          <w:lang w:val="es-ES"/>
        </w:rPr>
        <w:t>o</w:t>
      </w:r>
      <w:r w:rsidR="00736B94">
        <w:rPr>
          <w:lang w:val="es-ES"/>
        </w:rPr>
        <w:t xml:space="preserve"> de pensiones que genera pobreza </w:t>
      </w:r>
      <w:r w:rsidR="00A271FA">
        <w:rPr>
          <w:lang w:val="es-ES"/>
        </w:rPr>
        <w:t>al</w:t>
      </w:r>
      <w:r w:rsidR="00736B94">
        <w:rPr>
          <w:lang w:val="es-ES"/>
        </w:rPr>
        <w:t xml:space="preserve"> jubilarse mientras enriquece a los propietarios de las </w:t>
      </w:r>
      <w:r w:rsidR="00376F9F">
        <w:rPr>
          <w:lang w:val="es-ES"/>
        </w:rPr>
        <w:t>AFP, denunciando</w:t>
      </w:r>
      <w:r w:rsidR="00736B94">
        <w:rPr>
          <w:lang w:val="es-ES"/>
        </w:rPr>
        <w:t xml:space="preserve"> también el maltrato a los migrantes, etc. </w:t>
      </w:r>
    </w:p>
    <w:p w:rsidR="00736B94" w:rsidRPr="00AE14C8" w:rsidRDefault="00736B94" w:rsidP="00400F3B">
      <w:pPr>
        <w:jc w:val="both"/>
        <w:rPr>
          <w:sz w:val="20"/>
          <w:szCs w:val="20"/>
          <w:lang w:val="es-ES"/>
        </w:rPr>
      </w:pPr>
      <w:r>
        <w:rPr>
          <w:lang w:val="es-ES"/>
        </w:rPr>
        <w:t xml:space="preserve">¿Qué está sucediendo en la Iglesia si sacerdotes, religiosas y representantes de comunidades cristianas ya no nos unimos para </w:t>
      </w:r>
      <w:r w:rsidRPr="00736B94">
        <w:rPr>
          <w:b/>
          <w:bCs/>
          <w:lang w:val="es-ES"/>
        </w:rPr>
        <w:t>orar, ayunar y apoyar las denuncias proféticas en defensa de nuestro pueblo</w:t>
      </w:r>
      <w:r>
        <w:rPr>
          <w:lang w:val="es-ES"/>
        </w:rPr>
        <w:t>?  Claro, no estamos ahora en situaciones como en los años 70, pero nuestro pueblo sigue sufriendo por el mismo sistema económico en que vivimos, por la misma corrupción y despilfarro de fondos del estado, por la evasión de impuestos de parte de grandes empresarios</w:t>
      </w:r>
      <w:r w:rsidR="00376F9F">
        <w:rPr>
          <w:lang w:val="es-ES"/>
        </w:rPr>
        <w:t>, por la contaminación y destrucción del medio ambiente, …  ¿</w:t>
      </w:r>
      <w:r w:rsidR="00A271FA">
        <w:rPr>
          <w:lang w:val="es-ES"/>
        </w:rPr>
        <w:t>No urge</w:t>
      </w:r>
      <w:r w:rsidR="00376F9F">
        <w:rPr>
          <w:lang w:val="es-ES"/>
        </w:rPr>
        <w:t xml:space="preserve"> – si no queremos perder credibilidad y autenticidad – volver a realizar esas actividades meramente eclesiales para clamar al cielo por el sufrimiento de nuestro pueblo?   Finales de los 70 estábamos unidos a nuestro pastor Monseñor Romero.  </w:t>
      </w:r>
      <w:r w:rsidR="000E73C5">
        <w:rPr>
          <w:lang w:val="es-ES"/>
        </w:rPr>
        <w:t xml:space="preserve">Era una iglesia “martirial”, una iglesia de testigos fieles al Evangelio.  De verdad, no puedo entender la ausencia y el silencio de “sacerdotes, religiosas y representantes de comunidades cristianas” en tiempos tan difíciles y sufrientes para las grandes mayorías de nuestro pueblo.  </w:t>
      </w:r>
      <w:r w:rsidR="000E73C5" w:rsidRPr="000E73C5">
        <w:rPr>
          <w:i/>
          <w:iCs/>
          <w:lang w:val="es-ES"/>
        </w:rPr>
        <w:t>“Actuemos, hermanas y hermanos queridos, actuemos para cambiar esta realidad.”</w:t>
      </w:r>
      <w:r w:rsidR="000E73C5">
        <w:rPr>
          <w:lang w:val="es-ES"/>
        </w:rPr>
        <w:t xml:space="preserve">  ¿Cómo estar presentes realmente en las luchas del pueblo, en las organizaciones de la sociedad civil?  Pero también tenemos una oportunidad al manifestarnos juntos/as en actividades propias de la Iglesia en su papel profético: oración, ayuno, denuncia.  No basta tener la foto oficial de San Oscar Romero en los templos, en las casas parroquiales o conventos.  Volvamos a escuchar lo que nos pide:</w:t>
      </w:r>
      <w:r w:rsidR="000E73C5" w:rsidRPr="00AE14C8">
        <w:rPr>
          <w:sz w:val="20"/>
          <w:szCs w:val="20"/>
          <w:lang w:val="es-ES"/>
        </w:rPr>
        <w:t xml:space="preserve"> </w:t>
      </w:r>
      <w:r w:rsidR="00400F3B" w:rsidRPr="00AE14C8">
        <w:rPr>
          <w:b/>
          <w:bCs/>
          <w:lang w:val="es-ES"/>
        </w:rPr>
        <w:t>Clamar en nombre del pueblo que tiene hambre ante tanta injusticia</w:t>
      </w:r>
      <w:r w:rsidR="00400F3B" w:rsidRPr="00D83D04">
        <w:rPr>
          <w:b/>
          <w:bCs/>
          <w:sz w:val="24"/>
          <w:szCs w:val="24"/>
          <w:lang w:val="es-ES"/>
        </w:rPr>
        <w:t>.</w:t>
      </w:r>
      <w:r w:rsidR="00400F3B">
        <w:rPr>
          <w:b/>
          <w:bCs/>
          <w:sz w:val="24"/>
          <w:szCs w:val="24"/>
          <w:lang w:val="es-ES"/>
        </w:rPr>
        <w:t xml:space="preserve"> </w:t>
      </w:r>
      <w:r w:rsidR="00400F3B">
        <w:rPr>
          <w:sz w:val="24"/>
          <w:szCs w:val="24"/>
          <w:lang w:val="es-ES"/>
        </w:rPr>
        <w:t xml:space="preserve"> </w:t>
      </w:r>
      <w:r w:rsidR="00AE14C8">
        <w:rPr>
          <w:sz w:val="24"/>
          <w:szCs w:val="24"/>
          <w:lang w:val="es-ES"/>
        </w:rPr>
        <w:t xml:space="preserve">                    </w:t>
      </w:r>
      <w:r w:rsidR="00AE14C8">
        <w:rPr>
          <w:sz w:val="20"/>
          <w:szCs w:val="20"/>
          <w:lang w:val="es-ES"/>
        </w:rPr>
        <w:t>(25 de julio de 2019)</w:t>
      </w:r>
    </w:p>
    <w:p w:rsidR="00B75B55" w:rsidRPr="00D83D04" w:rsidRDefault="00B75B55" w:rsidP="00D83D04">
      <w:pPr>
        <w:jc w:val="right"/>
        <w:rPr>
          <w:lang w:val="es-ES"/>
        </w:rPr>
      </w:pPr>
    </w:p>
    <w:sectPr w:rsidR="00B75B55" w:rsidRPr="00D83D04" w:rsidSect="00400F3B"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04"/>
    <w:rsid w:val="000E73C5"/>
    <w:rsid w:val="0013703E"/>
    <w:rsid w:val="00376F9F"/>
    <w:rsid w:val="00400F3B"/>
    <w:rsid w:val="006B39FF"/>
    <w:rsid w:val="00736B94"/>
    <w:rsid w:val="00775B1C"/>
    <w:rsid w:val="00975DCD"/>
    <w:rsid w:val="009D1EDD"/>
    <w:rsid w:val="00A271FA"/>
    <w:rsid w:val="00AE14C8"/>
    <w:rsid w:val="00B75B55"/>
    <w:rsid w:val="00BC4B17"/>
    <w:rsid w:val="00D457D6"/>
    <w:rsid w:val="00D65316"/>
    <w:rsid w:val="00D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174FB-3C58-4CEC-A6FA-D3660A5D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2</cp:revision>
  <cp:lastPrinted>2019-07-25T22:30:00Z</cp:lastPrinted>
  <dcterms:created xsi:type="dcterms:W3CDTF">2019-07-29T13:34:00Z</dcterms:created>
  <dcterms:modified xsi:type="dcterms:W3CDTF">2019-07-29T13:34:00Z</dcterms:modified>
</cp:coreProperties>
</file>