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D4" w:rsidRPr="00F10CD4" w:rsidRDefault="00F10CD4" w:rsidP="00F10CD4">
      <w:pPr>
        <w:pBdr>
          <w:top w:val="single" w:sz="24" w:space="9" w:color="999999"/>
        </w:pBdr>
        <w:spacing w:after="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val="es-UY" w:eastAsia="es-UY"/>
        </w:rPr>
      </w:pPr>
      <w:r w:rsidRPr="00F10CD4">
        <w:rPr>
          <w:rFonts w:ascii="Arial" w:eastAsia="Times New Roman" w:hAnsi="Arial" w:cs="Arial"/>
          <w:b/>
          <w:bCs/>
          <w:color w:val="000000"/>
          <w:sz w:val="38"/>
          <w:szCs w:val="38"/>
          <w:lang w:val="es-UY" w:eastAsia="es-UY"/>
        </w:rPr>
        <w:t>Ha partido el Cura Obrero Mariano Puga, que entregó su vida por el Pueblo Pobre y Oprimido</w:t>
      </w:r>
    </w:p>
    <w:p w:rsidR="00F10CD4" w:rsidRPr="00F10CD4" w:rsidRDefault="00F10CD4" w:rsidP="00F10CD4">
      <w:pPr>
        <w:spacing w:after="75" w:line="240" w:lineRule="auto"/>
        <w:rPr>
          <w:rFonts w:ascii="Arial" w:eastAsia="Times New Roman" w:hAnsi="Arial" w:cs="Arial"/>
          <w:b/>
          <w:bCs/>
          <w:color w:val="000000"/>
          <w:lang w:val="es-UY" w:eastAsia="es-UY"/>
        </w:rPr>
      </w:pPr>
      <w:r w:rsidRPr="00F10CD4">
        <w:rPr>
          <w:rFonts w:ascii="Arial" w:eastAsia="Times New Roman" w:hAnsi="Arial" w:cs="Arial"/>
          <w:color w:val="000000"/>
          <w:lang w:val="es-UY" w:eastAsia="es-UY"/>
        </w:rPr>
        <w:t>por</w:t>
      </w:r>
      <w:r w:rsidRPr="00F10CD4">
        <w:rPr>
          <w:rFonts w:ascii="Arial" w:eastAsia="Times New Roman" w:hAnsi="Arial" w:cs="Arial"/>
          <w:b/>
          <w:bCs/>
          <w:color w:val="000000"/>
          <w:lang w:val="es-UY" w:eastAsia="es-UY"/>
        </w:rPr>
        <w:t> Comunidad de La Minga</w:t>
      </w:r>
    </w:p>
    <w:p w:rsidR="00F10CD4" w:rsidRPr="00F10CD4" w:rsidRDefault="00F10CD4" w:rsidP="00F10CD4">
      <w:pPr>
        <w:spacing w:after="15" w:line="240" w:lineRule="auto"/>
        <w:rPr>
          <w:rFonts w:ascii="Times New Roman" w:eastAsia="Times New Roman" w:hAnsi="Times New Roman" w:cs="Times New Roman"/>
          <w:color w:val="666666"/>
          <w:lang w:val="es-UY" w:eastAsia="es-UY"/>
        </w:rPr>
      </w:pPr>
      <w:r w:rsidRPr="00F10CD4">
        <w:rPr>
          <w:rFonts w:ascii="Times New Roman" w:eastAsia="Times New Roman" w:hAnsi="Times New Roman" w:cs="Times New Roman"/>
          <w:color w:val="666666"/>
          <w:lang w:val="es-UY" w:eastAsia="es-UY"/>
        </w:rPr>
        <w:t>Publicado el </w:t>
      </w:r>
      <w:r>
        <w:rPr>
          <w:noProof/>
        </w:rPr>
        <w:drawing>
          <wp:inline distT="0" distB="0" distL="0" distR="0" wp14:anchorId="3A3C6237" wp14:editId="69A2FC9B">
            <wp:extent cx="5400040" cy="39992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10CD4">
        <w:rPr>
          <w:rFonts w:ascii="Times New Roman" w:eastAsia="Times New Roman" w:hAnsi="Times New Roman" w:cs="Times New Roman"/>
          <w:color w:val="666666"/>
          <w:lang w:val="es-UY" w:eastAsia="es-UY"/>
        </w:rPr>
        <w:t>14 marzo, 2020 , en </w:t>
      </w:r>
      <w:hyperlink r:id="rId5" w:history="1">
        <w:r w:rsidRPr="00F10CD4">
          <w:rPr>
            <w:rFonts w:ascii="Times New Roman" w:eastAsia="Times New Roman" w:hAnsi="Times New Roman" w:cs="Times New Roman"/>
            <w:b/>
            <w:bCs/>
            <w:color w:val="743399"/>
            <w:u w:val="single"/>
            <w:lang w:val="es-UY" w:eastAsia="es-UY"/>
          </w:rPr>
          <w:t>Teología de la Liberación</w:t>
        </w:r>
      </w:hyperlink>
    </w:p>
    <w:p w:rsidR="00F10CD4" w:rsidRPr="00F10CD4" w:rsidRDefault="00F10CD4" w:rsidP="00F10CD4">
      <w:pPr>
        <w:spacing w:after="270" w:line="240" w:lineRule="auto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noProof/>
          <w:color w:val="743399"/>
          <w:lang w:val="es-UY" w:eastAsia="es-UY"/>
        </w:rPr>
        <w:lastRenderedPageBreak/>
        <w:drawing>
          <wp:inline distT="0" distB="0" distL="0" distR="0" wp14:anchorId="6861FEB0" wp14:editId="6F6C02DA">
            <wp:extent cx="5384800" cy="7618699"/>
            <wp:effectExtent l="0" t="0" r="6350" b="1905"/>
            <wp:docPr id="1" name="Imagen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22" cy="76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D4" w:rsidRPr="00F10CD4" w:rsidRDefault="00F10CD4" w:rsidP="00F10CD4">
      <w:pPr>
        <w:spacing w:after="270" w:line="240" w:lineRule="auto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color w:val="333333"/>
          <w:lang w:val="es-UY" w:eastAsia="es-UY"/>
        </w:rPr>
        <w:t> </w:t>
      </w:r>
    </w:p>
    <w:p w:rsidR="00F10CD4" w:rsidRPr="00F10CD4" w:rsidRDefault="00F10CD4" w:rsidP="00F10CD4">
      <w:pPr>
        <w:spacing w:after="270" w:line="240" w:lineRule="auto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noProof/>
          <w:color w:val="743399"/>
          <w:lang w:val="es-UY" w:eastAsia="es-UY"/>
        </w:rPr>
        <w:drawing>
          <wp:inline distT="0" distB="0" distL="0" distR="0" wp14:anchorId="127499C8" wp14:editId="46AEB32B">
            <wp:extent cx="6208889" cy="3492500"/>
            <wp:effectExtent l="0" t="0" r="1905" b="0"/>
            <wp:docPr id="2" name="Imagen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41" cy="349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D4" w:rsidRPr="00F10CD4" w:rsidRDefault="00F10CD4" w:rsidP="00F10CD4">
      <w:pPr>
        <w:spacing w:after="270" w:line="240" w:lineRule="auto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color w:val="333333"/>
          <w:lang w:val="es-UY" w:eastAsia="es-UY"/>
        </w:rPr>
        <w:t> </w:t>
      </w:r>
    </w:p>
    <w:p w:rsidR="00F10CD4" w:rsidRPr="00F10CD4" w:rsidRDefault="00F10CD4" w:rsidP="00F10CD4">
      <w:pPr>
        <w:spacing w:after="270" w:line="240" w:lineRule="auto"/>
        <w:jc w:val="center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color w:val="333333"/>
          <w:lang w:val="es-UY" w:eastAsia="es-UY"/>
        </w:rPr>
        <w:t>Buenas nuevas,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buenas nuevas </w:t>
      </w:r>
      <w:proofErr w:type="spellStart"/>
      <w:r w:rsidRPr="00F10CD4">
        <w:rPr>
          <w:rFonts w:ascii="Arial" w:eastAsia="Times New Roman" w:hAnsi="Arial" w:cs="Arial"/>
          <w:color w:val="333333"/>
          <w:lang w:val="es-UY" w:eastAsia="es-UY"/>
        </w:rPr>
        <w:t>pa</w:t>
      </w:r>
      <w:proofErr w:type="spellEnd"/>
      <w:r w:rsidRPr="00F10CD4">
        <w:rPr>
          <w:rFonts w:ascii="Arial" w:eastAsia="Times New Roman" w:hAnsi="Arial" w:cs="Arial"/>
          <w:color w:val="333333"/>
          <w:lang w:val="es-UY" w:eastAsia="es-UY"/>
        </w:rPr>
        <w:t>’ mi pueblo: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el que quiera oír que oiga,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el que quiera ver que vea,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lo que está pasando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en medio de un pueblo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que empieza a despertar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lo que está pasando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en medio de un pueblo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que empieza a caminar.</w:t>
      </w:r>
    </w:p>
    <w:p w:rsidR="00F10CD4" w:rsidRPr="00F10CD4" w:rsidRDefault="00F10CD4" w:rsidP="00F10CD4">
      <w:pPr>
        <w:spacing w:after="270" w:line="240" w:lineRule="auto"/>
        <w:jc w:val="center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color w:val="333333"/>
          <w:lang w:val="es-UY" w:eastAsia="es-UY"/>
        </w:rPr>
        <w:t>Caerán los que oprimían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la esperanza de mi pueblo.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Caerán los que comían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su pan sin haber sudado.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Caerán con la violencia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que ellos mismos han creado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y se alzará mi pueblo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como el Sol sobre el sembrado.</w:t>
      </w:r>
    </w:p>
    <w:p w:rsidR="00F10CD4" w:rsidRPr="00F10CD4" w:rsidRDefault="00F10CD4" w:rsidP="00F10CD4">
      <w:pPr>
        <w:spacing w:after="270" w:line="240" w:lineRule="auto"/>
        <w:jc w:val="center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color w:val="333333"/>
          <w:lang w:val="es-UY" w:eastAsia="es-UY"/>
        </w:rPr>
        <w:t>Ya no esté más encorvado,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tu dolor se ha terminado,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mucho tiempo has esperado,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tu momento ya ha llegado.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En tu seno, pueblo mío,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hay un Dios que se ha escondido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y con fuerza ha levantado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su rostro adormecido.</w:t>
      </w:r>
    </w:p>
    <w:p w:rsidR="00F10CD4" w:rsidRPr="00F10CD4" w:rsidRDefault="00F10CD4" w:rsidP="00F10CD4">
      <w:pPr>
        <w:spacing w:after="270" w:line="240" w:lineRule="auto"/>
        <w:jc w:val="center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color w:val="333333"/>
          <w:lang w:val="es-UY" w:eastAsia="es-UY"/>
        </w:rPr>
        <w:t>Un nuevo día amanece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y los campos reverdecen,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hombres nuevos aparecen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de una nueva Tierra crecen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y sus voces como truenos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van rompiendo los silencios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y en sus cantos con aliento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hay un Dios que va contento.</w:t>
      </w:r>
    </w:p>
    <w:p w:rsidR="00F10CD4" w:rsidRPr="00F10CD4" w:rsidRDefault="00F10CD4" w:rsidP="00F10CD4">
      <w:pPr>
        <w:spacing w:after="270" w:line="240" w:lineRule="auto"/>
        <w:jc w:val="center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color w:val="333333"/>
          <w:lang w:val="es-UY" w:eastAsia="es-UY"/>
        </w:rPr>
        <w:t>Podemos cambiar la historia,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caminar a la victoria,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podemos crear el futuro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y romper todos los muros.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Si unimos nuestras manos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si nos vemos como hermanos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lograremos lo imposible</w:t>
      </w:r>
      <w:r w:rsidRPr="00F10CD4">
        <w:rPr>
          <w:rFonts w:ascii="Arial" w:eastAsia="Times New Roman" w:hAnsi="Arial" w:cs="Arial"/>
          <w:color w:val="333333"/>
          <w:lang w:val="es-UY" w:eastAsia="es-UY"/>
        </w:rPr>
        <w:br/>
        <w:t>ser un pueblo de hombres libres.</w:t>
      </w:r>
    </w:p>
    <w:p w:rsidR="00F10CD4" w:rsidRPr="00F10CD4" w:rsidRDefault="00F10CD4" w:rsidP="00F10CD4">
      <w:pPr>
        <w:spacing w:after="270" w:line="240" w:lineRule="auto"/>
        <w:rPr>
          <w:rFonts w:ascii="Arial" w:eastAsia="Times New Roman" w:hAnsi="Arial" w:cs="Arial"/>
          <w:color w:val="333333"/>
          <w:lang w:val="es-UY" w:eastAsia="es-UY"/>
        </w:rPr>
      </w:pPr>
      <w:r w:rsidRPr="00F10CD4">
        <w:rPr>
          <w:rFonts w:ascii="Arial" w:eastAsia="Times New Roman" w:hAnsi="Arial" w:cs="Arial"/>
          <w:color w:val="333333"/>
          <w:lang w:val="es-UY" w:eastAsia="es-UY"/>
        </w:rPr>
        <w:t>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D4"/>
    <w:rsid w:val="002E2F5B"/>
    <w:rsid w:val="00F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78FA-9E97-43DE-B397-63CA8A8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189">
          <w:marLeft w:val="0"/>
          <w:marRight w:val="0"/>
          <w:marTop w:val="180"/>
          <w:marBottom w:val="15"/>
          <w:divBdr>
            <w:top w:val="single" w:sz="6" w:space="3" w:color="CCCCCC"/>
            <w:left w:val="none" w:sz="0" w:space="0" w:color="auto"/>
            <w:bottom w:val="dotted" w:sz="6" w:space="5" w:color="CCCCCC"/>
            <w:right w:val="none" w:sz="0" w:space="0" w:color="auto"/>
          </w:divBdr>
        </w:div>
        <w:div w:id="729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ensachile.com/wp-content/uploads/2020/03/Calendario-Mariano-Pug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ensachile.com/wp-content/uploads/2020/03/Muri%C3%B3-Mariano-Puga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iensachile.com/teologia-de-la-liberacio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Ha partido el Cura Obrero Mariano Puga, que entregó su vida por el Pueblo Pobre 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2020-03-17T18:46:00Z</dcterms:created>
  <dcterms:modified xsi:type="dcterms:W3CDTF">2020-03-17T18:52:00Z</dcterms:modified>
</cp:coreProperties>
</file>