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108" w:rsidRPr="000C0108" w:rsidRDefault="000C0108" w:rsidP="000C0108">
      <w:pPr>
        <w:spacing w:after="90" w:line="351" w:lineRule="atLeast"/>
        <w:textAlignment w:val="baseline"/>
        <w:outlineLvl w:val="0"/>
        <w:rPr>
          <w:rFonts w:ascii="Arial" w:eastAsia="Times New Roman" w:hAnsi="Arial" w:cs="Arial"/>
          <w:b/>
          <w:bCs/>
          <w:color w:val="4D5C7D"/>
          <w:kern w:val="36"/>
          <w:sz w:val="27"/>
          <w:szCs w:val="27"/>
          <w:lang w:val="es-UY" w:eastAsia="es-UY"/>
        </w:rPr>
      </w:pPr>
      <w:r w:rsidRPr="000C0108">
        <w:rPr>
          <w:rFonts w:ascii="Arial" w:eastAsia="Times New Roman" w:hAnsi="Arial" w:cs="Arial"/>
          <w:b/>
          <w:bCs/>
          <w:color w:val="4D5C7D"/>
          <w:kern w:val="36"/>
          <w:sz w:val="27"/>
          <w:szCs w:val="27"/>
          <w:lang w:val="es-UY" w:eastAsia="es-UY"/>
        </w:rPr>
        <w:t>La cronificación de las enfermedades</w:t>
      </w:r>
    </w:p>
    <w:p w:rsidR="000C0108" w:rsidRPr="000C0108" w:rsidRDefault="000C0108" w:rsidP="000C0108">
      <w:pPr>
        <w:spacing w:after="0" w:line="312" w:lineRule="atLeast"/>
        <w:textAlignment w:val="baseline"/>
        <w:rPr>
          <w:rFonts w:ascii="Arial" w:eastAsia="Times New Roman" w:hAnsi="Arial" w:cs="Arial"/>
          <w:color w:val="000000"/>
          <w:sz w:val="18"/>
          <w:szCs w:val="18"/>
          <w:lang w:val="es-UY" w:eastAsia="es-UY"/>
        </w:rPr>
      </w:pPr>
      <w:hyperlink r:id="rId4" w:history="1">
        <w:r w:rsidRPr="000C0108">
          <w:rPr>
            <w:rFonts w:ascii="Arial" w:eastAsia="Times New Roman" w:hAnsi="Arial" w:cs="Arial"/>
            <w:i/>
            <w:iCs/>
            <w:color w:val="DE0000"/>
            <w:sz w:val="20"/>
            <w:szCs w:val="20"/>
            <w:u w:val="single"/>
            <w:lang w:val="es-UY" w:eastAsia="es-UY"/>
          </w:rPr>
          <w:t xml:space="preserve">Pascualina </w:t>
        </w:r>
        <w:proofErr w:type="spellStart"/>
        <w:r w:rsidRPr="000C0108">
          <w:rPr>
            <w:rFonts w:ascii="Arial" w:eastAsia="Times New Roman" w:hAnsi="Arial" w:cs="Arial"/>
            <w:i/>
            <w:iCs/>
            <w:color w:val="DE0000"/>
            <w:sz w:val="20"/>
            <w:szCs w:val="20"/>
            <w:u w:val="single"/>
            <w:lang w:val="es-UY" w:eastAsia="es-UY"/>
          </w:rPr>
          <w:t>Curcio</w:t>
        </w:r>
        <w:proofErr w:type="spellEnd"/>
      </w:hyperlink>
    </w:p>
    <w:p w:rsidR="000C0108" w:rsidRPr="000C0108" w:rsidRDefault="000C0108" w:rsidP="000C0108">
      <w:pPr>
        <w:spacing w:after="0" w:line="312" w:lineRule="atLeast"/>
        <w:textAlignment w:val="baseline"/>
        <w:rPr>
          <w:rFonts w:ascii="Arial" w:eastAsia="Times New Roman" w:hAnsi="Arial" w:cs="Arial"/>
          <w:color w:val="000000"/>
          <w:sz w:val="18"/>
          <w:szCs w:val="18"/>
          <w:lang w:val="es-UY" w:eastAsia="es-UY"/>
        </w:rPr>
      </w:pPr>
      <w:bookmarkStart w:id="0" w:name="_GoBack"/>
      <w:bookmarkEnd w:id="0"/>
      <w:r w:rsidRPr="000C0108">
        <w:rPr>
          <w:rFonts w:ascii="Arial" w:eastAsia="Times New Roman" w:hAnsi="Arial" w:cs="Arial"/>
          <w:color w:val="000000"/>
          <w:sz w:val="18"/>
          <w:szCs w:val="18"/>
          <w:lang w:val="es-UY" w:eastAsia="es-UY"/>
        </w:rPr>
        <w:t>11/05/2020</w:t>
      </w:r>
    </w:p>
    <w:p w:rsidR="000C0108" w:rsidRPr="000C0108" w:rsidRDefault="000C0108" w:rsidP="000C0108">
      <w:pPr>
        <w:spacing w:after="0" w:line="312" w:lineRule="atLeast"/>
        <w:jc w:val="center"/>
        <w:textAlignment w:val="baseline"/>
        <w:rPr>
          <w:rFonts w:ascii="Arial" w:eastAsia="Times New Roman" w:hAnsi="Arial" w:cs="Arial"/>
          <w:color w:val="000000"/>
          <w:sz w:val="18"/>
          <w:szCs w:val="18"/>
          <w:lang w:val="es-UY" w:eastAsia="es-UY"/>
        </w:rPr>
      </w:pPr>
      <w:r w:rsidRPr="000C0108">
        <w:rPr>
          <w:rFonts w:ascii="Arial" w:eastAsia="Times New Roman" w:hAnsi="Arial" w:cs="Arial"/>
          <w:noProof/>
          <w:color w:val="000000"/>
          <w:sz w:val="18"/>
          <w:szCs w:val="18"/>
          <w:lang w:val="es-UY" w:eastAsia="es-UY"/>
        </w:rPr>
        <w:drawing>
          <wp:inline distT="0" distB="0" distL="0" distR="0" wp14:anchorId="39CF3D27" wp14:editId="025841FA">
            <wp:extent cx="4762500" cy="31813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181350"/>
                    </a:xfrm>
                    <a:prstGeom prst="rect">
                      <a:avLst/>
                    </a:prstGeom>
                    <a:noFill/>
                    <a:ln>
                      <a:noFill/>
                    </a:ln>
                  </pic:spPr>
                </pic:pic>
              </a:graphicData>
            </a:graphic>
          </wp:inline>
        </w:drawing>
      </w:r>
    </w:p>
    <w:p w:rsidR="000C0108" w:rsidRPr="000C0108" w:rsidRDefault="000C0108" w:rsidP="000C0108">
      <w:pPr>
        <w:spacing w:after="0" w:line="312" w:lineRule="atLeast"/>
        <w:jc w:val="both"/>
        <w:textAlignment w:val="baseline"/>
        <w:rPr>
          <w:rFonts w:ascii="Arial" w:eastAsia="Times New Roman" w:hAnsi="Arial" w:cs="Arial"/>
          <w:color w:val="000000"/>
          <w:sz w:val="24"/>
          <w:szCs w:val="24"/>
          <w:lang w:val="es-UY" w:eastAsia="es-UY"/>
        </w:rPr>
      </w:pPr>
      <w:r w:rsidRPr="000C0108">
        <w:rPr>
          <w:rFonts w:ascii="Arial" w:eastAsia="Times New Roman" w:hAnsi="Arial" w:cs="Arial"/>
          <w:color w:val="000000"/>
          <w:sz w:val="24"/>
          <w:szCs w:val="24"/>
          <w:lang w:val="es-UY" w:eastAsia="es-UY"/>
        </w:rPr>
        <w:t xml:space="preserve">Hay enfermedades a las que llaman huérfanas, también se les conoce como olvidadas. Al parecer pocos se ocupan de investigar sobre ellas: la leishmaniasis, la malaria, la tuberculosis, la lepra, la enfermedad del sueño, el </w:t>
      </w:r>
      <w:proofErr w:type="spellStart"/>
      <w:r w:rsidRPr="000C0108">
        <w:rPr>
          <w:rFonts w:ascii="Arial" w:eastAsia="Times New Roman" w:hAnsi="Arial" w:cs="Arial"/>
          <w:color w:val="000000"/>
          <w:sz w:val="24"/>
          <w:szCs w:val="24"/>
          <w:lang w:val="es-UY" w:eastAsia="es-UY"/>
        </w:rPr>
        <w:t>chagas</w:t>
      </w:r>
      <w:proofErr w:type="spellEnd"/>
      <w:r w:rsidRPr="000C0108">
        <w:rPr>
          <w:rFonts w:ascii="Arial" w:eastAsia="Times New Roman" w:hAnsi="Arial" w:cs="Arial"/>
          <w:color w:val="000000"/>
          <w:sz w:val="24"/>
          <w:szCs w:val="24"/>
          <w:lang w:val="es-UY" w:eastAsia="es-UY"/>
        </w:rPr>
        <w:t>.</w:t>
      </w:r>
    </w:p>
    <w:p w:rsidR="000C0108" w:rsidRPr="000C0108" w:rsidRDefault="000C0108" w:rsidP="000C0108">
      <w:pPr>
        <w:spacing w:after="0" w:line="312" w:lineRule="atLeast"/>
        <w:jc w:val="both"/>
        <w:textAlignment w:val="baseline"/>
        <w:rPr>
          <w:rFonts w:ascii="Arial" w:eastAsia="Times New Roman" w:hAnsi="Arial" w:cs="Arial"/>
          <w:color w:val="000000"/>
          <w:sz w:val="24"/>
          <w:szCs w:val="24"/>
          <w:lang w:val="es-UY" w:eastAsia="es-UY"/>
        </w:rPr>
      </w:pPr>
      <w:r w:rsidRPr="000C0108">
        <w:rPr>
          <w:rFonts w:ascii="Arial" w:eastAsia="Times New Roman" w:hAnsi="Arial" w:cs="Arial"/>
          <w:color w:val="000000"/>
          <w:sz w:val="24"/>
          <w:szCs w:val="24"/>
          <w:lang w:val="es-UY" w:eastAsia="es-UY"/>
        </w:rPr>
        <w:t> </w:t>
      </w:r>
    </w:p>
    <w:p w:rsidR="000C0108" w:rsidRPr="000C0108" w:rsidRDefault="000C0108" w:rsidP="000C0108">
      <w:pPr>
        <w:spacing w:after="0" w:line="312" w:lineRule="atLeast"/>
        <w:jc w:val="both"/>
        <w:textAlignment w:val="baseline"/>
        <w:rPr>
          <w:rFonts w:ascii="Arial" w:eastAsia="Times New Roman" w:hAnsi="Arial" w:cs="Arial"/>
          <w:color w:val="000000"/>
          <w:sz w:val="24"/>
          <w:szCs w:val="24"/>
          <w:lang w:val="es-UY" w:eastAsia="es-UY"/>
        </w:rPr>
      </w:pPr>
      <w:r w:rsidRPr="000C0108">
        <w:rPr>
          <w:rFonts w:ascii="Arial" w:eastAsia="Times New Roman" w:hAnsi="Arial" w:cs="Arial"/>
          <w:color w:val="000000"/>
          <w:sz w:val="24"/>
          <w:szCs w:val="24"/>
          <w:lang w:val="es-UY" w:eastAsia="es-UY"/>
        </w:rPr>
        <w:t>Hay otras en cambio, que son las consentidas de la industria farmacéutica, encabezan la lista de prioridades en lo que a recursos para la Investigación y el Desarrollo (I+D) se refiere: el cáncer, las enfermedades cardiovasculares, las mentales, los desórdenes neurológicos, la calvicie, las arrugas, la impotencia sexual, la celulitis y hasta la adaptación a husos horarios.</w:t>
      </w:r>
    </w:p>
    <w:p w:rsidR="000C0108" w:rsidRPr="000C0108" w:rsidRDefault="000C0108" w:rsidP="000C0108">
      <w:pPr>
        <w:spacing w:after="0" w:line="312" w:lineRule="atLeast"/>
        <w:jc w:val="both"/>
        <w:textAlignment w:val="baseline"/>
        <w:rPr>
          <w:rFonts w:ascii="Arial" w:eastAsia="Times New Roman" w:hAnsi="Arial" w:cs="Arial"/>
          <w:color w:val="000000"/>
          <w:sz w:val="24"/>
          <w:szCs w:val="24"/>
          <w:lang w:val="es-UY" w:eastAsia="es-UY"/>
        </w:rPr>
      </w:pPr>
      <w:r w:rsidRPr="000C0108">
        <w:rPr>
          <w:rFonts w:ascii="Arial" w:eastAsia="Times New Roman" w:hAnsi="Arial" w:cs="Arial"/>
          <w:color w:val="000000"/>
          <w:sz w:val="24"/>
          <w:szCs w:val="24"/>
          <w:lang w:val="es-UY" w:eastAsia="es-UY"/>
        </w:rPr>
        <w:t> </w:t>
      </w:r>
    </w:p>
    <w:p w:rsidR="000C0108" w:rsidRPr="000C0108" w:rsidRDefault="000C0108" w:rsidP="000C0108">
      <w:pPr>
        <w:spacing w:after="0" w:line="312" w:lineRule="atLeast"/>
        <w:jc w:val="both"/>
        <w:textAlignment w:val="baseline"/>
        <w:rPr>
          <w:rFonts w:ascii="Arial" w:eastAsia="Times New Roman" w:hAnsi="Arial" w:cs="Arial"/>
          <w:color w:val="000000"/>
          <w:sz w:val="24"/>
          <w:szCs w:val="24"/>
          <w:lang w:val="es-UY" w:eastAsia="es-UY"/>
        </w:rPr>
      </w:pPr>
      <w:r w:rsidRPr="000C0108">
        <w:rPr>
          <w:rFonts w:ascii="Arial" w:eastAsia="Times New Roman" w:hAnsi="Arial" w:cs="Arial"/>
          <w:color w:val="000000"/>
          <w:sz w:val="24"/>
          <w:szCs w:val="24"/>
          <w:lang w:val="es-UY" w:eastAsia="es-UY"/>
        </w:rPr>
        <w:t>Hoy la más consentida, por amplias y válidas razones, es el Covid-19.</w:t>
      </w:r>
    </w:p>
    <w:p w:rsidR="000C0108" w:rsidRPr="000C0108" w:rsidRDefault="000C0108" w:rsidP="000C0108">
      <w:pPr>
        <w:spacing w:after="0" w:line="312" w:lineRule="atLeast"/>
        <w:jc w:val="both"/>
        <w:textAlignment w:val="baseline"/>
        <w:rPr>
          <w:rFonts w:ascii="Arial" w:eastAsia="Times New Roman" w:hAnsi="Arial" w:cs="Arial"/>
          <w:color w:val="000000"/>
          <w:sz w:val="24"/>
          <w:szCs w:val="24"/>
          <w:lang w:val="es-UY" w:eastAsia="es-UY"/>
        </w:rPr>
      </w:pPr>
      <w:r w:rsidRPr="000C0108">
        <w:rPr>
          <w:rFonts w:ascii="Arial" w:eastAsia="Times New Roman" w:hAnsi="Arial" w:cs="Arial"/>
          <w:color w:val="000000"/>
          <w:sz w:val="24"/>
          <w:szCs w:val="24"/>
          <w:lang w:val="es-UY" w:eastAsia="es-UY"/>
        </w:rPr>
        <w:t> </w:t>
      </w:r>
    </w:p>
    <w:p w:rsidR="000C0108" w:rsidRPr="000C0108" w:rsidRDefault="000C0108" w:rsidP="000C0108">
      <w:pPr>
        <w:spacing w:after="0" w:line="312" w:lineRule="atLeast"/>
        <w:jc w:val="both"/>
        <w:textAlignment w:val="baseline"/>
        <w:rPr>
          <w:rFonts w:ascii="Arial" w:eastAsia="Times New Roman" w:hAnsi="Arial" w:cs="Arial"/>
          <w:color w:val="000000"/>
          <w:sz w:val="24"/>
          <w:szCs w:val="24"/>
          <w:lang w:val="es-UY" w:eastAsia="es-UY"/>
        </w:rPr>
      </w:pPr>
      <w:r w:rsidRPr="000C0108">
        <w:rPr>
          <w:rFonts w:ascii="Arial" w:eastAsia="Times New Roman" w:hAnsi="Arial" w:cs="Arial"/>
          <w:color w:val="000000"/>
          <w:sz w:val="24"/>
          <w:szCs w:val="24"/>
          <w:lang w:val="es-UY" w:eastAsia="es-UY"/>
        </w:rPr>
        <w:t>De acuerdo con un informe publicado por Médicos sin Fronteras existe un desequilibrio fatal en el mundo: “a las enfermedades que representan el 90 % de la morbilidad se dedica solo el 10 % de la investigación mundial”. De los casi 150.000 ensayos clínicos que se desarrollan anualmente en el mundo, tan solo el 1,4% se centran en las enfermedades olvidadas que afectan a cientos de millones de personas.</w:t>
      </w:r>
    </w:p>
    <w:p w:rsidR="000C0108" w:rsidRPr="000C0108" w:rsidRDefault="000C0108" w:rsidP="000C0108">
      <w:pPr>
        <w:spacing w:after="0" w:line="312" w:lineRule="atLeast"/>
        <w:jc w:val="both"/>
        <w:textAlignment w:val="baseline"/>
        <w:rPr>
          <w:rFonts w:ascii="Arial" w:eastAsia="Times New Roman" w:hAnsi="Arial" w:cs="Arial"/>
          <w:color w:val="000000"/>
          <w:sz w:val="24"/>
          <w:szCs w:val="24"/>
          <w:lang w:val="es-UY" w:eastAsia="es-UY"/>
        </w:rPr>
      </w:pPr>
      <w:r w:rsidRPr="000C0108">
        <w:rPr>
          <w:rFonts w:ascii="Arial" w:eastAsia="Times New Roman" w:hAnsi="Arial" w:cs="Arial"/>
          <w:color w:val="000000"/>
          <w:sz w:val="24"/>
          <w:szCs w:val="24"/>
          <w:lang w:val="es-UY" w:eastAsia="es-UY"/>
        </w:rPr>
        <w:t> </w:t>
      </w:r>
    </w:p>
    <w:p w:rsidR="000C0108" w:rsidRPr="000C0108" w:rsidRDefault="000C0108" w:rsidP="000C0108">
      <w:pPr>
        <w:spacing w:after="0" w:line="312" w:lineRule="atLeast"/>
        <w:jc w:val="both"/>
        <w:textAlignment w:val="baseline"/>
        <w:rPr>
          <w:rFonts w:ascii="Arial" w:eastAsia="Times New Roman" w:hAnsi="Arial" w:cs="Arial"/>
          <w:color w:val="000000"/>
          <w:sz w:val="24"/>
          <w:szCs w:val="24"/>
          <w:lang w:val="es-UY" w:eastAsia="es-UY"/>
        </w:rPr>
      </w:pPr>
      <w:r w:rsidRPr="000C0108">
        <w:rPr>
          <w:rFonts w:ascii="Arial" w:eastAsia="Times New Roman" w:hAnsi="Arial" w:cs="Arial"/>
          <w:color w:val="000000"/>
          <w:sz w:val="24"/>
          <w:szCs w:val="24"/>
          <w:lang w:val="es-UY" w:eastAsia="es-UY"/>
        </w:rPr>
        <w:t>Dicen que la industria farmacéutica le da prioridad a la I+D de medicamentos para las enfermedades cuya prevalencia e incidencia es mayor en los países más ricos, o sea, donde hay mejores mercados, y olvida las enfermedades de los pobres.</w:t>
      </w:r>
    </w:p>
    <w:p w:rsidR="000C0108" w:rsidRPr="000C0108" w:rsidRDefault="000C0108" w:rsidP="000C0108">
      <w:pPr>
        <w:spacing w:after="0" w:line="312" w:lineRule="atLeast"/>
        <w:jc w:val="both"/>
        <w:textAlignment w:val="baseline"/>
        <w:rPr>
          <w:rFonts w:ascii="Arial" w:eastAsia="Times New Roman" w:hAnsi="Arial" w:cs="Arial"/>
          <w:color w:val="000000"/>
          <w:sz w:val="24"/>
          <w:szCs w:val="24"/>
          <w:lang w:val="es-UY" w:eastAsia="es-UY"/>
        </w:rPr>
      </w:pPr>
      <w:r w:rsidRPr="000C0108">
        <w:rPr>
          <w:rFonts w:ascii="Arial" w:eastAsia="Times New Roman" w:hAnsi="Arial" w:cs="Arial"/>
          <w:color w:val="000000"/>
          <w:sz w:val="24"/>
          <w:szCs w:val="24"/>
          <w:lang w:val="es-UY" w:eastAsia="es-UY"/>
        </w:rPr>
        <w:t> </w:t>
      </w:r>
    </w:p>
    <w:p w:rsidR="000C0108" w:rsidRPr="000C0108" w:rsidRDefault="000C0108" w:rsidP="000C0108">
      <w:pPr>
        <w:spacing w:after="0" w:line="312" w:lineRule="atLeast"/>
        <w:jc w:val="both"/>
        <w:textAlignment w:val="baseline"/>
        <w:rPr>
          <w:rFonts w:ascii="Arial" w:eastAsia="Times New Roman" w:hAnsi="Arial" w:cs="Arial"/>
          <w:color w:val="000000"/>
          <w:sz w:val="24"/>
          <w:szCs w:val="24"/>
          <w:lang w:val="es-UY" w:eastAsia="es-UY"/>
        </w:rPr>
      </w:pPr>
      <w:r w:rsidRPr="000C0108">
        <w:rPr>
          <w:rFonts w:ascii="Arial" w:eastAsia="Times New Roman" w:hAnsi="Arial" w:cs="Arial"/>
          <w:color w:val="000000"/>
          <w:sz w:val="24"/>
          <w:szCs w:val="24"/>
          <w:lang w:val="es-UY" w:eastAsia="es-UY"/>
        </w:rPr>
        <w:lastRenderedPageBreak/>
        <w:t>Esta afirmación en parte es cierta, pero no del todo o ¿cómo se explica que ante la gripe aviar y la H1N1 la industria farmacéutica buscó desesperadamente una vacuna, pero no así contra el VIH-Sida? ¿Por qué si la diabetes afecta a 246 millones de personas, la mayoría con altos niveles de ingreso, no se han invertido recursos para desarrollar una cura definitiva?</w:t>
      </w:r>
    </w:p>
    <w:p w:rsidR="000C0108" w:rsidRPr="000C0108" w:rsidRDefault="000C0108" w:rsidP="000C0108">
      <w:pPr>
        <w:spacing w:after="0" w:line="312" w:lineRule="atLeast"/>
        <w:jc w:val="both"/>
        <w:textAlignment w:val="baseline"/>
        <w:rPr>
          <w:rFonts w:ascii="Arial" w:eastAsia="Times New Roman" w:hAnsi="Arial" w:cs="Arial"/>
          <w:color w:val="000000"/>
          <w:sz w:val="24"/>
          <w:szCs w:val="24"/>
          <w:lang w:val="es-UY" w:eastAsia="es-UY"/>
        </w:rPr>
      </w:pPr>
      <w:r w:rsidRPr="000C0108">
        <w:rPr>
          <w:rFonts w:ascii="Arial" w:eastAsia="Times New Roman" w:hAnsi="Arial" w:cs="Arial"/>
          <w:color w:val="000000"/>
          <w:sz w:val="24"/>
          <w:szCs w:val="24"/>
          <w:lang w:val="es-UY" w:eastAsia="es-UY"/>
        </w:rPr>
        <w:t> </w:t>
      </w:r>
    </w:p>
    <w:p w:rsidR="000C0108" w:rsidRPr="000C0108" w:rsidRDefault="000C0108" w:rsidP="000C0108">
      <w:pPr>
        <w:spacing w:after="0" w:line="312" w:lineRule="atLeast"/>
        <w:jc w:val="both"/>
        <w:textAlignment w:val="baseline"/>
        <w:rPr>
          <w:rFonts w:ascii="Arial" w:eastAsia="Times New Roman" w:hAnsi="Arial" w:cs="Arial"/>
          <w:color w:val="000000"/>
          <w:sz w:val="24"/>
          <w:szCs w:val="24"/>
          <w:lang w:val="es-UY" w:eastAsia="es-UY"/>
        </w:rPr>
      </w:pPr>
      <w:r w:rsidRPr="000C0108">
        <w:rPr>
          <w:rFonts w:ascii="Arial" w:eastAsia="Times New Roman" w:hAnsi="Arial" w:cs="Arial"/>
          <w:color w:val="000000"/>
          <w:sz w:val="24"/>
          <w:szCs w:val="24"/>
          <w:lang w:val="es-UY" w:eastAsia="es-UY"/>
        </w:rPr>
        <w:t>Otros factores influyen en la decisión de las farmacéuticas: el tipo de enfermedad y el tipo de medicamento que buscan.</w:t>
      </w:r>
    </w:p>
    <w:p w:rsidR="000C0108" w:rsidRPr="000C0108" w:rsidRDefault="000C0108" w:rsidP="000C0108">
      <w:pPr>
        <w:spacing w:after="0" w:line="312" w:lineRule="atLeast"/>
        <w:jc w:val="both"/>
        <w:textAlignment w:val="baseline"/>
        <w:rPr>
          <w:rFonts w:ascii="Arial" w:eastAsia="Times New Roman" w:hAnsi="Arial" w:cs="Arial"/>
          <w:color w:val="000000"/>
          <w:sz w:val="24"/>
          <w:szCs w:val="24"/>
          <w:lang w:val="es-UY" w:eastAsia="es-UY"/>
        </w:rPr>
      </w:pPr>
      <w:r w:rsidRPr="000C0108">
        <w:rPr>
          <w:rFonts w:ascii="Arial" w:eastAsia="Times New Roman" w:hAnsi="Arial" w:cs="Arial"/>
          <w:color w:val="000000"/>
          <w:sz w:val="24"/>
          <w:szCs w:val="24"/>
          <w:lang w:val="es-UY" w:eastAsia="es-UY"/>
        </w:rPr>
        <w:t> </w:t>
      </w:r>
    </w:p>
    <w:p w:rsidR="000C0108" w:rsidRPr="000C0108" w:rsidRDefault="000C0108" w:rsidP="000C0108">
      <w:pPr>
        <w:spacing w:after="0" w:line="312" w:lineRule="atLeast"/>
        <w:jc w:val="both"/>
        <w:textAlignment w:val="baseline"/>
        <w:rPr>
          <w:rFonts w:ascii="Arial" w:eastAsia="Times New Roman" w:hAnsi="Arial" w:cs="Arial"/>
          <w:color w:val="000000"/>
          <w:sz w:val="24"/>
          <w:szCs w:val="24"/>
          <w:lang w:val="es-UY" w:eastAsia="es-UY"/>
        </w:rPr>
      </w:pPr>
      <w:r w:rsidRPr="000C0108">
        <w:rPr>
          <w:rFonts w:ascii="Arial" w:eastAsia="Times New Roman" w:hAnsi="Arial" w:cs="Arial"/>
          <w:b/>
          <w:bCs/>
          <w:color w:val="000000"/>
          <w:sz w:val="24"/>
          <w:szCs w:val="24"/>
          <w:lang w:val="es-UY" w:eastAsia="es-UY"/>
        </w:rPr>
        <w:t>Altamente contagiosas y letales</w:t>
      </w:r>
    </w:p>
    <w:p w:rsidR="000C0108" w:rsidRPr="000C0108" w:rsidRDefault="000C0108" w:rsidP="000C0108">
      <w:pPr>
        <w:spacing w:after="0" w:line="312" w:lineRule="atLeast"/>
        <w:jc w:val="both"/>
        <w:textAlignment w:val="baseline"/>
        <w:rPr>
          <w:rFonts w:ascii="Arial" w:eastAsia="Times New Roman" w:hAnsi="Arial" w:cs="Arial"/>
          <w:color w:val="000000"/>
          <w:sz w:val="24"/>
          <w:szCs w:val="24"/>
          <w:lang w:val="es-UY" w:eastAsia="es-UY"/>
        </w:rPr>
      </w:pPr>
      <w:r w:rsidRPr="000C0108">
        <w:rPr>
          <w:rFonts w:ascii="Arial" w:eastAsia="Times New Roman" w:hAnsi="Arial" w:cs="Arial"/>
          <w:color w:val="000000"/>
          <w:sz w:val="24"/>
          <w:szCs w:val="24"/>
          <w:lang w:val="es-UY" w:eastAsia="es-UY"/>
        </w:rPr>
        <w:t> </w:t>
      </w:r>
    </w:p>
    <w:p w:rsidR="000C0108" w:rsidRPr="000C0108" w:rsidRDefault="000C0108" w:rsidP="000C0108">
      <w:pPr>
        <w:spacing w:after="0" w:line="312" w:lineRule="atLeast"/>
        <w:jc w:val="both"/>
        <w:textAlignment w:val="baseline"/>
        <w:rPr>
          <w:rFonts w:ascii="Arial" w:eastAsia="Times New Roman" w:hAnsi="Arial" w:cs="Arial"/>
          <w:color w:val="000000"/>
          <w:sz w:val="24"/>
          <w:szCs w:val="24"/>
          <w:lang w:val="es-UY" w:eastAsia="es-UY"/>
        </w:rPr>
      </w:pPr>
      <w:r w:rsidRPr="000C0108">
        <w:rPr>
          <w:rFonts w:ascii="Arial" w:eastAsia="Times New Roman" w:hAnsi="Arial" w:cs="Arial"/>
          <w:color w:val="000000"/>
          <w:sz w:val="24"/>
          <w:szCs w:val="24"/>
          <w:lang w:val="es-UY" w:eastAsia="es-UY"/>
        </w:rPr>
        <w:t>Las enfermedades altamente contagiosas y letales (la viruela, la gripe aviar, la H1N1,  el Covid-19) no solo ponen en riesgo la vida de incluso los dueños de las empresas farmacéuticas, además siendo la cuarentena social el protocolo indicado para contener la propagación, afecta, nada más y nada menos que el producto interno bruto mundial. Motivo por el cual se ganarán el interés inmediato de la industria para desarrollar la vacuna o la cura, a diferencia de aquellas enfermedades cuya transmisión puede ser relativamente controlada, por ejemplo, el VIH, o la influenza que, aunque se contagia de manera directa no es tan letal.</w:t>
      </w:r>
    </w:p>
    <w:p w:rsidR="000C0108" w:rsidRPr="000C0108" w:rsidRDefault="000C0108" w:rsidP="000C0108">
      <w:pPr>
        <w:spacing w:after="0" w:line="312" w:lineRule="atLeast"/>
        <w:jc w:val="both"/>
        <w:textAlignment w:val="baseline"/>
        <w:rPr>
          <w:rFonts w:ascii="Arial" w:eastAsia="Times New Roman" w:hAnsi="Arial" w:cs="Arial"/>
          <w:color w:val="000000"/>
          <w:sz w:val="24"/>
          <w:szCs w:val="24"/>
          <w:lang w:val="es-UY" w:eastAsia="es-UY"/>
        </w:rPr>
      </w:pPr>
      <w:r w:rsidRPr="000C0108">
        <w:rPr>
          <w:rFonts w:ascii="Arial" w:eastAsia="Times New Roman" w:hAnsi="Arial" w:cs="Arial"/>
          <w:color w:val="000000"/>
          <w:sz w:val="24"/>
          <w:szCs w:val="24"/>
          <w:lang w:val="es-UY" w:eastAsia="es-UY"/>
        </w:rPr>
        <w:t> </w:t>
      </w:r>
    </w:p>
    <w:p w:rsidR="000C0108" w:rsidRPr="000C0108" w:rsidRDefault="000C0108" w:rsidP="000C0108">
      <w:pPr>
        <w:spacing w:after="0" w:line="312" w:lineRule="atLeast"/>
        <w:jc w:val="both"/>
        <w:textAlignment w:val="baseline"/>
        <w:rPr>
          <w:rFonts w:ascii="Arial" w:eastAsia="Times New Roman" w:hAnsi="Arial" w:cs="Arial"/>
          <w:color w:val="000000"/>
          <w:sz w:val="24"/>
          <w:szCs w:val="24"/>
          <w:lang w:val="es-UY" w:eastAsia="es-UY"/>
        </w:rPr>
      </w:pPr>
      <w:r w:rsidRPr="000C0108">
        <w:rPr>
          <w:rFonts w:ascii="Arial" w:eastAsia="Times New Roman" w:hAnsi="Arial" w:cs="Arial"/>
          <w:b/>
          <w:bCs/>
          <w:color w:val="000000"/>
          <w:sz w:val="24"/>
          <w:szCs w:val="24"/>
          <w:lang w:val="es-UY" w:eastAsia="es-UY"/>
        </w:rPr>
        <w:t>Vacuna, cura, o cronificación de las enfermedades</w:t>
      </w:r>
    </w:p>
    <w:p w:rsidR="000C0108" w:rsidRPr="000C0108" w:rsidRDefault="000C0108" w:rsidP="000C0108">
      <w:pPr>
        <w:spacing w:after="0" w:line="312" w:lineRule="atLeast"/>
        <w:jc w:val="both"/>
        <w:textAlignment w:val="baseline"/>
        <w:rPr>
          <w:rFonts w:ascii="Arial" w:eastAsia="Times New Roman" w:hAnsi="Arial" w:cs="Arial"/>
          <w:color w:val="000000"/>
          <w:sz w:val="24"/>
          <w:szCs w:val="24"/>
          <w:lang w:val="es-UY" w:eastAsia="es-UY"/>
        </w:rPr>
      </w:pPr>
      <w:r w:rsidRPr="000C0108">
        <w:rPr>
          <w:rFonts w:ascii="Arial" w:eastAsia="Times New Roman" w:hAnsi="Arial" w:cs="Arial"/>
          <w:color w:val="000000"/>
          <w:sz w:val="24"/>
          <w:szCs w:val="24"/>
          <w:lang w:val="es-UY" w:eastAsia="es-UY"/>
        </w:rPr>
        <w:t> </w:t>
      </w:r>
    </w:p>
    <w:p w:rsidR="000C0108" w:rsidRPr="000C0108" w:rsidRDefault="000C0108" w:rsidP="000C0108">
      <w:pPr>
        <w:spacing w:after="0" w:line="312" w:lineRule="atLeast"/>
        <w:jc w:val="both"/>
        <w:textAlignment w:val="baseline"/>
        <w:rPr>
          <w:rFonts w:ascii="Arial" w:eastAsia="Times New Roman" w:hAnsi="Arial" w:cs="Arial"/>
          <w:color w:val="000000"/>
          <w:sz w:val="24"/>
          <w:szCs w:val="24"/>
          <w:lang w:val="es-UY" w:eastAsia="es-UY"/>
        </w:rPr>
      </w:pPr>
      <w:r w:rsidRPr="000C0108">
        <w:rPr>
          <w:rFonts w:ascii="Arial" w:eastAsia="Times New Roman" w:hAnsi="Arial" w:cs="Arial"/>
          <w:color w:val="000000"/>
          <w:sz w:val="24"/>
          <w:szCs w:val="24"/>
          <w:lang w:val="es-UY" w:eastAsia="es-UY"/>
        </w:rPr>
        <w:t>A menos de que se trate de una enfermedad altamente contagiosa y muy letal, a la industria farmacéutica le resulta más rentable desarrollar mejoras a los tratamientos paliativos de las enfermedades que curarlas o prevenir su aparición. Por eso prefiere invertir en mejorar los tratamientos de la diabetes, el alzhéimer, la hipertensión arterial, el colesterol y el VIH, en lugar de hallar la cura definitiva y romper con la dependencia del medicamento.</w:t>
      </w:r>
    </w:p>
    <w:p w:rsidR="000C0108" w:rsidRPr="000C0108" w:rsidRDefault="000C0108" w:rsidP="000C0108">
      <w:pPr>
        <w:spacing w:after="0" w:line="312" w:lineRule="atLeast"/>
        <w:jc w:val="both"/>
        <w:textAlignment w:val="baseline"/>
        <w:rPr>
          <w:rFonts w:ascii="Arial" w:eastAsia="Times New Roman" w:hAnsi="Arial" w:cs="Arial"/>
          <w:color w:val="000000"/>
          <w:sz w:val="24"/>
          <w:szCs w:val="24"/>
          <w:lang w:val="es-UY" w:eastAsia="es-UY"/>
        </w:rPr>
      </w:pPr>
      <w:r w:rsidRPr="000C0108">
        <w:rPr>
          <w:rFonts w:ascii="Arial" w:eastAsia="Times New Roman" w:hAnsi="Arial" w:cs="Arial"/>
          <w:color w:val="000000"/>
          <w:sz w:val="24"/>
          <w:szCs w:val="24"/>
          <w:lang w:val="es-UY" w:eastAsia="es-UY"/>
        </w:rPr>
        <w:t> </w:t>
      </w:r>
    </w:p>
    <w:p w:rsidR="000C0108" w:rsidRPr="000C0108" w:rsidRDefault="000C0108" w:rsidP="000C0108">
      <w:pPr>
        <w:spacing w:after="0" w:line="312" w:lineRule="atLeast"/>
        <w:jc w:val="both"/>
        <w:textAlignment w:val="baseline"/>
        <w:rPr>
          <w:rFonts w:ascii="Arial" w:eastAsia="Times New Roman" w:hAnsi="Arial" w:cs="Arial"/>
          <w:color w:val="000000"/>
          <w:sz w:val="24"/>
          <w:szCs w:val="24"/>
          <w:lang w:val="es-UY" w:eastAsia="es-UY"/>
        </w:rPr>
      </w:pPr>
      <w:r w:rsidRPr="000C0108">
        <w:rPr>
          <w:rFonts w:ascii="Arial" w:eastAsia="Times New Roman" w:hAnsi="Arial" w:cs="Arial"/>
          <w:color w:val="000000"/>
          <w:sz w:val="24"/>
          <w:szCs w:val="24"/>
          <w:lang w:val="es-UY" w:eastAsia="es-UY"/>
        </w:rPr>
        <w:t>Para poner un ejemplo, la industria farmacéutica dejaría de ganar, de aquí al 2050, unos 276 mil millones de dólares por la venta de tratamientos antirretrovirales si hallara la vacuna o la cura contra el VIH.</w:t>
      </w:r>
    </w:p>
    <w:p w:rsidR="000C0108" w:rsidRPr="000C0108" w:rsidRDefault="000C0108" w:rsidP="000C0108">
      <w:pPr>
        <w:spacing w:after="0" w:line="312" w:lineRule="atLeast"/>
        <w:jc w:val="both"/>
        <w:textAlignment w:val="baseline"/>
        <w:rPr>
          <w:rFonts w:ascii="Arial" w:eastAsia="Times New Roman" w:hAnsi="Arial" w:cs="Arial"/>
          <w:color w:val="000000"/>
          <w:sz w:val="24"/>
          <w:szCs w:val="24"/>
          <w:lang w:val="es-UY" w:eastAsia="es-UY"/>
        </w:rPr>
      </w:pPr>
      <w:r w:rsidRPr="000C0108">
        <w:rPr>
          <w:rFonts w:ascii="Arial" w:eastAsia="Times New Roman" w:hAnsi="Arial" w:cs="Arial"/>
          <w:color w:val="000000"/>
          <w:sz w:val="24"/>
          <w:szCs w:val="24"/>
          <w:lang w:val="es-UY" w:eastAsia="es-UY"/>
        </w:rPr>
        <w:t> </w:t>
      </w:r>
    </w:p>
    <w:p w:rsidR="000C0108" w:rsidRPr="000C0108" w:rsidRDefault="000C0108" w:rsidP="000C0108">
      <w:pPr>
        <w:spacing w:after="0" w:line="312" w:lineRule="atLeast"/>
        <w:jc w:val="both"/>
        <w:textAlignment w:val="baseline"/>
        <w:rPr>
          <w:rFonts w:ascii="Arial" w:eastAsia="Times New Roman" w:hAnsi="Arial" w:cs="Arial"/>
          <w:color w:val="000000"/>
          <w:sz w:val="24"/>
          <w:szCs w:val="24"/>
          <w:lang w:val="es-UY" w:eastAsia="es-UY"/>
        </w:rPr>
      </w:pPr>
      <w:r w:rsidRPr="000C0108">
        <w:rPr>
          <w:rFonts w:ascii="Arial" w:eastAsia="Times New Roman" w:hAnsi="Arial" w:cs="Arial"/>
          <w:color w:val="000000"/>
          <w:sz w:val="24"/>
          <w:szCs w:val="24"/>
          <w:lang w:val="es-UY" w:eastAsia="es-UY"/>
        </w:rPr>
        <w:t xml:space="preserve">Richard Roberts, Premio Nobel de Medicina 1993 dijo en 2003: “Pues es habitual que las farmacéuticas estén interesadas en líneas de investigación, no para curar, sino sólo para cronificar dolencias con medicamentos </w:t>
      </w:r>
      <w:proofErr w:type="spellStart"/>
      <w:r w:rsidRPr="000C0108">
        <w:rPr>
          <w:rFonts w:ascii="Arial" w:eastAsia="Times New Roman" w:hAnsi="Arial" w:cs="Arial"/>
          <w:color w:val="000000"/>
          <w:sz w:val="24"/>
          <w:szCs w:val="24"/>
          <w:lang w:val="es-UY" w:eastAsia="es-UY"/>
        </w:rPr>
        <w:t>cronificadores</w:t>
      </w:r>
      <w:proofErr w:type="spellEnd"/>
      <w:r w:rsidRPr="000C0108">
        <w:rPr>
          <w:rFonts w:ascii="Arial" w:eastAsia="Times New Roman" w:hAnsi="Arial" w:cs="Arial"/>
          <w:color w:val="000000"/>
          <w:sz w:val="24"/>
          <w:szCs w:val="24"/>
          <w:lang w:val="es-UY" w:eastAsia="es-UY"/>
        </w:rPr>
        <w:t>, mucho más rentables que los que curan del todo y de una vez para siempre”.</w:t>
      </w:r>
    </w:p>
    <w:p w:rsidR="000C0108" w:rsidRPr="000C0108" w:rsidRDefault="000C0108" w:rsidP="000C0108">
      <w:pPr>
        <w:spacing w:after="0" w:line="312" w:lineRule="atLeast"/>
        <w:jc w:val="both"/>
        <w:textAlignment w:val="baseline"/>
        <w:rPr>
          <w:rFonts w:ascii="Arial" w:eastAsia="Times New Roman" w:hAnsi="Arial" w:cs="Arial"/>
          <w:color w:val="000000"/>
          <w:sz w:val="24"/>
          <w:szCs w:val="24"/>
          <w:lang w:val="es-UY" w:eastAsia="es-UY"/>
        </w:rPr>
      </w:pPr>
      <w:r w:rsidRPr="000C0108">
        <w:rPr>
          <w:rFonts w:ascii="Arial" w:eastAsia="Times New Roman" w:hAnsi="Arial" w:cs="Arial"/>
          <w:color w:val="000000"/>
          <w:sz w:val="24"/>
          <w:szCs w:val="24"/>
          <w:lang w:val="es-UY" w:eastAsia="es-UY"/>
        </w:rPr>
        <w:t> </w:t>
      </w:r>
    </w:p>
    <w:p w:rsidR="000C0108" w:rsidRPr="000C0108" w:rsidRDefault="000C0108" w:rsidP="000C0108">
      <w:pPr>
        <w:spacing w:after="0" w:line="312" w:lineRule="atLeast"/>
        <w:jc w:val="both"/>
        <w:textAlignment w:val="baseline"/>
        <w:rPr>
          <w:rFonts w:ascii="Arial" w:eastAsia="Times New Roman" w:hAnsi="Arial" w:cs="Arial"/>
          <w:color w:val="000000"/>
          <w:sz w:val="24"/>
          <w:szCs w:val="24"/>
          <w:lang w:val="es-UY" w:eastAsia="es-UY"/>
        </w:rPr>
      </w:pPr>
      <w:r w:rsidRPr="000C0108">
        <w:rPr>
          <w:rFonts w:ascii="Arial" w:eastAsia="Times New Roman" w:hAnsi="Arial" w:cs="Arial"/>
          <w:color w:val="000000"/>
          <w:sz w:val="24"/>
          <w:szCs w:val="24"/>
          <w:lang w:val="es-UY" w:eastAsia="es-UY"/>
        </w:rPr>
        <w:t xml:space="preserve">Por cierto, y valga la cuña: Cuba, en cambio, ha avanzado en el desarrollo de una vacuna terapéutica contra el VIH/SIDA denominada </w:t>
      </w:r>
      <w:proofErr w:type="spellStart"/>
      <w:r w:rsidRPr="000C0108">
        <w:rPr>
          <w:rFonts w:ascii="Arial" w:eastAsia="Times New Roman" w:hAnsi="Arial" w:cs="Arial"/>
          <w:color w:val="000000"/>
          <w:sz w:val="24"/>
          <w:szCs w:val="24"/>
          <w:lang w:val="es-UY" w:eastAsia="es-UY"/>
        </w:rPr>
        <w:t>Teravac</w:t>
      </w:r>
      <w:proofErr w:type="spellEnd"/>
      <w:r w:rsidRPr="000C0108">
        <w:rPr>
          <w:rFonts w:ascii="Arial" w:eastAsia="Times New Roman" w:hAnsi="Arial" w:cs="Arial"/>
          <w:color w:val="000000"/>
          <w:sz w:val="24"/>
          <w:szCs w:val="24"/>
          <w:lang w:val="es-UY" w:eastAsia="es-UY"/>
        </w:rPr>
        <w:t>-VIH.</w:t>
      </w:r>
    </w:p>
    <w:p w:rsidR="000C0108" w:rsidRPr="000C0108" w:rsidRDefault="000C0108" w:rsidP="000C0108">
      <w:pPr>
        <w:spacing w:after="0" w:line="312" w:lineRule="atLeast"/>
        <w:jc w:val="both"/>
        <w:textAlignment w:val="baseline"/>
        <w:rPr>
          <w:rFonts w:ascii="Arial" w:eastAsia="Times New Roman" w:hAnsi="Arial" w:cs="Arial"/>
          <w:color w:val="000000"/>
          <w:sz w:val="24"/>
          <w:szCs w:val="24"/>
          <w:lang w:val="es-UY" w:eastAsia="es-UY"/>
        </w:rPr>
      </w:pPr>
      <w:r w:rsidRPr="000C0108">
        <w:rPr>
          <w:rFonts w:ascii="Arial" w:eastAsia="Times New Roman" w:hAnsi="Arial" w:cs="Arial"/>
          <w:color w:val="000000"/>
          <w:sz w:val="24"/>
          <w:szCs w:val="24"/>
          <w:lang w:val="es-UY" w:eastAsia="es-UY"/>
        </w:rPr>
        <w:t> </w:t>
      </w:r>
    </w:p>
    <w:p w:rsidR="000C0108" w:rsidRPr="000C0108" w:rsidRDefault="000C0108" w:rsidP="000C0108">
      <w:pPr>
        <w:spacing w:after="0" w:line="312" w:lineRule="atLeast"/>
        <w:jc w:val="both"/>
        <w:textAlignment w:val="baseline"/>
        <w:rPr>
          <w:rFonts w:ascii="Arial" w:eastAsia="Times New Roman" w:hAnsi="Arial" w:cs="Arial"/>
          <w:color w:val="000000"/>
          <w:sz w:val="24"/>
          <w:szCs w:val="24"/>
          <w:lang w:val="es-UY" w:eastAsia="es-UY"/>
        </w:rPr>
      </w:pPr>
      <w:r w:rsidRPr="000C0108">
        <w:rPr>
          <w:rFonts w:ascii="Arial" w:eastAsia="Times New Roman" w:hAnsi="Arial" w:cs="Arial"/>
          <w:b/>
          <w:bCs/>
          <w:color w:val="000000"/>
          <w:sz w:val="24"/>
          <w:szCs w:val="24"/>
          <w:lang w:val="es-UY" w:eastAsia="es-UY"/>
        </w:rPr>
        <w:t>Patentes ¿La solución o el problema?</w:t>
      </w:r>
    </w:p>
    <w:p w:rsidR="000C0108" w:rsidRPr="000C0108" w:rsidRDefault="000C0108" w:rsidP="000C0108">
      <w:pPr>
        <w:spacing w:after="0" w:line="312" w:lineRule="atLeast"/>
        <w:jc w:val="both"/>
        <w:textAlignment w:val="baseline"/>
        <w:rPr>
          <w:rFonts w:ascii="Arial" w:eastAsia="Times New Roman" w:hAnsi="Arial" w:cs="Arial"/>
          <w:color w:val="000000"/>
          <w:sz w:val="24"/>
          <w:szCs w:val="24"/>
          <w:lang w:val="es-UY" w:eastAsia="es-UY"/>
        </w:rPr>
      </w:pPr>
      <w:r w:rsidRPr="000C0108">
        <w:rPr>
          <w:rFonts w:ascii="Arial" w:eastAsia="Times New Roman" w:hAnsi="Arial" w:cs="Arial"/>
          <w:color w:val="000000"/>
          <w:sz w:val="24"/>
          <w:szCs w:val="24"/>
          <w:lang w:val="es-UY" w:eastAsia="es-UY"/>
        </w:rPr>
        <w:t> </w:t>
      </w:r>
    </w:p>
    <w:p w:rsidR="000C0108" w:rsidRPr="000C0108" w:rsidRDefault="000C0108" w:rsidP="000C0108">
      <w:pPr>
        <w:spacing w:after="0" w:line="312" w:lineRule="atLeast"/>
        <w:jc w:val="both"/>
        <w:textAlignment w:val="baseline"/>
        <w:rPr>
          <w:rFonts w:ascii="Arial" w:eastAsia="Times New Roman" w:hAnsi="Arial" w:cs="Arial"/>
          <w:color w:val="000000"/>
          <w:sz w:val="24"/>
          <w:szCs w:val="24"/>
          <w:lang w:val="es-UY" w:eastAsia="es-UY"/>
        </w:rPr>
      </w:pPr>
      <w:r w:rsidRPr="000C0108">
        <w:rPr>
          <w:rFonts w:ascii="Arial" w:eastAsia="Times New Roman" w:hAnsi="Arial" w:cs="Arial"/>
          <w:color w:val="000000"/>
          <w:sz w:val="24"/>
          <w:szCs w:val="24"/>
          <w:lang w:val="es-UY" w:eastAsia="es-UY"/>
        </w:rPr>
        <w:t>Se supone que las patentes fueron creadas para incentivar la I+D. Estos derechos otorgan la exclusividad de la producción y distribución durante 20 años a la industria farmacéutica, lo que equivale a decir que le otorga legalmente, repito, legalmente, el poder del monopolio con todas las perversiones que ello implica al tratarse de bienes asociados a la salud y la vida como son los medicamentos.</w:t>
      </w:r>
    </w:p>
    <w:p w:rsidR="000C0108" w:rsidRPr="000C0108" w:rsidRDefault="000C0108" w:rsidP="000C0108">
      <w:pPr>
        <w:spacing w:after="0" w:line="312" w:lineRule="atLeast"/>
        <w:jc w:val="both"/>
        <w:textAlignment w:val="baseline"/>
        <w:rPr>
          <w:rFonts w:ascii="Arial" w:eastAsia="Times New Roman" w:hAnsi="Arial" w:cs="Arial"/>
          <w:color w:val="000000"/>
          <w:sz w:val="24"/>
          <w:szCs w:val="24"/>
          <w:lang w:val="es-UY" w:eastAsia="es-UY"/>
        </w:rPr>
      </w:pPr>
      <w:r w:rsidRPr="000C0108">
        <w:rPr>
          <w:rFonts w:ascii="Arial" w:eastAsia="Times New Roman" w:hAnsi="Arial" w:cs="Arial"/>
          <w:color w:val="000000"/>
          <w:sz w:val="24"/>
          <w:szCs w:val="24"/>
          <w:lang w:val="es-UY" w:eastAsia="es-UY"/>
        </w:rPr>
        <w:t> </w:t>
      </w:r>
    </w:p>
    <w:p w:rsidR="000C0108" w:rsidRPr="000C0108" w:rsidRDefault="000C0108" w:rsidP="000C0108">
      <w:pPr>
        <w:spacing w:after="0" w:line="312" w:lineRule="atLeast"/>
        <w:jc w:val="both"/>
        <w:textAlignment w:val="baseline"/>
        <w:rPr>
          <w:rFonts w:ascii="Arial" w:eastAsia="Times New Roman" w:hAnsi="Arial" w:cs="Arial"/>
          <w:color w:val="000000"/>
          <w:sz w:val="24"/>
          <w:szCs w:val="24"/>
          <w:lang w:val="es-UY" w:eastAsia="es-UY"/>
        </w:rPr>
      </w:pPr>
      <w:r w:rsidRPr="000C0108">
        <w:rPr>
          <w:rFonts w:ascii="Arial" w:eastAsia="Times New Roman" w:hAnsi="Arial" w:cs="Arial"/>
          <w:color w:val="000000"/>
          <w:sz w:val="24"/>
          <w:szCs w:val="24"/>
          <w:lang w:val="es-UY" w:eastAsia="es-UY"/>
        </w:rPr>
        <w:t xml:space="preserve">John </w:t>
      </w:r>
      <w:proofErr w:type="spellStart"/>
      <w:r w:rsidRPr="000C0108">
        <w:rPr>
          <w:rFonts w:ascii="Arial" w:eastAsia="Times New Roman" w:hAnsi="Arial" w:cs="Arial"/>
          <w:color w:val="000000"/>
          <w:sz w:val="24"/>
          <w:szCs w:val="24"/>
          <w:lang w:val="es-UY" w:eastAsia="es-UY"/>
        </w:rPr>
        <w:t>Sulston</w:t>
      </w:r>
      <w:proofErr w:type="spellEnd"/>
      <w:r w:rsidRPr="000C0108">
        <w:rPr>
          <w:rFonts w:ascii="Arial" w:eastAsia="Times New Roman" w:hAnsi="Arial" w:cs="Arial"/>
          <w:color w:val="000000"/>
          <w:sz w:val="24"/>
          <w:szCs w:val="24"/>
          <w:lang w:val="es-UY" w:eastAsia="es-UY"/>
        </w:rPr>
        <w:t>, Premio Nobel 2002 de Fisiología y Medicina, y Joseph Stiglitz, Premio Nobel de Economía 2001, afirmaron en 2008 durante una Conferencia denominada “¿Quién posee la ciencia?”: “Se considera que los monopolios de patentes impulsan la innovación, pero en realidad dificultan el avance de la ciencia y la innovación. (…) Otro problema es que los beneficios sociales derivados de la innovación no concuerdan con los ingresos privados relacionados con el sistema de patentes”.</w:t>
      </w:r>
    </w:p>
    <w:p w:rsidR="000C0108" w:rsidRPr="000C0108" w:rsidRDefault="000C0108" w:rsidP="000C0108">
      <w:pPr>
        <w:spacing w:after="0" w:line="312" w:lineRule="atLeast"/>
        <w:jc w:val="both"/>
        <w:textAlignment w:val="baseline"/>
        <w:rPr>
          <w:rFonts w:ascii="Arial" w:eastAsia="Times New Roman" w:hAnsi="Arial" w:cs="Arial"/>
          <w:color w:val="000000"/>
          <w:sz w:val="24"/>
          <w:szCs w:val="24"/>
          <w:lang w:val="es-UY" w:eastAsia="es-UY"/>
        </w:rPr>
      </w:pPr>
      <w:r w:rsidRPr="000C0108">
        <w:rPr>
          <w:rFonts w:ascii="Arial" w:eastAsia="Times New Roman" w:hAnsi="Arial" w:cs="Arial"/>
          <w:color w:val="000000"/>
          <w:sz w:val="24"/>
          <w:szCs w:val="24"/>
          <w:lang w:val="es-UY" w:eastAsia="es-UY"/>
        </w:rPr>
        <w:t> </w:t>
      </w:r>
    </w:p>
    <w:p w:rsidR="000C0108" w:rsidRPr="000C0108" w:rsidRDefault="000C0108" w:rsidP="000C0108">
      <w:pPr>
        <w:spacing w:after="0" w:line="312" w:lineRule="atLeast"/>
        <w:jc w:val="both"/>
        <w:textAlignment w:val="baseline"/>
        <w:rPr>
          <w:rFonts w:ascii="Arial" w:eastAsia="Times New Roman" w:hAnsi="Arial" w:cs="Arial"/>
          <w:color w:val="000000"/>
          <w:sz w:val="24"/>
          <w:szCs w:val="24"/>
          <w:lang w:val="es-UY" w:eastAsia="es-UY"/>
        </w:rPr>
      </w:pPr>
      <w:r w:rsidRPr="000C0108">
        <w:rPr>
          <w:rFonts w:ascii="Arial" w:eastAsia="Times New Roman" w:hAnsi="Arial" w:cs="Arial"/>
          <w:b/>
          <w:bCs/>
          <w:color w:val="000000"/>
          <w:sz w:val="24"/>
          <w:szCs w:val="24"/>
          <w:lang w:val="es-UY" w:eastAsia="es-UY"/>
        </w:rPr>
        <w:t>Covid-19</w:t>
      </w:r>
    </w:p>
    <w:p w:rsidR="000C0108" w:rsidRPr="000C0108" w:rsidRDefault="000C0108" w:rsidP="000C0108">
      <w:pPr>
        <w:spacing w:after="0" w:line="312" w:lineRule="atLeast"/>
        <w:jc w:val="both"/>
        <w:textAlignment w:val="baseline"/>
        <w:rPr>
          <w:rFonts w:ascii="Arial" w:eastAsia="Times New Roman" w:hAnsi="Arial" w:cs="Arial"/>
          <w:color w:val="000000"/>
          <w:sz w:val="24"/>
          <w:szCs w:val="24"/>
          <w:lang w:val="es-UY" w:eastAsia="es-UY"/>
        </w:rPr>
      </w:pPr>
      <w:r w:rsidRPr="000C0108">
        <w:rPr>
          <w:rFonts w:ascii="Arial" w:eastAsia="Times New Roman" w:hAnsi="Arial" w:cs="Arial"/>
          <w:color w:val="000000"/>
          <w:sz w:val="24"/>
          <w:szCs w:val="24"/>
          <w:lang w:val="es-UY" w:eastAsia="es-UY"/>
        </w:rPr>
        <w:t> </w:t>
      </w:r>
    </w:p>
    <w:p w:rsidR="000C0108" w:rsidRPr="000C0108" w:rsidRDefault="000C0108" w:rsidP="000C0108">
      <w:pPr>
        <w:spacing w:after="0" w:line="312" w:lineRule="atLeast"/>
        <w:jc w:val="both"/>
        <w:textAlignment w:val="baseline"/>
        <w:rPr>
          <w:rFonts w:ascii="Arial" w:eastAsia="Times New Roman" w:hAnsi="Arial" w:cs="Arial"/>
          <w:color w:val="000000"/>
          <w:sz w:val="24"/>
          <w:szCs w:val="24"/>
          <w:lang w:val="es-UY" w:eastAsia="es-UY"/>
        </w:rPr>
      </w:pPr>
      <w:r w:rsidRPr="000C0108">
        <w:rPr>
          <w:rFonts w:ascii="Arial" w:eastAsia="Times New Roman" w:hAnsi="Arial" w:cs="Arial"/>
          <w:color w:val="000000"/>
          <w:sz w:val="24"/>
          <w:szCs w:val="24"/>
          <w:lang w:val="es-UY" w:eastAsia="es-UY"/>
        </w:rPr>
        <w:t>Altamente contagioso, aunque no muy letal, el Covid-19 registra, en escasos 5 meses, 4 millones de casos, de los cuales se han recuperado 1.375.000 y han fallecido 275.000. La cuarentena social a nivel mundial implicará una recesión económica de por lo menos 3% en 2020 según la ONU, y hasta personalidades como el primer ministro de Reino Unido ha sido contagiado.</w:t>
      </w:r>
    </w:p>
    <w:p w:rsidR="000C0108" w:rsidRPr="000C0108" w:rsidRDefault="000C0108" w:rsidP="000C0108">
      <w:pPr>
        <w:spacing w:after="0" w:line="312" w:lineRule="atLeast"/>
        <w:jc w:val="both"/>
        <w:textAlignment w:val="baseline"/>
        <w:rPr>
          <w:rFonts w:ascii="Arial" w:eastAsia="Times New Roman" w:hAnsi="Arial" w:cs="Arial"/>
          <w:color w:val="000000"/>
          <w:sz w:val="24"/>
          <w:szCs w:val="24"/>
          <w:lang w:val="es-UY" w:eastAsia="es-UY"/>
        </w:rPr>
      </w:pPr>
      <w:r w:rsidRPr="000C0108">
        <w:rPr>
          <w:rFonts w:ascii="Arial" w:eastAsia="Times New Roman" w:hAnsi="Arial" w:cs="Arial"/>
          <w:color w:val="000000"/>
          <w:sz w:val="24"/>
          <w:szCs w:val="24"/>
          <w:lang w:val="es-UY" w:eastAsia="es-UY"/>
        </w:rPr>
        <w:t> </w:t>
      </w:r>
    </w:p>
    <w:p w:rsidR="000C0108" w:rsidRPr="000C0108" w:rsidRDefault="000C0108" w:rsidP="000C0108">
      <w:pPr>
        <w:spacing w:after="0" w:line="312" w:lineRule="atLeast"/>
        <w:jc w:val="both"/>
        <w:textAlignment w:val="baseline"/>
        <w:rPr>
          <w:rFonts w:ascii="Arial" w:eastAsia="Times New Roman" w:hAnsi="Arial" w:cs="Arial"/>
          <w:color w:val="000000"/>
          <w:sz w:val="24"/>
          <w:szCs w:val="24"/>
          <w:lang w:val="es-UY" w:eastAsia="es-UY"/>
        </w:rPr>
      </w:pPr>
      <w:r w:rsidRPr="000C0108">
        <w:rPr>
          <w:rFonts w:ascii="Arial" w:eastAsia="Times New Roman" w:hAnsi="Arial" w:cs="Arial"/>
          <w:color w:val="000000"/>
          <w:sz w:val="24"/>
          <w:szCs w:val="24"/>
          <w:lang w:val="es-UY" w:eastAsia="es-UY"/>
        </w:rPr>
        <w:t xml:space="preserve">Sin descartar la </w:t>
      </w:r>
      <w:proofErr w:type="spellStart"/>
      <w:r w:rsidRPr="000C0108">
        <w:rPr>
          <w:rFonts w:ascii="Arial" w:eastAsia="Times New Roman" w:hAnsi="Arial" w:cs="Arial"/>
          <w:color w:val="000000"/>
          <w:sz w:val="24"/>
          <w:szCs w:val="24"/>
          <w:lang w:val="es-UY" w:eastAsia="es-UY"/>
        </w:rPr>
        <w:t>hipótesis</w:t>
      </w:r>
      <w:proofErr w:type="spellEnd"/>
      <w:r w:rsidRPr="000C0108">
        <w:rPr>
          <w:rFonts w:ascii="Arial" w:eastAsia="Times New Roman" w:hAnsi="Arial" w:cs="Arial"/>
          <w:color w:val="000000"/>
          <w:sz w:val="24"/>
          <w:szCs w:val="24"/>
          <w:lang w:val="es-UY" w:eastAsia="es-UY"/>
        </w:rPr>
        <w:t xml:space="preserve"> de que se trate de un arma biológica creada por </w:t>
      </w:r>
      <w:proofErr w:type="gramStart"/>
      <w:r w:rsidRPr="000C0108">
        <w:rPr>
          <w:rFonts w:ascii="Arial" w:eastAsia="Times New Roman" w:hAnsi="Arial" w:cs="Arial"/>
          <w:color w:val="000000"/>
          <w:sz w:val="24"/>
          <w:szCs w:val="24"/>
          <w:lang w:val="es-UY" w:eastAsia="es-UY"/>
        </w:rPr>
        <w:t>EEUU</w:t>
      </w:r>
      <w:proofErr w:type="gramEnd"/>
      <w:r w:rsidRPr="000C0108">
        <w:rPr>
          <w:rFonts w:ascii="Arial" w:eastAsia="Times New Roman" w:hAnsi="Arial" w:cs="Arial"/>
          <w:color w:val="000000"/>
          <w:sz w:val="24"/>
          <w:szCs w:val="24"/>
          <w:lang w:val="es-UY" w:eastAsia="es-UY"/>
        </w:rPr>
        <w:t>, la industria farmacéutica, como era de esperarse, se ha abocado a la I+D de la vacuna contra el Covid-19, por sus características no es del tipo de enfermedades a cronificar.</w:t>
      </w:r>
    </w:p>
    <w:p w:rsidR="000C0108" w:rsidRPr="000C0108" w:rsidRDefault="000C0108" w:rsidP="000C0108">
      <w:pPr>
        <w:spacing w:after="0" w:line="312" w:lineRule="atLeast"/>
        <w:jc w:val="both"/>
        <w:textAlignment w:val="baseline"/>
        <w:rPr>
          <w:rFonts w:ascii="Arial" w:eastAsia="Times New Roman" w:hAnsi="Arial" w:cs="Arial"/>
          <w:color w:val="000000"/>
          <w:sz w:val="24"/>
          <w:szCs w:val="24"/>
          <w:lang w:val="es-UY" w:eastAsia="es-UY"/>
        </w:rPr>
      </w:pPr>
      <w:r w:rsidRPr="000C0108">
        <w:rPr>
          <w:rFonts w:ascii="Arial" w:eastAsia="Times New Roman" w:hAnsi="Arial" w:cs="Arial"/>
          <w:color w:val="000000"/>
          <w:sz w:val="24"/>
          <w:szCs w:val="24"/>
          <w:lang w:val="es-UY" w:eastAsia="es-UY"/>
        </w:rPr>
        <w:t> </w:t>
      </w:r>
    </w:p>
    <w:p w:rsidR="000C0108" w:rsidRPr="000C0108" w:rsidRDefault="000C0108" w:rsidP="000C0108">
      <w:pPr>
        <w:spacing w:after="0" w:line="312" w:lineRule="atLeast"/>
        <w:jc w:val="both"/>
        <w:textAlignment w:val="baseline"/>
        <w:rPr>
          <w:rFonts w:ascii="Arial" w:eastAsia="Times New Roman" w:hAnsi="Arial" w:cs="Arial"/>
          <w:color w:val="000000"/>
          <w:sz w:val="24"/>
          <w:szCs w:val="24"/>
          <w:lang w:val="es-UY" w:eastAsia="es-UY"/>
        </w:rPr>
      </w:pPr>
      <w:r w:rsidRPr="000C0108">
        <w:rPr>
          <w:rFonts w:ascii="Arial" w:eastAsia="Times New Roman" w:hAnsi="Arial" w:cs="Arial"/>
          <w:color w:val="000000"/>
          <w:sz w:val="24"/>
          <w:szCs w:val="24"/>
          <w:lang w:val="es-UY" w:eastAsia="es-UY"/>
        </w:rPr>
        <w:t>Según la OMS hay seis proyectos que han empezado a realizar ensayos clínicos y a probarse en personas, además de otras 77 investigaciones en ensayos preclínicos a nivel mundial. La humanidad toda espera que pronto, muy pronto, podamos contar con esta vacuna. Y muy probablemente así será.</w:t>
      </w:r>
    </w:p>
    <w:p w:rsidR="000C0108" w:rsidRPr="000C0108" w:rsidRDefault="000C0108" w:rsidP="000C0108">
      <w:pPr>
        <w:spacing w:after="0" w:line="312" w:lineRule="atLeast"/>
        <w:jc w:val="both"/>
        <w:textAlignment w:val="baseline"/>
        <w:rPr>
          <w:rFonts w:ascii="Arial" w:eastAsia="Times New Roman" w:hAnsi="Arial" w:cs="Arial"/>
          <w:color w:val="000000"/>
          <w:sz w:val="24"/>
          <w:szCs w:val="24"/>
          <w:lang w:val="es-UY" w:eastAsia="es-UY"/>
        </w:rPr>
      </w:pPr>
      <w:r w:rsidRPr="000C0108">
        <w:rPr>
          <w:rFonts w:ascii="Arial" w:eastAsia="Times New Roman" w:hAnsi="Arial" w:cs="Arial"/>
          <w:color w:val="000000"/>
          <w:sz w:val="24"/>
          <w:szCs w:val="24"/>
          <w:lang w:val="es-UY" w:eastAsia="es-UY"/>
        </w:rPr>
        <w:t> </w:t>
      </w:r>
    </w:p>
    <w:p w:rsidR="000C0108" w:rsidRPr="000C0108" w:rsidRDefault="000C0108" w:rsidP="000C0108">
      <w:pPr>
        <w:spacing w:after="0" w:line="312" w:lineRule="atLeast"/>
        <w:jc w:val="both"/>
        <w:textAlignment w:val="baseline"/>
        <w:rPr>
          <w:rFonts w:ascii="Arial" w:eastAsia="Times New Roman" w:hAnsi="Arial" w:cs="Arial"/>
          <w:color w:val="000000"/>
          <w:sz w:val="24"/>
          <w:szCs w:val="24"/>
          <w:lang w:val="es-UY" w:eastAsia="es-UY"/>
        </w:rPr>
      </w:pPr>
      <w:r w:rsidRPr="000C0108">
        <w:rPr>
          <w:rFonts w:ascii="Arial" w:eastAsia="Times New Roman" w:hAnsi="Arial" w:cs="Arial"/>
          <w:color w:val="000000"/>
          <w:sz w:val="24"/>
          <w:szCs w:val="24"/>
          <w:lang w:val="es-UY" w:eastAsia="es-UY"/>
        </w:rPr>
        <w:t>En este caso y para decepción de los industriales farmacéuticos, aquí no hay patente que valga.</w:t>
      </w:r>
    </w:p>
    <w:p w:rsidR="000C0108" w:rsidRPr="000C0108" w:rsidRDefault="000C0108" w:rsidP="000C0108">
      <w:pPr>
        <w:spacing w:after="0" w:line="312" w:lineRule="atLeast"/>
        <w:jc w:val="both"/>
        <w:textAlignment w:val="baseline"/>
        <w:rPr>
          <w:rFonts w:ascii="Arial" w:eastAsia="Times New Roman" w:hAnsi="Arial" w:cs="Arial"/>
          <w:color w:val="000000"/>
          <w:sz w:val="24"/>
          <w:szCs w:val="24"/>
          <w:lang w:val="es-UY" w:eastAsia="es-UY"/>
        </w:rPr>
      </w:pPr>
      <w:r w:rsidRPr="000C0108">
        <w:rPr>
          <w:rFonts w:ascii="Arial" w:eastAsia="Times New Roman" w:hAnsi="Arial" w:cs="Arial"/>
          <w:color w:val="000000"/>
          <w:sz w:val="24"/>
          <w:szCs w:val="24"/>
          <w:lang w:val="es-UY" w:eastAsia="es-UY"/>
        </w:rPr>
        <w:t> </w:t>
      </w:r>
    </w:p>
    <w:p w:rsidR="000C0108" w:rsidRPr="000C0108" w:rsidRDefault="000C0108" w:rsidP="000C0108">
      <w:pPr>
        <w:spacing w:after="0" w:line="312" w:lineRule="atLeast"/>
        <w:jc w:val="both"/>
        <w:textAlignment w:val="baseline"/>
        <w:rPr>
          <w:rFonts w:ascii="Arial" w:eastAsia="Times New Roman" w:hAnsi="Arial" w:cs="Arial"/>
          <w:color w:val="000000"/>
          <w:sz w:val="24"/>
          <w:szCs w:val="24"/>
          <w:lang w:val="es-UY" w:eastAsia="es-UY"/>
        </w:rPr>
      </w:pPr>
      <w:r w:rsidRPr="000C0108">
        <w:rPr>
          <w:rFonts w:ascii="Arial" w:eastAsia="Times New Roman" w:hAnsi="Arial" w:cs="Arial"/>
          <w:color w:val="000000"/>
          <w:sz w:val="24"/>
          <w:szCs w:val="24"/>
          <w:lang w:val="es-UY" w:eastAsia="es-UY"/>
        </w:rPr>
        <w:t>Los miembros de la OMC, en la Conferencia Ministerial de Doha, 2001, convinieron en flexibilizar los derechos de patentes para el caso de los productos farmacéuticos especialmente si se trata de proteger la salud pública en situaciones de emergencia nacional.</w:t>
      </w:r>
    </w:p>
    <w:p w:rsidR="000C0108" w:rsidRPr="000C0108" w:rsidRDefault="000C0108" w:rsidP="000C0108">
      <w:pPr>
        <w:spacing w:after="0" w:line="312" w:lineRule="atLeast"/>
        <w:jc w:val="both"/>
        <w:textAlignment w:val="baseline"/>
        <w:rPr>
          <w:rFonts w:ascii="Arial" w:eastAsia="Times New Roman" w:hAnsi="Arial" w:cs="Arial"/>
          <w:color w:val="000000"/>
          <w:sz w:val="24"/>
          <w:szCs w:val="24"/>
          <w:lang w:val="es-UY" w:eastAsia="es-UY"/>
        </w:rPr>
      </w:pPr>
      <w:r w:rsidRPr="000C0108">
        <w:rPr>
          <w:rFonts w:ascii="Arial" w:eastAsia="Times New Roman" w:hAnsi="Arial" w:cs="Arial"/>
          <w:color w:val="000000"/>
          <w:sz w:val="24"/>
          <w:szCs w:val="24"/>
          <w:lang w:val="es-UY" w:eastAsia="es-UY"/>
        </w:rPr>
        <w:t> </w:t>
      </w:r>
    </w:p>
    <w:p w:rsidR="000C0108" w:rsidRPr="000C0108" w:rsidRDefault="000C0108" w:rsidP="000C0108">
      <w:pPr>
        <w:spacing w:after="0" w:line="312" w:lineRule="atLeast"/>
        <w:jc w:val="both"/>
        <w:textAlignment w:val="baseline"/>
        <w:rPr>
          <w:rFonts w:ascii="Arial" w:eastAsia="Times New Roman" w:hAnsi="Arial" w:cs="Arial"/>
          <w:color w:val="000000"/>
          <w:sz w:val="24"/>
          <w:szCs w:val="24"/>
          <w:lang w:val="es-UY" w:eastAsia="es-UY"/>
        </w:rPr>
      </w:pPr>
      <w:r w:rsidRPr="000C0108">
        <w:rPr>
          <w:rFonts w:ascii="Arial" w:eastAsia="Times New Roman" w:hAnsi="Arial" w:cs="Arial"/>
          <w:color w:val="000000"/>
          <w:sz w:val="24"/>
          <w:szCs w:val="24"/>
          <w:lang w:val="es-UY" w:eastAsia="es-UY"/>
        </w:rPr>
        <w:t>Es el caso que el Covid-19 no es una emergencia sanitaria nacional, es mundial, es una pandemia, por lo que, una vez desarrollada la tecnología para la producción de la vacuna, ésta deberá estar, sin chistar, a disposición de la humanidad entera sin posibilidad de excluir a nadie.</w:t>
      </w:r>
    </w:p>
    <w:p w:rsidR="000C0108" w:rsidRPr="000C0108" w:rsidRDefault="000C0108" w:rsidP="000C0108">
      <w:pPr>
        <w:spacing w:after="0" w:line="312" w:lineRule="atLeast"/>
        <w:jc w:val="both"/>
        <w:textAlignment w:val="baseline"/>
        <w:rPr>
          <w:rFonts w:ascii="Arial" w:eastAsia="Times New Roman" w:hAnsi="Arial" w:cs="Arial"/>
          <w:color w:val="000000"/>
          <w:sz w:val="24"/>
          <w:szCs w:val="24"/>
          <w:lang w:val="es-UY" w:eastAsia="es-UY"/>
        </w:rPr>
      </w:pPr>
      <w:r w:rsidRPr="000C0108">
        <w:rPr>
          <w:rFonts w:ascii="Arial" w:eastAsia="Times New Roman" w:hAnsi="Arial" w:cs="Arial"/>
          <w:color w:val="000000"/>
          <w:sz w:val="24"/>
          <w:szCs w:val="24"/>
          <w:lang w:val="es-UY" w:eastAsia="es-UY"/>
        </w:rPr>
        <w:t> </w:t>
      </w:r>
    </w:p>
    <w:p w:rsidR="000C0108" w:rsidRPr="000C0108" w:rsidRDefault="000C0108" w:rsidP="000C0108">
      <w:pPr>
        <w:spacing w:after="0" w:line="312" w:lineRule="atLeast"/>
        <w:jc w:val="both"/>
        <w:textAlignment w:val="baseline"/>
        <w:rPr>
          <w:rFonts w:ascii="Arial" w:eastAsia="Times New Roman" w:hAnsi="Arial" w:cs="Arial"/>
          <w:color w:val="000000"/>
          <w:sz w:val="24"/>
          <w:szCs w:val="24"/>
          <w:lang w:val="es-UY" w:eastAsia="es-UY"/>
        </w:rPr>
      </w:pPr>
      <w:r w:rsidRPr="000C0108">
        <w:rPr>
          <w:rFonts w:ascii="Arial" w:eastAsia="Times New Roman" w:hAnsi="Arial" w:cs="Arial"/>
          <w:color w:val="000000"/>
          <w:sz w:val="24"/>
          <w:szCs w:val="24"/>
          <w:lang w:val="es-UY" w:eastAsia="es-UY"/>
        </w:rPr>
        <w:t>Amartya Sen, premio nobel de economía, 1998, dijo: Existen serios problemas que deben ser tomados en cuenta aún en la más elemental ética global. Entre ellos, las leyes de patente que restringen el uso de medicamentos que pueden salvar vidas y que, además, no contribuyen a incentivar la investigación médica encaminada al desarrollo de medicinas no repetibles (como es el caso de las vacunas).</w:t>
      </w:r>
    </w:p>
    <w:p w:rsidR="000C0108" w:rsidRPr="000C0108" w:rsidRDefault="000C0108" w:rsidP="000C0108">
      <w:pPr>
        <w:spacing w:after="0" w:line="312" w:lineRule="atLeast"/>
        <w:jc w:val="both"/>
        <w:textAlignment w:val="baseline"/>
        <w:rPr>
          <w:rFonts w:ascii="Arial" w:eastAsia="Times New Roman" w:hAnsi="Arial" w:cs="Arial"/>
          <w:color w:val="000000"/>
          <w:sz w:val="24"/>
          <w:szCs w:val="24"/>
          <w:lang w:val="es-UY" w:eastAsia="es-UY"/>
        </w:rPr>
      </w:pPr>
      <w:r w:rsidRPr="000C0108">
        <w:rPr>
          <w:rFonts w:ascii="Arial" w:eastAsia="Times New Roman" w:hAnsi="Arial" w:cs="Arial"/>
          <w:color w:val="000000"/>
          <w:sz w:val="24"/>
          <w:szCs w:val="24"/>
          <w:lang w:val="es-UY" w:eastAsia="es-UY"/>
        </w:rPr>
        <w:t> </w:t>
      </w:r>
    </w:p>
    <w:p w:rsidR="000C0108" w:rsidRPr="000C0108" w:rsidRDefault="000C0108" w:rsidP="000C0108">
      <w:pPr>
        <w:spacing w:after="0" w:line="312" w:lineRule="atLeast"/>
        <w:jc w:val="both"/>
        <w:textAlignment w:val="baseline"/>
        <w:rPr>
          <w:rFonts w:ascii="Arial" w:eastAsia="Times New Roman" w:hAnsi="Arial" w:cs="Arial"/>
          <w:color w:val="000000"/>
          <w:sz w:val="24"/>
          <w:szCs w:val="24"/>
          <w:lang w:val="es-UY" w:eastAsia="es-UY"/>
        </w:rPr>
      </w:pPr>
      <w:r w:rsidRPr="000C0108">
        <w:rPr>
          <w:rFonts w:ascii="Arial" w:eastAsia="Times New Roman" w:hAnsi="Arial" w:cs="Arial"/>
          <w:color w:val="000000"/>
          <w:sz w:val="24"/>
          <w:szCs w:val="24"/>
          <w:lang w:val="es-UY" w:eastAsia="es-UY"/>
        </w:rPr>
        <w:t>Añadamos a la lista de buenos deseos para un mundo post pandemia el contar con un sistema de I+D que responda a las necesidades de la humanidad en lugar de privilegiar los intereses económicos y particulares de las transnacionales farmacéuticas.</w:t>
      </w:r>
    </w:p>
    <w:p w:rsidR="000C0108" w:rsidRPr="000C0108" w:rsidRDefault="000C0108" w:rsidP="000C0108">
      <w:pPr>
        <w:spacing w:after="0" w:line="312" w:lineRule="atLeast"/>
        <w:jc w:val="both"/>
        <w:textAlignment w:val="baseline"/>
        <w:rPr>
          <w:rFonts w:ascii="Arial" w:eastAsia="Times New Roman" w:hAnsi="Arial" w:cs="Arial"/>
          <w:color w:val="000000"/>
          <w:sz w:val="24"/>
          <w:szCs w:val="24"/>
          <w:lang w:val="es-UY" w:eastAsia="es-UY"/>
        </w:rPr>
      </w:pPr>
      <w:r w:rsidRPr="000C0108">
        <w:rPr>
          <w:rFonts w:ascii="Arial" w:eastAsia="Times New Roman" w:hAnsi="Arial" w:cs="Arial"/>
          <w:color w:val="000000"/>
          <w:sz w:val="24"/>
          <w:szCs w:val="24"/>
          <w:lang w:val="es-UY" w:eastAsia="es-UY"/>
        </w:rPr>
        <w:t> </w:t>
      </w:r>
    </w:p>
    <w:p w:rsidR="000C0108" w:rsidRPr="000C0108" w:rsidRDefault="000C0108" w:rsidP="000C0108">
      <w:pPr>
        <w:spacing w:after="0" w:line="312" w:lineRule="atLeast"/>
        <w:jc w:val="both"/>
        <w:textAlignment w:val="baseline"/>
        <w:rPr>
          <w:rFonts w:ascii="Arial" w:eastAsia="Times New Roman" w:hAnsi="Arial" w:cs="Arial"/>
          <w:color w:val="000000"/>
          <w:sz w:val="24"/>
          <w:szCs w:val="24"/>
          <w:lang w:val="es-UY" w:eastAsia="es-UY"/>
        </w:rPr>
      </w:pPr>
      <w:r w:rsidRPr="000C0108">
        <w:rPr>
          <w:rFonts w:ascii="Arial" w:eastAsia="Times New Roman" w:hAnsi="Arial" w:cs="Arial"/>
          <w:color w:val="000000"/>
          <w:sz w:val="24"/>
          <w:szCs w:val="24"/>
          <w:lang w:val="es-UY" w:eastAsia="es-UY"/>
        </w:rPr>
        <w:t>El sistema de patentes que contribuye a la cronificación de las enfermedades debe ser, sin dudas, revisado y la I+D por parte de las instituciones del Estado debe ser urgentemente fortalecida.</w:t>
      </w:r>
    </w:p>
    <w:p w:rsidR="000C0108" w:rsidRPr="000C0108" w:rsidRDefault="000C0108" w:rsidP="000C0108">
      <w:pPr>
        <w:spacing w:after="0" w:line="312" w:lineRule="atLeast"/>
        <w:jc w:val="both"/>
        <w:textAlignment w:val="baseline"/>
        <w:rPr>
          <w:rFonts w:ascii="Arial" w:eastAsia="Times New Roman" w:hAnsi="Arial" w:cs="Arial"/>
          <w:color w:val="000000"/>
          <w:sz w:val="24"/>
          <w:szCs w:val="24"/>
          <w:lang w:val="es-UY" w:eastAsia="es-UY"/>
        </w:rPr>
      </w:pPr>
      <w:r w:rsidRPr="000C0108">
        <w:rPr>
          <w:rFonts w:ascii="Arial" w:eastAsia="Times New Roman" w:hAnsi="Arial" w:cs="Arial"/>
          <w:color w:val="000000"/>
          <w:sz w:val="24"/>
          <w:szCs w:val="24"/>
          <w:lang w:val="es-UY" w:eastAsia="es-UY"/>
        </w:rPr>
        <w:t> </w:t>
      </w:r>
    </w:p>
    <w:p w:rsidR="000C0108" w:rsidRPr="000C0108" w:rsidRDefault="000C0108" w:rsidP="000C0108">
      <w:pPr>
        <w:spacing w:after="0" w:line="312" w:lineRule="atLeast"/>
        <w:jc w:val="both"/>
        <w:textAlignment w:val="baseline"/>
        <w:rPr>
          <w:rFonts w:ascii="Arial" w:eastAsia="Times New Roman" w:hAnsi="Arial" w:cs="Arial"/>
          <w:color w:val="000000"/>
          <w:sz w:val="24"/>
          <w:szCs w:val="24"/>
          <w:lang w:val="es-UY" w:eastAsia="es-UY"/>
        </w:rPr>
      </w:pPr>
      <w:bookmarkStart w:id="1" w:name="_Hlk38355683"/>
      <w:r w:rsidRPr="000C0108">
        <w:rPr>
          <w:rFonts w:ascii="Arial" w:eastAsia="Times New Roman" w:hAnsi="Arial" w:cs="Arial"/>
          <w:color w:val="A52A2A"/>
          <w:sz w:val="24"/>
          <w:szCs w:val="24"/>
          <w:lang w:val="es-UY" w:eastAsia="es-UY"/>
        </w:rPr>
        <w:t xml:space="preserve">- </w:t>
      </w:r>
      <w:proofErr w:type="spellStart"/>
      <w:r w:rsidRPr="000C0108">
        <w:rPr>
          <w:rFonts w:ascii="Arial" w:eastAsia="Times New Roman" w:hAnsi="Arial" w:cs="Arial"/>
          <w:color w:val="A52A2A"/>
          <w:sz w:val="24"/>
          <w:szCs w:val="24"/>
          <w:lang w:val="es-UY" w:eastAsia="es-UY"/>
        </w:rPr>
        <w:t>Pasqualina</w:t>
      </w:r>
      <w:proofErr w:type="spellEnd"/>
      <w:r w:rsidRPr="000C0108">
        <w:rPr>
          <w:rFonts w:ascii="Arial" w:eastAsia="Times New Roman" w:hAnsi="Arial" w:cs="Arial"/>
          <w:color w:val="A52A2A"/>
          <w:sz w:val="24"/>
          <w:szCs w:val="24"/>
          <w:lang w:val="es-UY" w:eastAsia="es-UY"/>
        </w:rPr>
        <w:t xml:space="preserve"> </w:t>
      </w:r>
      <w:proofErr w:type="spellStart"/>
      <w:r w:rsidRPr="000C0108">
        <w:rPr>
          <w:rFonts w:ascii="Arial" w:eastAsia="Times New Roman" w:hAnsi="Arial" w:cs="Arial"/>
          <w:color w:val="A52A2A"/>
          <w:sz w:val="24"/>
          <w:szCs w:val="24"/>
          <w:lang w:val="es-UY" w:eastAsia="es-UY"/>
        </w:rPr>
        <w:t>Curcio</w:t>
      </w:r>
      <w:proofErr w:type="spellEnd"/>
      <w:r w:rsidRPr="000C0108">
        <w:rPr>
          <w:rFonts w:ascii="Arial" w:eastAsia="Times New Roman" w:hAnsi="Arial" w:cs="Arial"/>
          <w:color w:val="A52A2A"/>
          <w:sz w:val="24"/>
          <w:szCs w:val="24"/>
          <w:lang w:val="es-UY" w:eastAsia="es-UY"/>
        </w:rPr>
        <w:t xml:space="preserve"> es Profesora Titular, Departamento de Ciencias Económicas y Administrativas, Universidad Simón Bolívar-Venezuela</w:t>
      </w:r>
      <w:bookmarkEnd w:id="1"/>
      <w:r w:rsidRPr="000C0108">
        <w:rPr>
          <w:rFonts w:ascii="Arial" w:eastAsia="Times New Roman" w:hAnsi="Arial" w:cs="Arial"/>
          <w:color w:val="000000"/>
          <w:sz w:val="24"/>
          <w:szCs w:val="24"/>
          <w:lang w:val="es-UY" w:eastAsia="es-UY"/>
        </w:rPr>
        <w:t>.</w:t>
      </w:r>
    </w:p>
    <w:p w:rsidR="000C0108" w:rsidRPr="000C0108" w:rsidRDefault="000C0108" w:rsidP="000C0108">
      <w:pPr>
        <w:spacing w:after="0" w:line="312" w:lineRule="atLeast"/>
        <w:jc w:val="both"/>
        <w:textAlignment w:val="baseline"/>
        <w:rPr>
          <w:rFonts w:ascii="Arial" w:eastAsia="Times New Roman" w:hAnsi="Arial" w:cs="Arial"/>
          <w:color w:val="000000"/>
          <w:sz w:val="24"/>
          <w:szCs w:val="24"/>
          <w:lang w:val="es-UY" w:eastAsia="es-UY"/>
        </w:rPr>
      </w:pPr>
      <w:r w:rsidRPr="000C0108">
        <w:rPr>
          <w:rFonts w:ascii="Arial" w:eastAsia="Times New Roman" w:hAnsi="Arial" w:cs="Arial"/>
          <w:color w:val="000000"/>
          <w:sz w:val="24"/>
          <w:szCs w:val="24"/>
          <w:lang w:val="es-UY" w:eastAsia="es-UY"/>
        </w:rPr>
        <w:t> </w:t>
      </w:r>
    </w:p>
    <w:p w:rsidR="000C0108" w:rsidRPr="000C0108" w:rsidRDefault="000C0108" w:rsidP="000C0108">
      <w:pPr>
        <w:spacing w:after="0" w:line="312" w:lineRule="atLeast"/>
        <w:textAlignment w:val="baseline"/>
        <w:rPr>
          <w:rFonts w:ascii="Arial" w:eastAsia="Times New Roman" w:hAnsi="Arial" w:cs="Arial"/>
          <w:color w:val="000000"/>
          <w:sz w:val="18"/>
          <w:szCs w:val="18"/>
          <w:lang w:val="es-UY" w:eastAsia="es-UY"/>
        </w:rPr>
      </w:pPr>
      <w:r w:rsidRPr="000C0108">
        <w:rPr>
          <w:rFonts w:ascii="Arial" w:eastAsia="Times New Roman" w:hAnsi="Arial" w:cs="Arial"/>
          <w:color w:val="000000"/>
          <w:sz w:val="18"/>
          <w:szCs w:val="18"/>
          <w:lang w:val="es-UY" w:eastAsia="es-UY"/>
        </w:rPr>
        <w:t> </w:t>
      </w:r>
    </w:p>
    <w:p w:rsidR="000C0108" w:rsidRPr="000C0108" w:rsidRDefault="000C0108" w:rsidP="000C0108">
      <w:pPr>
        <w:spacing w:after="0" w:line="312" w:lineRule="atLeast"/>
        <w:textAlignment w:val="baseline"/>
        <w:rPr>
          <w:rFonts w:ascii="Arial" w:eastAsia="Times New Roman" w:hAnsi="Arial" w:cs="Arial"/>
          <w:color w:val="000000"/>
          <w:sz w:val="18"/>
          <w:szCs w:val="18"/>
          <w:lang w:val="es-UY" w:eastAsia="es-UY"/>
        </w:rPr>
      </w:pPr>
      <w:r w:rsidRPr="000C0108">
        <w:rPr>
          <w:rFonts w:ascii="Arial" w:eastAsia="Times New Roman" w:hAnsi="Arial" w:cs="Arial"/>
          <w:color w:val="000000"/>
          <w:sz w:val="18"/>
          <w:szCs w:val="18"/>
          <w:lang w:val="es-UY" w:eastAsia="es-UY"/>
        </w:rPr>
        <w:t> </w:t>
      </w:r>
    </w:p>
    <w:p w:rsidR="000C0108" w:rsidRPr="000C0108" w:rsidRDefault="000C0108" w:rsidP="000C0108">
      <w:pPr>
        <w:spacing w:after="0" w:line="312" w:lineRule="atLeast"/>
        <w:textAlignment w:val="baseline"/>
        <w:rPr>
          <w:rFonts w:ascii="Arial" w:eastAsia="Times New Roman" w:hAnsi="Arial" w:cs="Arial"/>
          <w:color w:val="0070C0"/>
          <w:sz w:val="18"/>
          <w:szCs w:val="18"/>
          <w:lang w:val="es-UY" w:eastAsia="es-UY"/>
        </w:rPr>
      </w:pPr>
      <w:r w:rsidRPr="000C0108">
        <w:rPr>
          <w:rFonts w:ascii="Arial" w:eastAsia="Times New Roman" w:hAnsi="Arial" w:cs="Arial"/>
          <w:color w:val="0070C0"/>
          <w:sz w:val="18"/>
          <w:szCs w:val="18"/>
          <w:lang w:val="es-UY" w:eastAsia="es-UY"/>
        </w:rPr>
        <w:t>https://www.alainet.org/es/articulo/206467</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08"/>
    <w:rsid w:val="000C0108"/>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9EA04-0C18-435A-A5B0-D4A9CEA6C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594429">
      <w:bodyDiv w:val="1"/>
      <w:marLeft w:val="0"/>
      <w:marRight w:val="0"/>
      <w:marTop w:val="0"/>
      <w:marBottom w:val="0"/>
      <w:divBdr>
        <w:top w:val="none" w:sz="0" w:space="0" w:color="auto"/>
        <w:left w:val="none" w:sz="0" w:space="0" w:color="auto"/>
        <w:bottom w:val="none" w:sz="0" w:space="0" w:color="auto"/>
        <w:right w:val="none" w:sz="0" w:space="0" w:color="auto"/>
      </w:divBdr>
      <w:divsChild>
        <w:div w:id="895044692">
          <w:marLeft w:val="0"/>
          <w:marRight w:val="0"/>
          <w:marTop w:val="45"/>
          <w:marBottom w:val="90"/>
          <w:divBdr>
            <w:top w:val="none" w:sz="0" w:space="0" w:color="auto"/>
            <w:left w:val="none" w:sz="0" w:space="0" w:color="auto"/>
            <w:bottom w:val="none" w:sz="0" w:space="0" w:color="auto"/>
            <w:right w:val="none" w:sz="0" w:space="0" w:color="auto"/>
          </w:divBdr>
          <w:divsChild>
            <w:div w:id="1399092180">
              <w:marLeft w:val="0"/>
              <w:marRight w:val="0"/>
              <w:marTop w:val="0"/>
              <w:marBottom w:val="0"/>
              <w:divBdr>
                <w:top w:val="none" w:sz="0" w:space="0" w:color="auto"/>
                <w:left w:val="none" w:sz="0" w:space="0" w:color="auto"/>
                <w:bottom w:val="none" w:sz="0" w:space="0" w:color="auto"/>
                <w:right w:val="none" w:sz="0" w:space="0" w:color="auto"/>
              </w:divBdr>
              <w:divsChild>
                <w:div w:id="374500465">
                  <w:marLeft w:val="0"/>
                  <w:marRight w:val="0"/>
                  <w:marTop w:val="0"/>
                  <w:marBottom w:val="0"/>
                  <w:divBdr>
                    <w:top w:val="none" w:sz="0" w:space="0" w:color="auto"/>
                    <w:left w:val="none" w:sz="0" w:space="0" w:color="auto"/>
                    <w:bottom w:val="none" w:sz="0" w:space="0" w:color="auto"/>
                    <w:right w:val="none" w:sz="0" w:space="0" w:color="auto"/>
                  </w:divBdr>
                  <w:divsChild>
                    <w:div w:id="2133400638">
                      <w:marLeft w:val="0"/>
                      <w:marRight w:val="0"/>
                      <w:marTop w:val="0"/>
                      <w:marBottom w:val="0"/>
                      <w:divBdr>
                        <w:top w:val="none" w:sz="0" w:space="0" w:color="auto"/>
                        <w:left w:val="none" w:sz="0" w:space="0" w:color="auto"/>
                        <w:bottom w:val="none" w:sz="0" w:space="0" w:color="auto"/>
                        <w:right w:val="none" w:sz="0" w:space="0" w:color="auto"/>
                      </w:divBdr>
                      <w:divsChild>
                        <w:div w:id="169831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635740">
          <w:marLeft w:val="0"/>
          <w:marRight w:val="0"/>
          <w:marTop w:val="0"/>
          <w:marBottom w:val="0"/>
          <w:divBdr>
            <w:top w:val="none" w:sz="0" w:space="0" w:color="auto"/>
            <w:left w:val="none" w:sz="0" w:space="0" w:color="auto"/>
            <w:bottom w:val="none" w:sz="0" w:space="0" w:color="auto"/>
            <w:right w:val="none" w:sz="0" w:space="0" w:color="auto"/>
          </w:divBdr>
          <w:divsChild>
            <w:div w:id="1789808878">
              <w:marLeft w:val="0"/>
              <w:marRight w:val="0"/>
              <w:marTop w:val="0"/>
              <w:marBottom w:val="0"/>
              <w:divBdr>
                <w:top w:val="none" w:sz="0" w:space="0" w:color="auto"/>
                <w:left w:val="none" w:sz="0" w:space="0" w:color="auto"/>
                <w:bottom w:val="none" w:sz="0" w:space="0" w:color="auto"/>
                <w:right w:val="none" w:sz="0" w:space="0" w:color="auto"/>
              </w:divBdr>
              <w:divsChild>
                <w:div w:id="2071230131">
                  <w:marLeft w:val="0"/>
                  <w:marRight w:val="0"/>
                  <w:marTop w:val="0"/>
                  <w:marBottom w:val="0"/>
                  <w:divBdr>
                    <w:top w:val="none" w:sz="0" w:space="0" w:color="auto"/>
                    <w:left w:val="none" w:sz="0" w:space="0" w:color="auto"/>
                    <w:bottom w:val="none" w:sz="0" w:space="0" w:color="auto"/>
                    <w:right w:val="none" w:sz="0" w:space="0" w:color="auto"/>
                  </w:divBdr>
                  <w:divsChild>
                    <w:div w:id="1148281386">
                      <w:marLeft w:val="0"/>
                      <w:marRight w:val="0"/>
                      <w:marTop w:val="0"/>
                      <w:marBottom w:val="0"/>
                      <w:divBdr>
                        <w:top w:val="none" w:sz="0" w:space="0" w:color="auto"/>
                        <w:left w:val="none" w:sz="0" w:space="0" w:color="auto"/>
                        <w:bottom w:val="none" w:sz="0" w:space="0" w:color="auto"/>
                        <w:right w:val="none" w:sz="0" w:space="0" w:color="auto"/>
                      </w:divBdr>
                      <w:divsChild>
                        <w:div w:id="151514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408157">
          <w:marLeft w:val="0"/>
          <w:marRight w:val="0"/>
          <w:marTop w:val="0"/>
          <w:marBottom w:val="75"/>
          <w:divBdr>
            <w:top w:val="none" w:sz="0" w:space="0" w:color="auto"/>
            <w:left w:val="none" w:sz="0" w:space="0" w:color="auto"/>
            <w:bottom w:val="none" w:sz="0" w:space="0" w:color="auto"/>
            <w:right w:val="none" w:sz="0" w:space="0" w:color="auto"/>
          </w:divBdr>
          <w:divsChild>
            <w:div w:id="1400595980">
              <w:marLeft w:val="0"/>
              <w:marRight w:val="0"/>
              <w:marTop w:val="0"/>
              <w:marBottom w:val="0"/>
              <w:divBdr>
                <w:top w:val="none" w:sz="0" w:space="0" w:color="auto"/>
                <w:left w:val="none" w:sz="0" w:space="0" w:color="auto"/>
                <w:bottom w:val="none" w:sz="0" w:space="0" w:color="auto"/>
                <w:right w:val="none" w:sz="0" w:space="0" w:color="auto"/>
              </w:divBdr>
            </w:div>
          </w:divsChild>
        </w:div>
        <w:div w:id="544372971">
          <w:marLeft w:val="0"/>
          <w:marRight w:val="0"/>
          <w:marTop w:val="0"/>
          <w:marBottom w:val="0"/>
          <w:divBdr>
            <w:top w:val="none" w:sz="0" w:space="0" w:color="auto"/>
            <w:left w:val="none" w:sz="0" w:space="0" w:color="auto"/>
            <w:bottom w:val="none" w:sz="0" w:space="0" w:color="auto"/>
            <w:right w:val="none" w:sz="0" w:space="0" w:color="auto"/>
          </w:divBdr>
          <w:divsChild>
            <w:div w:id="131796820">
              <w:marLeft w:val="0"/>
              <w:marRight w:val="0"/>
              <w:marTop w:val="0"/>
              <w:marBottom w:val="0"/>
              <w:divBdr>
                <w:top w:val="none" w:sz="0" w:space="0" w:color="auto"/>
                <w:left w:val="none" w:sz="0" w:space="0" w:color="auto"/>
                <w:bottom w:val="none" w:sz="0" w:space="0" w:color="auto"/>
                <w:right w:val="none" w:sz="0" w:space="0" w:color="auto"/>
              </w:divBdr>
              <w:divsChild>
                <w:div w:id="1741174458">
                  <w:marLeft w:val="0"/>
                  <w:marRight w:val="0"/>
                  <w:marTop w:val="0"/>
                  <w:marBottom w:val="0"/>
                  <w:divBdr>
                    <w:top w:val="none" w:sz="0" w:space="0" w:color="auto"/>
                    <w:left w:val="none" w:sz="0" w:space="0" w:color="auto"/>
                    <w:bottom w:val="none" w:sz="0" w:space="0" w:color="auto"/>
                    <w:right w:val="none" w:sz="0" w:space="0" w:color="auto"/>
                  </w:divBdr>
                  <w:divsChild>
                    <w:div w:id="582182952">
                      <w:marLeft w:val="0"/>
                      <w:marRight w:val="0"/>
                      <w:marTop w:val="0"/>
                      <w:marBottom w:val="0"/>
                      <w:divBdr>
                        <w:top w:val="none" w:sz="0" w:space="0" w:color="auto"/>
                        <w:left w:val="none" w:sz="0" w:space="0" w:color="auto"/>
                        <w:bottom w:val="none" w:sz="0" w:space="0" w:color="auto"/>
                        <w:right w:val="none" w:sz="0" w:space="0" w:color="auto"/>
                      </w:divBdr>
                      <w:divsChild>
                        <w:div w:id="1396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301978">
          <w:marLeft w:val="0"/>
          <w:marRight w:val="0"/>
          <w:marTop w:val="0"/>
          <w:marBottom w:val="0"/>
          <w:divBdr>
            <w:top w:val="none" w:sz="0" w:space="0" w:color="auto"/>
            <w:left w:val="none" w:sz="0" w:space="0" w:color="auto"/>
            <w:bottom w:val="none" w:sz="0" w:space="0" w:color="auto"/>
            <w:right w:val="none" w:sz="0" w:space="0" w:color="auto"/>
          </w:divBdr>
          <w:divsChild>
            <w:div w:id="180365618">
              <w:marLeft w:val="0"/>
              <w:marRight w:val="0"/>
              <w:marTop w:val="0"/>
              <w:marBottom w:val="0"/>
              <w:divBdr>
                <w:top w:val="none" w:sz="0" w:space="0" w:color="auto"/>
                <w:left w:val="none" w:sz="0" w:space="0" w:color="auto"/>
                <w:bottom w:val="none" w:sz="0" w:space="0" w:color="auto"/>
                <w:right w:val="none" w:sz="0" w:space="0" w:color="auto"/>
              </w:divBdr>
            </w:div>
          </w:divsChild>
        </w:div>
        <w:div w:id="852113040">
          <w:marLeft w:val="0"/>
          <w:marRight w:val="0"/>
          <w:marTop w:val="0"/>
          <w:marBottom w:val="0"/>
          <w:divBdr>
            <w:top w:val="none" w:sz="0" w:space="0" w:color="auto"/>
            <w:left w:val="none" w:sz="0" w:space="0" w:color="auto"/>
            <w:bottom w:val="none" w:sz="0" w:space="0" w:color="auto"/>
            <w:right w:val="none" w:sz="0" w:space="0" w:color="auto"/>
          </w:divBdr>
          <w:divsChild>
            <w:div w:id="1598755425">
              <w:marLeft w:val="0"/>
              <w:marRight w:val="0"/>
              <w:marTop w:val="0"/>
              <w:marBottom w:val="0"/>
              <w:divBdr>
                <w:top w:val="none" w:sz="0" w:space="0" w:color="auto"/>
                <w:left w:val="none" w:sz="0" w:space="0" w:color="auto"/>
                <w:bottom w:val="none" w:sz="0" w:space="0" w:color="auto"/>
                <w:right w:val="none" w:sz="0" w:space="0" w:color="auto"/>
              </w:divBdr>
              <w:divsChild>
                <w:div w:id="989795255">
                  <w:marLeft w:val="0"/>
                  <w:marRight w:val="0"/>
                  <w:marTop w:val="0"/>
                  <w:marBottom w:val="0"/>
                  <w:divBdr>
                    <w:top w:val="none" w:sz="0" w:space="0" w:color="auto"/>
                    <w:left w:val="none" w:sz="0" w:space="0" w:color="auto"/>
                    <w:bottom w:val="none" w:sz="0" w:space="0" w:color="auto"/>
                    <w:right w:val="none" w:sz="0" w:space="0" w:color="auto"/>
                  </w:divBdr>
                  <w:divsChild>
                    <w:div w:id="118779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81019">
          <w:marLeft w:val="0"/>
          <w:marRight w:val="0"/>
          <w:marTop w:val="0"/>
          <w:marBottom w:val="0"/>
          <w:divBdr>
            <w:top w:val="none" w:sz="0" w:space="0" w:color="auto"/>
            <w:left w:val="none" w:sz="0" w:space="0" w:color="auto"/>
            <w:bottom w:val="none" w:sz="0" w:space="0" w:color="auto"/>
            <w:right w:val="none" w:sz="0" w:space="0" w:color="auto"/>
          </w:divBdr>
          <w:divsChild>
            <w:div w:id="1237322364">
              <w:marLeft w:val="0"/>
              <w:marRight w:val="0"/>
              <w:marTop w:val="0"/>
              <w:marBottom w:val="0"/>
              <w:divBdr>
                <w:top w:val="none" w:sz="0" w:space="0" w:color="auto"/>
                <w:left w:val="none" w:sz="0" w:space="0" w:color="auto"/>
                <w:bottom w:val="none" w:sz="0" w:space="0" w:color="auto"/>
                <w:right w:val="none" w:sz="0" w:space="0" w:color="auto"/>
              </w:divBdr>
            </w:div>
          </w:divsChild>
        </w:div>
        <w:div w:id="2109497043">
          <w:marLeft w:val="0"/>
          <w:marRight w:val="0"/>
          <w:marTop w:val="0"/>
          <w:marBottom w:val="0"/>
          <w:divBdr>
            <w:top w:val="none" w:sz="0" w:space="0" w:color="auto"/>
            <w:left w:val="none" w:sz="0" w:space="0" w:color="auto"/>
            <w:bottom w:val="none" w:sz="0" w:space="0" w:color="auto"/>
            <w:right w:val="none" w:sz="0" w:space="0" w:color="auto"/>
          </w:divBdr>
          <w:divsChild>
            <w:div w:id="480124279">
              <w:marLeft w:val="0"/>
              <w:marRight w:val="0"/>
              <w:marTop w:val="0"/>
              <w:marBottom w:val="0"/>
              <w:divBdr>
                <w:top w:val="none" w:sz="0" w:space="0" w:color="auto"/>
                <w:left w:val="none" w:sz="0" w:space="0" w:color="auto"/>
                <w:bottom w:val="none" w:sz="0" w:space="0" w:color="auto"/>
                <w:right w:val="none" w:sz="0" w:space="0" w:color="auto"/>
              </w:divBdr>
              <w:divsChild>
                <w:div w:id="1913614244">
                  <w:marLeft w:val="0"/>
                  <w:marRight w:val="0"/>
                  <w:marTop w:val="0"/>
                  <w:marBottom w:val="0"/>
                  <w:divBdr>
                    <w:top w:val="none" w:sz="0" w:space="0" w:color="auto"/>
                    <w:left w:val="none" w:sz="0" w:space="0" w:color="auto"/>
                    <w:bottom w:val="none" w:sz="0" w:space="0" w:color="auto"/>
                    <w:right w:val="none" w:sz="0" w:space="0" w:color="auto"/>
                  </w:divBdr>
                  <w:divsChild>
                    <w:div w:id="597569162">
                      <w:marLeft w:val="0"/>
                      <w:marRight w:val="0"/>
                      <w:marTop w:val="0"/>
                      <w:marBottom w:val="0"/>
                      <w:divBdr>
                        <w:top w:val="none" w:sz="0" w:space="0" w:color="auto"/>
                        <w:left w:val="none" w:sz="0" w:space="0" w:color="auto"/>
                        <w:bottom w:val="none" w:sz="0" w:space="0" w:color="auto"/>
                        <w:right w:val="none" w:sz="0" w:space="0" w:color="auto"/>
                      </w:divBdr>
                      <w:divsChild>
                        <w:div w:id="50174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8837">
          <w:marLeft w:val="375"/>
          <w:marRight w:val="0"/>
          <w:marTop w:val="30"/>
          <w:marBottom w:val="0"/>
          <w:divBdr>
            <w:top w:val="none" w:sz="0" w:space="0" w:color="auto"/>
            <w:left w:val="none" w:sz="0" w:space="0" w:color="auto"/>
            <w:bottom w:val="none" w:sz="0" w:space="0" w:color="auto"/>
            <w:right w:val="none" w:sz="0" w:space="0" w:color="auto"/>
          </w:divBdr>
          <w:divsChild>
            <w:div w:id="177428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alainet.org/es/autores/pascualina-curci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1126</Words>
  <Characters>6195</Characters>
  <Application>Microsoft Office Word</Application>
  <DocSecurity>0</DocSecurity>
  <Lines>51</Lines>
  <Paragraphs>14</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La cronificación de las enfermedades</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2020-05-11T18:21:00Z</dcterms:created>
  <dcterms:modified xsi:type="dcterms:W3CDTF">2020-05-11T18:21:00Z</dcterms:modified>
</cp:coreProperties>
</file>