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3B6" w:rsidRPr="002913B6" w:rsidRDefault="002913B6" w:rsidP="002913B6">
      <w:pPr>
        <w:shd w:val="clear" w:color="auto" w:fill="FEFEFE"/>
        <w:spacing w:after="150" w:line="690" w:lineRule="atLeast"/>
        <w:outlineLvl w:val="0"/>
        <w:rPr>
          <w:rFonts w:ascii="Arial" w:eastAsia="Times New Roman" w:hAnsi="Arial" w:cs="Arial"/>
          <w:b/>
          <w:bCs/>
          <w:color w:val="000000"/>
          <w:spacing w:val="-45"/>
          <w:kern w:val="36"/>
          <w:sz w:val="66"/>
          <w:szCs w:val="66"/>
          <w:lang w:val="es-UY" w:eastAsia="es-UY"/>
        </w:rPr>
      </w:pPr>
      <w:proofErr w:type="spellStart"/>
      <w:r w:rsidRPr="002913B6">
        <w:rPr>
          <w:rFonts w:ascii="Arial" w:eastAsia="Times New Roman" w:hAnsi="Arial" w:cs="Arial"/>
          <w:b/>
          <w:bCs/>
          <w:color w:val="000000"/>
          <w:spacing w:val="-45"/>
          <w:kern w:val="36"/>
          <w:sz w:val="66"/>
          <w:szCs w:val="66"/>
          <w:lang w:val="es-UY" w:eastAsia="es-UY"/>
        </w:rPr>
        <w:t>Desmatamento</w:t>
      </w:r>
      <w:proofErr w:type="spellEnd"/>
      <w:r w:rsidRPr="002913B6">
        <w:rPr>
          <w:rFonts w:ascii="Arial" w:eastAsia="Times New Roman" w:hAnsi="Arial" w:cs="Arial"/>
          <w:b/>
          <w:bCs/>
          <w:color w:val="000000"/>
          <w:spacing w:val="-45"/>
          <w:kern w:val="36"/>
          <w:sz w:val="66"/>
          <w:szCs w:val="66"/>
          <w:lang w:val="es-UY" w:eastAsia="es-UY"/>
        </w:rPr>
        <w:t xml:space="preserve"> consolidado da </w:t>
      </w:r>
      <w:proofErr w:type="spellStart"/>
      <w:r w:rsidRPr="002913B6">
        <w:rPr>
          <w:rFonts w:ascii="Arial" w:eastAsia="Times New Roman" w:hAnsi="Arial" w:cs="Arial"/>
          <w:b/>
          <w:bCs/>
          <w:color w:val="000000"/>
          <w:spacing w:val="-45"/>
          <w:kern w:val="36"/>
          <w:sz w:val="66"/>
          <w:szCs w:val="66"/>
          <w:lang w:val="es-UY" w:eastAsia="es-UY"/>
        </w:rPr>
        <w:t>Amazônia</w:t>
      </w:r>
      <w:proofErr w:type="spellEnd"/>
      <w:r w:rsidRPr="002913B6">
        <w:rPr>
          <w:rFonts w:ascii="Arial" w:eastAsia="Times New Roman" w:hAnsi="Arial" w:cs="Arial"/>
          <w:b/>
          <w:bCs/>
          <w:color w:val="000000"/>
          <w:spacing w:val="-45"/>
          <w:kern w:val="36"/>
          <w:sz w:val="66"/>
          <w:szCs w:val="66"/>
          <w:lang w:val="es-UY" w:eastAsia="es-UY"/>
        </w:rPr>
        <w:t xml:space="preserve"> em 2019 é o </w:t>
      </w:r>
      <w:proofErr w:type="spellStart"/>
      <w:r w:rsidRPr="002913B6">
        <w:rPr>
          <w:rFonts w:ascii="Arial" w:eastAsia="Times New Roman" w:hAnsi="Arial" w:cs="Arial"/>
          <w:b/>
          <w:bCs/>
          <w:color w:val="000000"/>
          <w:spacing w:val="-45"/>
          <w:kern w:val="36"/>
          <w:sz w:val="66"/>
          <w:szCs w:val="66"/>
          <w:lang w:val="es-UY" w:eastAsia="es-UY"/>
        </w:rPr>
        <w:t>pior</w:t>
      </w:r>
      <w:proofErr w:type="spellEnd"/>
      <w:r w:rsidRPr="002913B6">
        <w:rPr>
          <w:rFonts w:ascii="Arial" w:eastAsia="Times New Roman" w:hAnsi="Arial" w:cs="Arial"/>
          <w:b/>
          <w:bCs/>
          <w:color w:val="000000"/>
          <w:spacing w:val="-45"/>
          <w:kern w:val="36"/>
          <w:sz w:val="66"/>
          <w:szCs w:val="66"/>
          <w:lang w:val="es-UY" w:eastAsia="es-UY"/>
        </w:rPr>
        <w:t xml:space="preserve"> desde 2008, </w:t>
      </w:r>
      <w:proofErr w:type="spellStart"/>
      <w:r w:rsidRPr="002913B6">
        <w:rPr>
          <w:rFonts w:ascii="Arial" w:eastAsia="Times New Roman" w:hAnsi="Arial" w:cs="Arial"/>
          <w:b/>
          <w:bCs/>
          <w:color w:val="000000"/>
          <w:spacing w:val="-45"/>
          <w:kern w:val="36"/>
          <w:sz w:val="66"/>
          <w:szCs w:val="66"/>
          <w:lang w:val="es-UY" w:eastAsia="es-UY"/>
        </w:rPr>
        <w:t>diz</w:t>
      </w:r>
      <w:proofErr w:type="spellEnd"/>
      <w:r w:rsidRPr="002913B6">
        <w:rPr>
          <w:rFonts w:ascii="Arial" w:eastAsia="Times New Roman" w:hAnsi="Arial" w:cs="Arial"/>
          <w:b/>
          <w:bCs/>
          <w:color w:val="000000"/>
          <w:spacing w:val="-45"/>
          <w:kern w:val="36"/>
          <w:sz w:val="66"/>
          <w:szCs w:val="66"/>
          <w:lang w:val="es-UY" w:eastAsia="es-UY"/>
        </w:rPr>
        <w:t xml:space="preserve"> </w:t>
      </w:r>
      <w:proofErr w:type="spellStart"/>
      <w:r w:rsidRPr="002913B6">
        <w:rPr>
          <w:rFonts w:ascii="Arial" w:eastAsia="Times New Roman" w:hAnsi="Arial" w:cs="Arial"/>
          <w:b/>
          <w:bCs/>
          <w:color w:val="000000"/>
          <w:spacing w:val="-45"/>
          <w:kern w:val="36"/>
          <w:sz w:val="66"/>
          <w:szCs w:val="66"/>
          <w:lang w:val="es-UY" w:eastAsia="es-UY"/>
        </w:rPr>
        <w:t>Inpe</w:t>
      </w:r>
      <w:proofErr w:type="spellEnd"/>
    </w:p>
    <w:p w:rsidR="002913B6" w:rsidRPr="002913B6" w:rsidRDefault="002913B6" w:rsidP="002913B6">
      <w:pPr>
        <w:shd w:val="clear" w:color="auto" w:fill="FEFEFE"/>
        <w:spacing w:after="150" w:line="330" w:lineRule="atLeast"/>
        <w:jc w:val="both"/>
        <w:outlineLvl w:val="1"/>
        <w:rPr>
          <w:rFonts w:ascii="Arial" w:eastAsia="Times New Roman" w:hAnsi="Arial" w:cs="Arial"/>
          <w:color w:val="706F6F"/>
          <w:sz w:val="27"/>
          <w:szCs w:val="27"/>
          <w:lang w:val="es-UY" w:eastAsia="es-UY"/>
        </w:rPr>
      </w:pPr>
      <w:r w:rsidRPr="002913B6">
        <w:rPr>
          <w:rFonts w:ascii="Arial" w:eastAsia="Times New Roman" w:hAnsi="Arial" w:cs="Arial"/>
          <w:color w:val="706F6F"/>
          <w:sz w:val="27"/>
          <w:szCs w:val="27"/>
          <w:lang w:val="es-UY" w:eastAsia="es-UY"/>
        </w:rPr>
        <w:t xml:space="preserve">Instituto Nacional de Pesquisas </w:t>
      </w:r>
      <w:proofErr w:type="spellStart"/>
      <w:r w:rsidRPr="002913B6">
        <w:rPr>
          <w:rFonts w:ascii="Arial" w:eastAsia="Times New Roman" w:hAnsi="Arial" w:cs="Arial"/>
          <w:color w:val="706F6F"/>
          <w:sz w:val="27"/>
          <w:szCs w:val="27"/>
          <w:lang w:val="es-UY" w:eastAsia="es-UY"/>
        </w:rPr>
        <w:t>Espaciais</w:t>
      </w:r>
      <w:proofErr w:type="spellEnd"/>
      <w:r w:rsidRPr="002913B6">
        <w:rPr>
          <w:rFonts w:ascii="Arial" w:eastAsia="Times New Roman" w:hAnsi="Arial" w:cs="Arial"/>
          <w:color w:val="706F6F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Arial" w:eastAsia="Times New Roman" w:hAnsi="Arial" w:cs="Arial"/>
          <w:color w:val="706F6F"/>
          <w:sz w:val="27"/>
          <w:szCs w:val="27"/>
          <w:lang w:val="es-UY" w:eastAsia="es-UY"/>
        </w:rPr>
        <w:t>divulgou</w:t>
      </w:r>
      <w:proofErr w:type="spellEnd"/>
      <w:r w:rsidRPr="002913B6">
        <w:rPr>
          <w:rFonts w:ascii="Arial" w:eastAsia="Times New Roman" w:hAnsi="Arial" w:cs="Arial"/>
          <w:color w:val="706F6F"/>
          <w:sz w:val="27"/>
          <w:szCs w:val="27"/>
          <w:lang w:val="es-UY" w:eastAsia="es-UY"/>
        </w:rPr>
        <w:t xml:space="preserve"> que a </w:t>
      </w:r>
      <w:proofErr w:type="spellStart"/>
      <w:r w:rsidRPr="002913B6">
        <w:rPr>
          <w:rFonts w:ascii="Arial" w:eastAsia="Times New Roman" w:hAnsi="Arial" w:cs="Arial"/>
          <w:color w:val="706F6F"/>
          <w:sz w:val="27"/>
          <w:szCs w:val="27"/>
          <w:lang w:val="es-UY" w:eastAsia="es-UY"/>
        </w:rPr>
        <w:t>devastação</w:t>
      </w:r>
      <w:proofErr w:type="spellEnd"/>
      <w:r w:rsidRPr="002913B6">
        <w:rPr>
          <w:rFonts w:ascii="Arial" w:eastAsia="Times New Roman" w:hAnsi="Arial" w:cs="Arial"/>
          <w:color w:val="706F6F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Arial" w:eastAsia="Times New Roman" w:hAnsi="Arial" w:cs="Arial"/>
          <w:color w:val="706F6F"/>
          <w:sz w:val="27"/>
          <w:szCs w:val="27"/>
          <w:lang w:val="es-UY" w:eastAsia="es-UY"/>
        </w:rPr>
        <w:t>na</w:t>
      </w:r>
      <w:proofErr w:type="spellEnd"/>
      <w:r w:rsidRPr="002913B6">
        <w:rPr>
          <w:rFonts w:ascii="Arial" w:eastAsia="Times New Roman" w:hAnsi="Arial" w:cs="Arial"/>
          <w:color w:val="706F6F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Arial" w:eastAsia="Times New Roman" w:hAnsi="Arial" w:cs="Arial"/>
          <w:color w:val="706F6F"/>
          <w:sz w:val="27"/>
          <w:szCs w:val="27"/>
          <w:lang w:val="es-UY" w:eastAsia="es-UY"/>
        </w:rPr>
        <w:t>Amazônia</w:t>
      </w:r>
      <w:proofErr w:type="spellEnd"/>
      <w:r w:rsidRPr="002913B6">
        <w:rPr>
          <w:rFonts w:ascii="Arial" w:eastAsia="Times New Roman" w:hAnsi="Arial" w:cs="Arial"/>
          <w:color w:val="706F6F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Arial" w:eastAsia="Times New Roman" w:hAnsi="Arial" w:cs="Arial"/>
          <w:color w:val="706F6F"/>
          <w:sz w:val="27"/>
          <w:szCs w:val="27"/>
          <w:lang w:val="es-UY" w:eastAsia="es-UY"/>
        </w:rPr>
        <w:t>chegou</w:t>
      </w:r>
      <w:proofErr w:type="spellEnd"/>
      <w:r w:rsidRPr="002913B6">
        <w:rPr>
          <w:rFonts w:ascii="Arial" w:eastAsia="Times New Roman" w:hAnsi="Arial" w:cs="Arial"/>
          <w:color w:val="706F6F"/>
          <w:sz w:val="27"/>
          <w:szCs w:val="27"/>
          <w:lang w:val="es-UY" w:eastAsia="es-UY"/>
        </w:rPr>
        <w:t xml:space="preserve"> a 10.129 km² no período de agosto de 2018 a </w:t>
      </w:r>
      <w:proofErr w:type="spellStart"/>
      <w:r w:rsidRPr="002913B6">
        <w:rPr>
          <w:rFonts w:ascii="Arial" w:eastAsia="Times New Roman" w:hAnsi="Arial" w:cs="Arial"/>
          <w:color w:val="706F6F"/>
          <w:sz w:val="27"/>
          <w:szCs w:val="27"/>
          <w:lang w:val="es-UY" w:eastAsia="es-UY"/>
        </w:rPr>
        <w:t>julho</w:t>
      </w:r>
      <w:proofErr w:type="spellEnd"/>
      <w:r w:rsidRPr="002913B6">
        <w:rPr>
          <w:rFonts w:ascii="Arial" w:eastAsia="Times New Roman" w:hAnsi="Arial" w:cs="Arial"/>
          <w:color w:val="706F6F"/>
          <w:sz w:val="27"/>
          <w:szCs w:val="27"/>
          <w:lang w:val="es-UY" w:eastAsia="es-UY"/>
        </w:rPr>
        <w:t xml:space="preserve"> de 2019</w:t>
      </w:r>
    </w:p>
    <w:p w:rsidR="002913B6" w:rsidRPr="002913B6" w:rsidRDefault="002913B6" w:rsidP="002913B6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</w:pPr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>Por </w:t>
      </w:r>
      <w:r w:rsidRPr="002913B6">
        <w:rPr>
          <w:rFonts w:ascii="Arial" w:eastAsia="Times New Roman" w:hAnsi="Arial" w:cs="Arial"/>
          <w:b/>
          <w:bCs/>
          <w:caps/>
          <w:color w:val="706F6F"/>
          <w:sz w:val="18"/>
          <w:szCs w:val="18"/>
          <w:lang w:val="es-UY" w:eastAsia="es-UY"/>
        </w:rPr>
        <w:t>ESTADÃO CONTEÚDO</w:t>
      </w:r>
    </w:p>
    <w:p w:rsidR="002913B6" w:rsidRPr="002913B6" w:rsidRDefault="002913B6" w:rsidP="002913B6">
      <w:pPr>
        <w:shd w:val="clear" w:color="auto" w:fill="FEFEFE"/>
        <w:spacing w:line="240" w:lineRule="auto"/>
        <w:jc w:val="both"/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</w:pPr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>09/06/20 - 20h02</w:t>
      </w:r>
    </w:p>
    <w:p w:rsidR="002913B6" w:rsidRPr="002913B6" w:rsidRDefault="002913B6" w:rsidP="002913B6">
      <w:pPr>
        <w:shd w:val="clear" w:color="auto" w:fill="FEFEFE"/>
        <w:spacing w:after="30" w:line="240" w:lineRule="auto"/>
        <w:jc w:val="both"/>
        <w:rPr>
          <w:rFonts w:ascii="Arial" w:eastAsia="Times New Roman" w:hAnsi="Arial" w:cs="Arial"/>
          <w:color w:val="0A0A0A"/>
          <w:sz w:val="24"/>
          <w:szCs w:val="24"/>
          <w:lang w:val="es-UY" w:eastAsia="es-UY"/>
        </w:rPr>
      </w:pPr>
      <w:r w:rsidRPr="002913B6">
        <w:rPr>
          <w:rFonts w:ascii="Arial" w:eastAsia="Times New Roman" w:hAnsi="Arial" w:cs="Arial"/>
          <w:noProof/>
          <w:color w:val="0A0A0A"/>
          <w:sz w:val="24"/>
          <w:szCs w:val="24"/>
          <w:lang w:val="es-UY" w:eastAsia="es-UY"/>
        </w:rPr>
        <w:drawing>
          <wp:inline distT="0" distB="0" distL="0" distR="0" wp14:anchorId="0FE9A67E" wp14:editId="5D00B655">
            <wp:extent cx="5372100" cy="3581400"/>
            <wp:effectExtent l="0" t="0" r="0" b="0"/>
            <wp:docPr id="6" name="Imagen 6" descr="Desmatamento na Amazô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matamento na Amazôn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54" cy="35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B6" w:rsidRPr="002913B6" w:rsidRDefault="002913B6" w:rsidP="002913B6">
      <w:pPr>
        <w:shd w:val="clear" w:color="auto" w:fill="FEFEFE"/>
        <w:spacing w:after="0" w:line="210" w:lineRule="atLeast"/>
        <w:jc w:val="both"/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</w:pPr>
      <w:proofErr w:type="spellStart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>Essa</w:t>
      </w:r>
      <w:proofErr w:type="spellEnd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 xml:space="preserve"> </w:t>
      </w:r>
      <w:proofErr w:type="spellStart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>revisão</w:t>
      </w:r>
      <w:proofErr w:type="spellEnd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 xml:space="preserve"> é normal no </w:t>
      </w:r>
      <w:proofErr w:type="spellStart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>processo</w:t>
      </w:r>
      <w:proofErr w:type="spellEnd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 xml:space="preserve"> de </w:t>
      </w:r>
      <w:proofErr w:type="spellStart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>análise</w:t>
      </w:r>
      <w:proofErr w:type="spellEnd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 xml:space="preserve"> do </w:t>
      </w:r>
      <w:proofErr w:type="spellStart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>desmatamento</w:t>
      </w:r>
      <w:proofErr w:type="spellEnd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 xml:space="preserve"> da </w:t>
      </w:r>
      <w:proofErr w:type="spellStart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>Amazônia</w:t>
      </w:r>
      <w:proofErr w:type="spellEnd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 xml:space="preserve">. O </w:t>
      </w:r>
      <w:proofErr w:type="spellStart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>Inpe</w:t>
      </w:r>
      <w:proofErr w:type="spellEnd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 xml:space="preserve"> </w:t>
      </w:r>
      <w:proofErr w:type="spellStart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>sempre</w:t>
      </w:r>
      <w:proofErr w:type="spellEnd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 xml:space="preserve"> divulga </w:t>
      </w:r>
      <w:proofErr w:type="spellStart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>uma</w:t>
      </w:r>
      <w:proofErr w:type="spellEnd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 xml:space="preserve"> </w:t>
      </w:r>
      <w:proofErr w:type="spellStart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>prévia</w:t>
      </w:r>
      <w:proofErr w:type="spellEnd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 xml:space="preserve"> em </w:t>
      </w:r>
      <w:proofErr w:type="spellStart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>novembro</w:t>
      </w:r>
      <w:proofErr w:type="spellEnd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 xml:space="preserve"> e a </w:t>
      </w:r>
      <w:proofErr w:type="spellStart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>taxa</w:t>
      </w:r>
      <w:proofErr w:type="spellEnd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 xml:space="preserve"> final </w:t>
      </w:r>
      <w:proofErr w:type="spellStart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>alguns</w:t>
      </w:r>
      <w:proofErr w:type="spellEnd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 xml:space="preserve"> meses </w:t>
      </w:r>
      <w:proofErr w:type="spellStart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>depois</w:t>
      </w:r>
      <w:proofErr w:type="spellEnd"/>
    </w:p>
    <w:p w:rsidR="002913B6" w:rsidRPr="002913B6" w:rsidRDefault="002913B6" w:rsidP="002913B6">
      <w:pPr>
        <w:shd w:val="clear" w:color="auto" w:fill="FEFEFE"/>
        <w:spacing w:after="0" w:line="240" w:lineRule="auto"/>
        <w:jc w:val="both"/>
        <w:rPr>
          <w:rFonts w:ascii="Arial" w:eastAsia="Times New Roman" w:hAnsi="Arial" w:cs="Arial"/>
          <w:color w:val="0A0A0A"/>
          <w:sz w:val="24"/>
          <w:szCs w:val="24"/>
          <w:lang w:val="es-UY" w:eastAsia="es-UY"/>
        </w:rPr>
      </w:pPr>
      <w:r w:rsidRPr="002913B6">
        <w:rPr>
          <w:rFonts w:ascii="Arial" w:eastAsia="Times New Roman" w:hAnsi="Arial" w:cs="Arial"/>
          <w:noProof/>
          <w:color w:val="0A0A0A"/>
          <w:sz w:val="24"/>
          <w:szCs w:val="24"/>
          <w:lang w:val="es-UY" w:eastAsia="es-UY"/>
        </w:rPr>
        <w:drawing>
          <wp:inline distT="0" distB="0" distL="0" distR="0" wp14:anchorId="11A4F130" wp14:editId="35B49026">
            <wp:extent cx="241300" cy="241300"/>
            <wp:effectExtent l="0" t="0" r="635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B6" w:rsidRPr="002913B6" w:rsidRDefault="002913B6" w:rsidP="002913B6">
      <w:pPr>
        <w:shd w:val="clear" w:color="auto" w:fill="FEFEFE"/>
        <w:spacing w:line="210" w:lineRule="atLeast"/>
        <w:jc w:val="both"/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</w:pPr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 xml:space="preserve">Foto: Felipe </w:t>
      </w:r>
      <w:proofErr w:type="spellStart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>Werneck</w:t>
      </w:r>
      <w:proofErr w:type="spellEnd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>/</w:t>
      </w:r>
      <w:proofErr w:type="spellStart"/>
      <w:r w:rsidRPr="002913B6">
        <w:rPr>
          <w:rFonts w:ascii="Arial" w:eastAsia="Times New Roman" w:hAnsi="Arial" w:cs="Arial"/>
          <w:color w:val="706F6F"/>
          <w:sz w:val="18"/>
          <w:szCs w:val="18"/>
          <w:lang w:val="es-UY" w:eastAsia="es-UY"/>
        </w:rPr>
        <w:t>Ibama</w:t>
      </w:r>
      <w:proofErr w:type="spellEnd"/>
    </w:p>
    <w:p w:rsidR="002913B6" w:rsidRPr="002913B6" w:rsidRDefault="002913B6" w:rsidP="002913B6">
      <w:pPr>
        <w:shd w:val="clear" w:color="auto" w:fill="FEFEFE"/>
        <w:spacing w:after="390" w:line="240" w:lineRule="auto"/>
        <w:jc w:val="both"/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</w:pPr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O Instituto Nacional de Pesquisas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Espaciais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(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Inpe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)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divulgou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nesta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terça-feira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(9)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uma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revisão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dos dados do Prodes, o sistema que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aponta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desmatamento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oficial da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Amazônia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referentes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período de agosto de 2018 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julho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 2019, 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indicou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que 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devastação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da floresta no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primeiro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ano do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governo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Bolsonaro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foi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ainda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maior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do que 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apontada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previamente. No período, 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Amazônia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perdeu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10.129 km². </w:t>
      </w:r>
    </w:p>
    <w:p w:rsidR="002913B6" w:rsidRPr="002913B6" w:rsidRDefault="002913B6" w:rsidP="002913B6">
      <w:pPr>
        <w:shd w:val="clear" w:color="auto" w:fill="FEFEFE"/>
        <w:spacing w:after="390" w:line="240" w:lineRule="auto"/>
        <w:jc w:val="both"/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</w:pPr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Esta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taxa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é 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pior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observada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na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Amazônia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desde 2008,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quando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o Prodes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revelou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uma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perda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 12.911 km². Desde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então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desmatamento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região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lastRenderedPageBreak/>
        <w:t>sempre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esteve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abaixo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dos 8 mil km². O menor valor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foi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obtido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em 2012: 4.571 km².</w:t>
      </w:r>
    </w:p>
    <w:p w:rsidR="002913B6" w:rsidRPr="002913B6" w:rsidRDefault="002913B6" w:rsidP="002913B6">
      <w:pPr>
        <w:shd w:val="clear" w:color="auto" w:fill="FEFEFE"/>
        <w:spacing w:after="390" w:line="240" w:lineRule="auto"/>
        <w:jc w:val="both"/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</w:pPr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taxa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oficial revisada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agora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representa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uma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alta de 34,41% em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relação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aos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12 meses anteriores e é simbólica por ter sido superior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aos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10 mil km². Entre agosto de 2017 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julho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 2018, 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perda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havia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sido de 7.536 km².</w:t>
      </w:r>
    </w:p>
    <w:p w:rsidR="002913B6" w:rsidRPr="002913B6" w:rsidRDefault="002913B6" w:rsidP="002913B6">
      <w:pPr>
        <w:shd w:val="clear" w:color="auto" w:fill="FEFEFE"/>
        <w:spacing w:after="390" w:line="240" w:lineRule="auto"/>
        <w:jc w:val="both"/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</w:pPr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Em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novembro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uma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prévia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do Prodes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havia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indicado que 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desmatamento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tinha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sido de 9.762 km². 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novo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dado é resultado de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uma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revisão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das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imagens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 satélite 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consolidação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dos dados sobre o chamado corte raso, em que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ocorre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remoção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completa da cobertura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florestal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foi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maior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.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Essa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revisão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é normal no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processo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análise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desmatamento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Amazônia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. 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Inpe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sempre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divulga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uma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prévia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em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novembro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e 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taxa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final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alguns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meses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depois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.</w:t>
      </w:r>
    </w:p>
    <w:p w:rsidR="002913B6" w:rsidRPr="002913B6" w:rsidRDefault="002913B6" w:rsidP="002913B6">
      <w:pPr>
        <w:shd w:val="clear" w:color="auto" w:fill="FEFEFE"/>
        <w:spacing w:after="390" w:line="240" w:lineRule="auto"/>
        <w:jc w:val="both"/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</w:pPr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A expectativa de especialistas é o que período de 12 meses que se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encerra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no próximo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mês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julho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deve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vir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ainda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maior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.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Um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outro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sistema de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monitoramento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Inpe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Deter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que </w:t>
      </w:r>
      <w:proofErr w:type="gram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faz alertas</w:t>
      </w:r>
      <w:proofErr w:type="gram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 onde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estão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ocorrendo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desmatamentos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fim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 orientar 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fiscalização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em campo,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vêm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indicando altas consecutivas de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devastação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desde agosto. </w:t>
      </w:r>
    </w:p>
    <w:p w:rsidR="002913B6" w:rsidRPr="002913B6" w:rsidRDefault="002913B6" w:rsidP="002913B6">
      <w:pPr>
        <w:shd w:val="clear" w:color="auto" w:fill="FEFEFE"/>
        <w:spacing w:after="390" w:line="240" w:lineRule="auto"/>
        <w:jc w:val="both"/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</w:pPr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Em apenas 10 meses, os alertas do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Deter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já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respondem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por 92% do observado nos 12 meses anteriores. Entre agosto do ano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passado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até 28 de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maio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deste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ano,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foi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registrada 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derrubada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 6.309 km². Nos 12 meses anteriores (de agosto de 2018 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julho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 2019),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foram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6.844 km².</w:t>
      </w:r>
    </w:p>
    <w:p w:rsidR="002913B6" w:rsidRPr="002913B6" w:rsidRDefault="002913B6" w:rsidP="002913B6">
      <w:pPr>
        <w:shd w:val="clear" w:color="auto" w:fill="FEFEFE"/>
        <w:spacing w:after="390" w:line="240" w:lineRule="auto"/>
        <w:jc w:val="both"/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</w:pPr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Por ser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muito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dinâmico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Deter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acaba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sujeito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uma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baixa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visibilidade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quando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há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muitas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nuvens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nem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sempre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consegue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ver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tudo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mas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tendência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apontada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por ele normalmente é confirmada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depois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pelo Prodes.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Enquanto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Deter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alertou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no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passado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os 6.844 km², o Prodes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depois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apontou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para 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devastação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 9.762 km² 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agora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bateu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o martelo de 10.129 km².</w:t>
      </w:r>
    </w:p>
    <w:p w:rsidR="002913B6" w:rsidRPr="002913B6" w:rsidRDefault="002913B6" w:rsidP="002913B6">
      <w:pPr>
        <w:shd w:val="clear" w:color="auto" w:fill="FEFEFE"/>
        <w:spacing w:after="390" w:line="240" w:lineRule="auto"/>
        <w:jc w:val="both"/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</w:pPr>
      <w:r w:rsidRPr="002913B6">
        <w:rPr>
          <w:rFonts w:ascii="CharterBT-Roman" w:eastAsia="Times New Roman" w:hAnsi="CharterBT-Roman" w:cs="Times New Roman"/>
          <w:b/>
          <w:bCs/>
          <w:color w:val="353434"/>
          <w:sz w:val="27"/>
          <w:szCs w:val="27"/>
          <w:lang w:val="es-UY" w:eastAsia="es-UY"/>
        </w:rPr>
        <w:t>Alerta </w:t>
      </w:r>
    </w:p>
    <w:p w:rsidR="002913B6" w:rsidRPr="002913B6" w:rsidRDefault="002913B6" w:rsidP="002913B6">
      <w:pPr>
        <w:shd w:val="clear" w:color="auto" w:fill="FEFEFE"/>
        <w:spacing w:after="390" w:line="240" w:lineRule="auto"/>
        <w:jc w:val="both"/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</w:pPr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Se em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maio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de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acordo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com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Deter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nível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 alertas de 2020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já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quase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alcançou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2019, é de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se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imaginar que o Prodes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também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virá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com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uma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taxa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ainda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mais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alta que a do ano anterior.</w:t>
      </w:r>
    </w:p>
    <w:p w:rsidR="002913B6" w:rsidRPr="002913B6" w:rsidRDefault="002913B6" w:rsidP="002913B6">
      <w:pPr>
        <w:shd w:val="clear" w:color="auto" w:fill="FEFEFE"/>
        <w:spacing w:after="390" w:line="240" w:lineRule="auto"/>
        <w:jc w:val="both"/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</w:pPr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Observando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somente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o período de agosto 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maio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a alta fica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mais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clara. Entre agosto de 2018 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maio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 2019, os alertas do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Deter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indicavam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perda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 3.653 km².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Já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entre agosto de 2019 e 28 de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maio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 2020,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foram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feitos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alertas para 6.309 km², alta de 72%.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Ainda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não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foram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contabilizados os últimos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três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dias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maio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.</w:t>
      </w:r>
    </w:p>
    <w:p w:rsidR="002913B6" w:rsidRPr="002913B6" w:rsidRDefault="002913B6" w:rsidP="002913B6">
      <w:pPr>
        <w:shd w:val="clear" w:color="auto" w:fill="FEFEFE"/>
        <w:spacing w:after="390" w:line="240" w:lineRule="auto"/>
        <w:jc w:val="both"/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</w:pPr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No ano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passado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foi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 partir de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maio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que 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desmatamento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disparou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.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Foi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quando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os alertas do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Deter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começaram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 ser destacados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na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imprensa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estrangeira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que o presidente Jair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Bolsonaro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começou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 colocar em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dúvida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os dados do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Inpe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.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Ele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chegou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dizer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que os números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eram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mentirosos </w:t>
      </w:r>
      <w:proofErr w:type="gram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e</w:t>
      </w:r>
      <w:proofErr w:type="gram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que 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então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diretor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do instituto, Ricardo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Galvão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estaria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"a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serviço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alguma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ONG".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"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Estadão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",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Galvão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acusou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Bolsonaro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 ser "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pusilânime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covarde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" 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acabou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exonerado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alguns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dias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depois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.</w:t>
      </w:r>
    </w:p>
    <w:p w:rsidR="002913B6" w:rsidRPr="002913B6" w:rsidRDefault="002913B6" w:rsidP="002913B6">
      <w:pPr>
        <w:shd w:val="clear" w:color="auto" w:fill="FEFEFE"/>
        <w:spacing w:after="390" w:line="240" w:lineRule="auto"/>
        <w:jc w:val="both"/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</w:pP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Uma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análise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feita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pelas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ONGs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Instituto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Sociambiental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Rede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Xingu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+, Greenpeace,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Imazon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Imaflora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estimou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com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base no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avanço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Deter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que 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desmatanto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consolidado pelo Prodes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neste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ano pode acabar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sendo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dobro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do observado no ano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passado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. </w:t>
      </w:r>
    </w:p>
    <w:p w:rsidR="002913B6" w:rsidRPr="002913B6" w:rsidRDefault="002913B6" w:rsidP="002913B6">
      <w:pPr>
        <w:shd w:val="clear" w:color="auto" w:fill="FEFEFE"/>
        <w:spacing w:after="390" w:line="240" w:lineRule="auto"/>
        <w:jc w:val="both"/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</w:pPr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As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organizações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enviaram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um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documento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Ministério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Público Federal,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MP do Pará 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governo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do Estado alertando para o risco 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pedindo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atenção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combate de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crimes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ambientais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em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junho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julho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justamente os meses em que 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desmatamento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é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mais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alto. No Pará, o aumento de alertas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foi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 136% nos últimos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dez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meses.</w:t>
      </w:r>
    </w:p>
    <w:p w:rsidR="002913B6" w:rsidRPr="002913B6" w:rsidRDefault="002913B6" w:rsidP="002913B6">
      <w:pPr>
        <w:shd w:val="clear" w:color="auto" w:fill="FEFEFE"/>
        <w:spacing w:line="240" w:lineRule="auto"/>
        <w:jc w:val="both"/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</w:pPr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O texto alerta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ainda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que está se consolidando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um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novo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arco do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desmatamento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longo das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BRs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163, 319 e 364,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pressionando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terras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indígenas </w:t>
      </w:r>
      <w:proofErr w:type="gram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e</w:t>
      </w:r>
      <w:proofErr w:type="gram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unidades de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conservação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. "As áreas protegidas da Bacia do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Xingu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entre os Estados do Pará e Mato Grosso,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figuram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entre as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regiões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mais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vulneráveis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,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com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quase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gram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nove</w:t>
      </w:r>
      <w:proofErr w:type="gram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mil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hectares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desmatados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só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neste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ano (até abril), 56% a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mais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do que o mesmo período de 2019",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afirmam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 xml:space="preserve"> as </w:t>
      </w:r>
      <w:proofErr w:type="spellStart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ONGs</w:t>
      </w:r>
      <w:proofErr w:type="spellEnd"/>
      <w:r w:rsidRPr="002913B6">
        <w:rPr>
          <w:rFonts w:ascii="CharterBT-Roman" w:eastAsia="Times New Roman" w:hAnsi="CharterBT-Roman" w:cs="Times New Roman"/>
          <w:color w:val="353434"/>
          <w:sz w:val="27"/>
          <w:szCs w:val="27"/>
          <w:lang w:val="es-UY" w:eastAsia="es-UY"/>
        </w:rPr>
        <w:t>.</w:t>
      </w:r>
    </w:p>
    <w:p w:rsidR="002E2F5B" w:rsidRDefault="002913B6">
      <w:hyperlink r:id="rId6" w:history="1">
        <w:r>
          <w:rPr>
            <w:rStyle w:val="Hipervnculo"/>
          </w:rPr>
          <w:t>https://www.otempo.com.br/coronavirus/desmatamento-consolidado-da-amazonia-em-2019-e-o-pior-desde-2008-diz-inpe-1.2347786#</w:t>
        </w:r>
      </w:hyperlink>
      <w:bookmarkStart w:id="0" w:name="_GoBack"/>
      <w:bookmarkEnd w:id="0"/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rterBT-Roma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3B6"/>
    <w:rsid w:val="002913B6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D63671-9934-4807-9DFF-260A0E78F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913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28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88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6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  <w:div w:id="11242314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2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0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6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508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F4F4F4"/>
                <w:right w:val="none" w:sz="0" w:space="0" w:color="auto"/>
              </w:divBdr>
              <w:divsChild>
                <w:div w:id="14230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1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06768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74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578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otempo.com.br/coronavirus/desmatamento-consolidado-da-amazonia-em-2019-e-o-pior-desde-2008-diz-inpe-1.2347786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749</Words>
  <Characters>4124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Desmatamento consolidado da Amazônia em 2019 é o pior desde 2008, diz Inpe</vt:lpstr>
      <vt:lpstr>    Instituto Nacional de Pesquisas Espaciais divulgou que a devastação na Amazônia </vt:lpstr>
    </vt:vector>
  </TitlesOfParts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2020-06-11T13:51:00Z</dcterms:created>
  <dcterms:modified xsi:type="dcterms:W3CDTF">2020-06-11T13:52:00Z</dcterms:modified>
</cp:coreProperties>
</file>