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DA449" w14:textId="01307AA8" w:rsidR="00013C68" w:rsidRPr="00861E2C" w:rsidRDefault="0017406D" w:rsidP="00215235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 w:rsidRPr="00861E2C">
        <w:rPr>
          <w:b/>
          <w:bCs/>
        </w:rPr>
        <w:t>E</w:t>
      </w:r>
      <w:r w:rsidR="004857DC" w:rsidRPr="00861E2C">
        <w:rPr>
          <w:b/>
          <w:bCs/>
        </w:rPr>
        <w:t>SPIRITUALIDADE E PANDEMIA</w:t>
      </w:r>
    </w:p>
    <w:p w14:paraId="2C6124BB" w14:textId="10E545E2" w:rsidR="0090262F" w:rsidRPr="00861E2C" w:rsidRDefault="00CF02BD" w:rsidP="00215235">
      <w:pPr>
        <w:spacing w:after="0" w:line="240" w:lineRule="auto"/>
        <w:jc w:val="center"/>
        <w:rPr>
          <w:b/>
          <w:bCs/>
          <w:lang w:eastAsia="pt-BR"/>
        </w:rPr>
      </w:pPr>
      <w:r w:rsidRPr="00861E2C">
        <w:rPr>
          <w:b/>
          <w:bCs/>
          <w:lang w:eastAsia="pt-BR"/>
        </w:rPr>
        <w:t>Esperar o futuro</w:t>
      </w:r>
      <w:r w:rsidR="0042681C" w:rsidRPr="00861E2C">
        <w:rPr>
          <w:b/>
          <w:bCs/>
          <w:lang w:eastAsia="pt-BR"/>
        </w:rPr>
        <w:t>,</w:t>
      </w:r>
      <w:r w:rsidRPr="00861E2C">
        <w:rPr>
          <w:b/>
          <w:bCs/>
          <w:lang w:eastAsia="pt-BR"/>
        </w:rPr>
        <w:t xml:space="preserve"> ou preparar o futuro?</w:t>
      </w:r>
    </w:p>
    <w:p w14:paraId="24F21913" w14:textId="175F1EEE" w:rsidR="00D236C8" w:rsidRPr="00861E2C" w:rsidRDefault="00D236C8" w:rsidP="00215235">
      <w:pPr>
        <w:jc w:val="right"/>
        <w:rPr>
          <w:lang w:eastAsia="pt-BR"/>
        </w:rPr>
      </w:pPr>
      <w:r w:rsidRPr="00861E2C">
        <w:rPr>
          <w:sz w:val="20"/>
          <w:szCs w:val="20"/>
          <w:lang w:eastAsia="pt-BR"/>
        </w:rPr>
        <w:t xml:space="preserve">Pe. Rogério L. </w:t>
      </w:r>
      <w:proofErr w:type="spellStart"/>
      <w:r w:rsidRPr="00861E2C">
        <w:rPr>
          <w:sz w:val="20"/>
          <w:szCs w:val="20"/>
          <w:lang w:eastAsia="pt-BR"/>
        </w:rPr>
        <w:t>Zanini</w:t>
      </w:r>
      <w:proofErr w:type="spellEnd"/>
    </w:p>
    <w:p w14:paraId="7086B575" w14:textId="2CF743DD" w:rsidR="009C2BB6" w:rsidRPr="00861E2C" w:rsidRDefault="00CD1330" w:rsidP="00673027">
      <w:pPr>
        <w:autoSpaceDE w:val="0"/>
        <w:autoSpaceDN w:val="0"/>
        <w:adjustRightInd w:val="0"/>
        <w:spacing w:after="0" w:line="360" w:lineRule="auto"/>
        <w:ind w:firstLine="708"/>
        <w:jc w:val="both"/>
      </w:pPr>
      <w:r w:rsidRPr="00861E2C">
        <w:t>A</w:t>
      </w:r>
      <w:r w:rsidR="00780DF3" w:rsidRPr="00861E2C">
        <w:t xml:space="preserve"> pandemia como uma “tempestade desmascara a nossa vulnerabilidade</w:t>
      </w:r>
      <w:r w:rsidR="0095281D" w:rsidRPr="00861E2C">
        <w:t xml:space="preserve"> </w:t>
      </w:r>
      <w:r w:rsidR="00780DF3" w:rsidRPr="00861E2C">
        <w:t>e deixa a descoberto as falsas e supérfluas seguranças com que construímos os</w:t>
      </w:r>
      <w:r w:rsidR="0095281D" w:rsidRPr="00861E2C">
        <w:t xml:space="preserve"> </w:t>
      </w:r>
      <w:r w:rsidR="00780DF3" w:rsidRPr="00861E2C">
        <w:t>nossos programas, os nossos projetos, os nossos</w:t>
      </w:r>
      <w:r w:rsidR="0095281D" w:rsidRPr="00861E2C">
        <w:t xml:space="preserve"> </w:t>
      </w:r>
      <w:r w:rsidR="00780DF3" w:rsidRPr="00861E2C">
        <w:t>hábitos e prioridades”</w:t>
      </w:r>
      <w:r w:rsidR="009C2BB6" w:rsidRPr="00861E2C">
        <w:t xml:space="preserve"> </w:t>
      </w:r>
      <w:r w:rsidR="0039284D" w:rsidRPr="00861E2C">
        <w:t>(</w:t>
      </w:r>
      <w:r w:rsidR="0039284D" w:rsidRPr="00861E2C">
        <w:rPr>
          <w:rFonts w:ascii="BookAntiqua-Italic" w:hAnsi="BookAntiqua-Italic" w:cs="BookAntiqua-Italic"/>
          <w:i/>
          <w:iCs/>
          <w:sz w:val="20"/>
          <w:szCs w:val="20"/>
        </w:rPr>
        <w:t xml:space="preserve">Mensagem </w:t>
      </w:r>
      <w:r w:rsidR="0039284D" w:rsidRPr="00861E2C">
        <w:rPr>
          <w:rFonts w:ascii="BookAntiqua" w:hAnsi="BookAntiqua" w:cs="BookAntiqua"/>
          <w:sz w:val="20"/>
          <w:szCs w:val="20"/>
        </w:rPr>
        <w:t xml:space="preserve">Urbi et orbi do Papa Francisco). </w:t>
      </w:r>
      <w:r w:rsidR="004B39AA" w:rsidRPr="00861E2C">
        <w:t xml:space="preserve">Do Papa Francisco, também, vem o alerta: </w:t>
      </w:r>
      <w:r w:rsidR="009C2BB6" w:rsidRPr="00861E2C">
        <w:t xml:space="preserve">de </w:t>
      </w:r>
      <w:r w:rsidR="005441C9" w:rsidRPr="00861E2C">
        <w:t xml:space="preserve">não </w:t>
      </w:r>
      <w:r w:rsidR="009C2BB6" w:rsidRPr="00861E2C">
        <w:t xml:space="preserve">“preparar-se para o futuro”, mas </w:t>
      </w:r>
      <w:r w:rsidR="005441C9" w:rsidRPr="00861E2C">
        <w:t xml:space="preserve">sim </w:t>
      </w:r>
      <w:r w:rsidR="009C2BB6" w:rsidRPr="00861E2C">
        <w:t xml:space="preserve">“preparar o futuro”. </w:t>
      </w:r>
      <w:r w:rsidR="004B39AA" w:rsidRPr="00861E2C">
        <w:t>E clama para uma transformação</w:t>
      </w:r>
      <w:r w:rsidR="001E47E5" w:rsidRPr="00861E2C">
        <w:t xml:space="preserve">: </w:t>
      </w:r>
      <w:r w:rsidR="008B2248" w:rsidRPr="00861E2C">
        <w:t>“A nossa vida após a pandemia não pode ser uma réplica do que se passou antes</w:t>
      </w:r>
      <w:r w:rsidR="005441C9" w:rsidRPr="00861E2C">
        <w:t xml:space="preserve">” </w:t>
      </w:r>
      <w:r w:rsidR="009C2BB6" w:rsidRPr="00861E2C">
        <w:t>(</w:t>
      </w:r>
      <w:r w:rsidR="009C2BB6" w:rsidRPr="00861E2C">
        <w:rPr>
          <w:rFonts w:ascii="BookAntiqua-Italic" w:hAnsi="BookAntiqua-Italic" w:cs="BookAntiqua-Italic"/>
          <w:i/>
          <w:iCs/>
          <w:sz w:val="20"/>
          <w:szCs w:val="20"/>
        </w:rPr>
        <w:t xml:space="preserve">Mensagem </w:t>
      </w:r>
      <w:r w:rsidR="009C2BB6" w:rsidRPr="00861E2C">
        <w:rPr>
          <w:rFonts w:ascii="BookAntiqua" w:hAnsi="BookAntiqua" w:cs="BookAntiqua"/>
          <w:sz w:val="20"/>
          <w:szCs w:val="20"/>
        </w:rPr>
        <w:t>Urbi et orbi</w:t>
      </w:r>
      <w:r w:rsidR="001C6577" w:rsidRPr="00861E2C">
        <w:rPr>
          <w:rFonts w:ascii="BookAntiqua" w:hAnsi="BookAntiqua" w:cs="BookAntiqua"/>
          <w:sz w:val="20"/>
          <w:szCs w:val="20"/>
        </w:rPr>
        <w:t xml:space="preserve"> do Papa Francisco</w:t>
      </w:r>
      <w:r w:rsidR="009C2BB6" w:rsidRPr="00861E2C">
        <w:rPr>
          <w:rFonts w:ascii="BookAntiqua" w:hAnsi="BookAntiqua" w:cs="BookAntiqua"/>
          <w:sz w:val="20"/>
          <w:szCs w:val="20"/>
        </w:rPr>
        <w:t>).</w:t>
      </w:r>
    </w:p>
    <w:p w14:paraId="700EDEC3" w14:textId="5F8CB7A2" w:rsidR="004D5FBA" w:rsidRPr="00861E2C" w:rsidRDefault="009C2BB6" w:rsidP="0095281D">
      <w:pPr>
        <w:spacing w:after="0" w:line="360" w:lineRule="auto"/>
        <w:ind w:firstLine="709"/>
        <w:jc w:val="both"/>
      </w:pPr>
      <w:r w:rsidRPr="00861E2C">
        <w:t>A</w:t>
      </w:r>
      <w:r w:rsidR="00B76246" w:rsidRPr="00861E2C">
        <w:t>gora começa um processo</w:t>
      </w:r>
      <w:r w:rsidR="009517FE" w:rsidRPr="00861E2C">
        <w:t>,</w:t>
      </w:r>
      <w:r w:rsidR="00B76246" w:rsidRPr="00861E2C">
        <w:t xml:space="preserve"> </w:t>
      </w:r>
      <w:r w:rsidR="00627B18" w:rsidRPr="00861E2C">
        <w:t xml:space="preserve">sumamente importante </w:t>
      </w:r>
      <w:r w:rsidR="00785A8A" w:rsidRPr="00861E2C">
        <w:t xml:space="preserve">de </w:t>
      </w:r>
      <w:r w:rsidR="00B76246" w:rsidRPr="00861E2C">
        <w:t>interpreta</w:t>
      </w:r>
      <w:r w:rsidR="00627B18" w:rsidRPr="00861E2C">
        <w:t xml:space="preserve">r </w:t>
      </w:r>
      <w:r w:rsidR="00785A8A" w:rsidRPr="00861E2C">
        <w:t xml:space="preserve">o </w:t>
      </w:r>
      <w:r w:rsidR="00785A8A" w:rsidRPr="00861E2C">
        <w:rPr>
          <w:i/>
          <w:iCs/>
        </w:rPr>
        <w:t>sinal</w:t>
      </w:r>
      <w:r w:rsidR="00785A8A" w:rsidRPr="00861E2C">
        <w:t xml:space="preserve"> </w:t>
      </w:r>
      <w:r w:rsidR="00627B18" w:rsidRPr="00861E2C">
        <w:t xml:space="preserve">e encontrar caminhos </w:t>
      </w:r>
      <w:r w:rsidR="00627B18" w:rsidRPr="00861E2C">
        <w:rPr>
          <w:i/>
          <w:iCs/>
        </w:rPr>
        <w:t>na</w:t>
      </w:r>
      <w:r w:rsidR="00627B18" w:rsidRPr="00861E2C">
        <w:t xml:space="preserve"> pós-</w:t>
      </w:r>
      <w:r w:rsidR="00B76246" w:rsidRPr="00861E2C">
        <w:t xml:space="preserve">pandemia. </w:t>
      </w:r>
      <w:r w:rsidR="00627B18" w:rsidRPr="00861E2C">
        <w:t>Neste processo</w:t>
      </w:r>
      <w:r w:rsidR="00785A8A" w:rsidRPr="00861E2C">
        <w:t>,</w:t>
      </w:r>
      <w:r w:rsidR="00627B18" w:rsidRPr="00861E2C">
        <w:t xml:space="preserve"> </w:t>
      </w:r>
      <w:r w:rsidR="00785A8A" w:rsidRPr="00861E2C">
        <w:t xml:space="preserve">a Igreja tem </w:t>
      </w:r>
      <w:r w:rsidR="00B76246" w:rsidRPr="00861E2C">
        <w:t xml:space="preserve">uma missão importante para ajudar </w:t>
      </w:r>
      <w:r w:rsidR="00440FA3" w:rsidRPr="00861E2C">
        <w:t xml:space="preserve">na compreensão da </w:t>
      </w:r>
      <w:r w:rsidR="00B76246" w:rsidRPr="00861E2C">
        <w:t xml:space="preserve">realidade </w:t>
      </w:r>
      <w:r w:rsidR="00785A8A" w:rsidRPr="00861E2C">
        <w:t>à luz da fé</w:t>
      </w:r>
      <w:r w:rsidR="00B76246" w:rsidRPr="00861E2C">
        <w:t>.</w:t>
      </w:r>
      <w:r w:rsidR="00673027" w:rsidRPr="00861E2C">
        <w:t xml:space="preserve"> </w:t>
      </w:r>
      <w:r w:rsidR="00E80583" w:rsidRPr="00861E2C">
        <w:t>“</w:t>
      </w:r>
      <w:r w:rsidR="00B76246" w:rsidRPr="00861E2C">
        <w:t>Deus amou</w:t>
      </w:r>
      <w:r w:rsidR="0042681C" w:rsidRPr="00861E2C">
        <w:t xml:space="preserve"> tanto o mundo, que enviou seu F</w:t>
      </w:r>
      <w:r w:rsidR="00B76246" w:rsidRPr="00861E2C">
        <w:t>ilho único não para condenar, mas para salvar o mundo</w:t>
      </w:r>
      <w:r w:rsidR="0042681C" w:rsidRPr="00861E2C">
        <w:t>.</w:t>
      </w:r>
      <w:r w:rsidR="00E80583" w:rsidRPr="00861E2C">
        <w:t>”</w:t>
      </w:r>
      <w:r w:rsidR="00B76246" w:rsidRPr="00861E2C">
        <w:t xml:space="preserve"> (cf</w:t>
      </w:r>
      <w:r w:rsidR="00E80583" w:rsidRPr="00861E2C">
        <w:t>.</w:t>
      </w:r>
      <w:r w:rsidR="00B76246" w:rsidRPr="00861E2C">
        <w:t xml:space="preserve"> Jo 3,16-17). </w:t>
      </w:r>
      <w:r w:rsidR="006A4FA6" w:rsidRPr="00861E2C">
        <w:t xml:space="preserve">É </w:t>
      </w:r>
      <w:r w:rsidR="00F32235" w:rsidRPr="00861E2C">
        <w:t xml:space="preserve">a partir desta </w:t>
      </w:r>
      <w:r w:rsidR="001E47E5" w:rsidRPr="00861E2C">
        <w:t>revelação q</w:t>
      </w:r>
      <w:r w:rsidR="006A4FA6" w:rsidRPr="00861E2C">
        <w:t xml:space="preserve">ue os cristãos precisam perceber a presença </w:t>
      </w:r>
      <w:r w:rsidR="001E47E5" w:rsidRPr="00861E2C">
        <w:t xml:space="preserve">de Deus </w:t>
      </w:r>
      <w:r w:rsidR="004159E6" w:rsidRPr="00861E2C">
        <w:t xml:space="preserve">agindo </w:t>
      </w:r>
      <w:r w:rsidR="006A4FA6" w:rsidRPr="00861E2C">
        <w:t xml:space="preserve">na história. Se espiritualidade é um modo de ser, o modo de ser de Deus é </w:t>
      </w:r>
      <w:r w:rsidR="0042681C" w:rsidRPr="00861E2C">
        <w:t xml:space="preserve">o de </w:t>
      </w:r>
      <w:r w:rsidR="006A4FA6" w:rsidRPr="00861E2C">
        <w:t>ama</w:t>
      </w:r>
      <w:r w:rsidR="0042681C" w:rsidRPr="00861E2C">
        <w:t>r</w:t>
      </w:r>
      <w:r w:rsidR="006A4FA6" w:rsidRPr="00861E2C">
        <w:t xml:space="preserve"> a humanidade. Deus está </w:t>
      </w:r>
      <w:r w:rsidR="009517FE" w:rsidRPr="00861E2C">
        <w:t xml:space="preserve">enlameado </w:t>
      </w:r>
      <w:r w:rsidR="006A4FA6" w:rsidRPr="00861E2C">
        <w:t xml:space="preserve">no mundo, </w:t>
      </w:r>
      <w:r w:rsidR="00785A8A" w:rsidRPr="00861E2C">
        <w:t xml:space="preserve">fato revelado na </w:t>
      </w:r>
      <w:r w:rsidR="006A4FA6" w:rsidRPr="00861E2C">
        <w:t>pessoa de Jesus Cristo</w:t>
      </w:r>
      <w:r w:rsidR="0042681C" w:rsidRPr="00861E2C">
        <w:t>,</w:t>
      </w:r>
      <w:r w:rsidR="006A4FA6" w:rsidRPr="00861E2C">
        <w:t xml:space="preserve"> </w:t>
      </w:r>
      <w:r w:rsidR="00785A8A" w:rsidRPr="00861E2C">
        <w:t>que</w:t>
      </w:r>
      <w:r w:rsidR="0042681C" w:rsidRPr="00861E2C">
        <w:t>,</w:t>
      </w:r>
      <w:r w:rsidR="00785A8A" w:rsidRPr="00861E2C">
        <w:t xml:space="preserve"> </w:t>
      </w:r>
      <w:r w:rsidR="006A4FA6" w:rsidRPr="00861E2C">
        <w:t>através do envio do Espírito Santo</w:t>
      </w:r>
      <w:r w:rsidR="009517FE" w:rsidRPr="00861E2C">
        <w:t>,</w:t>
      </w:r>
      <w:r w:rsidR="006A4FA6" w:rsidRPr="00861E2C">
        <w:t xml:space="preserve"> </w:t>
      </w:r>
      <w:r w:rsidR="00785A8A" w:rsidRPr="00861E2C">
        <w:t>não abandonará a história jamais</w:t>
      </w:r>
      <w:r w:rsidR="009517FE" w:rsidRPr="00861E2C">
        <w:t>:</w:t>
      </w:r>
      <w:r w:rsidR="00785A8A" w:rsidRPr="00861E2C">
        <w:t xml:space="preserve"> “Estarei convosco todos </w:t>
      </w:r>
      <w:r w:rsidR="00440FA3" w:rsidRPr="00861E2C">
        <w:t xml:space="preserve">os </w:t>
      </w:r>
      <w:r w:rsidR="00785A8A" w:rsidRPr="00861E2C">
        <w:t xml:space="preserve">dias até o fim dos tempos...” </w:t>
      </w:r>
      <w:r w:rsidR="006A4FA6" w:rsidRPr="00861E2C">
        <w:t>(</w:t>
      </w:r>
      <w:proofErr w:type="spellStart"/>
      <w:r w:rsidR="006A4FA6" w:rsidRPr="00861E2C">
        <w:t>Mt</w:t>
      </w:r>
      <w:proofErr w:type="spellEnd"/>
      <w:r w:rsidR="006A4FA6" w:rsidRPr="00861E2C">
        <w:t xml:space="preserve"> 28</w:t>
      </w:r>
      <w:r w:rsidR="00785A8A" w:rsidRPr="00861E2C">
        <w:t>,20</w:t>
      </w:r>
      <w:r w:rsidR="006A4FA6" w:rsidRPr="00861E2C">
        <w:t xml:space="preserve">). </w:t>
      </w:r>
      <w:r w:rsidR="001B1C56" w:rsidRPr="00861E2C">
        <w:t>É d</w:t>
      </w:r>
      <w:r w:rsidR="004159E6" w:rsidRPr="00861E2C">
        <w:t xml:space="preserve">a vontade </w:t>
      </w:r>
      <w:r w:rsidR="001B1C56" w:rsidRPr="00861E2C">
        <w:t xml:space="preserve">de Deus, portanto, a </w:t>
      </w:r>
      <w:r w:rsidR="00B76246" w:rsidRPr="00861E2C">
        <w:t>superação dos males</w:t>
      </w:r>
      <w:r w:rsidR="001B1C56" w:rsidRPr="00861E2C">
        <w:t xml:space="preserve">, </w:t>
      </w:r>
      <w:r w:rsidR="004159E6" w:rsidRPr="00861E2C">
        <w:t xml:space="preserve">tais como </w:t>
      </w:r>
      <w:r w:rsidR="001B1C56" w:rsidRPr="00861E2C">
        <w:t>as injustiças</w:t>
      </w:r>
      <w:r w:rsidR="004159E6" w:rsidRPr="00861E2C">
        <w:t xml:space="preserve"> sociais</w:t>
      </w:r>
      <w:r w:rsidR="001B1C56" w:rsidRPr="00861E2C">
        <w:t xml:space="preserve">, as doenças, </w:t>
      </w:r>
      <w:r w:rsidR="004159E6" w:rsidRPr="00861E2C">
        <w:t xml:space="preserve">as </w:t>
      </w:r>
      <w:r w:rsidR="0042681C" w:rsidRPr="00861E2C">
        <w:t>pandemias</w:t>
      </w:r>
      <w:r w:rsidR="004159E6" w:rsidRPr="00861E2C">
        <w:t xml:space="preserve">... Desta forma, fica </w:t>
      </w:r>
      <w:r w:rsidR="00CE5609" w:rsidRPr="00861E2C">
        <w:t xml:space="preserve">também </w:t>
      </w:r>
      <w:r w:rsidR="004159E6" w:rsidRPr="00861E2C">
        <w:t>esclarecido:</w:t>
      </w:r>
      <w:r w:rsidR="00CE5609" w:rsidRPr="00861E2C">
        <w:t xml:space="preserve"> </w:t>
      </w:r>
      <w:r w:rsidR="00B76246" w:rsidRPr="00861E2C">
        <w:rPr>
          <w:i/>
          <w:iCs/>
        </w:rPr>
        <w:t>Deus não quer a pandemia</w:t>
      </w:r>
      <w:r w:rsidR="009C2DA0" w:rsidRPr="00861E2C">
        <w:rPr>
          <w:i/>
          <w:iCs/>
        </w:rPr>
        <w:t xml:space="preserve">, a morte por fome, </w:t>
      </w:r>
      <w:r w:rsidR="00B76246" w:rsidRPr="00861E2C">
        <w:rPr>
          <w:i/>
          <w:iCs/>
        </w:rPr>
        <w:t xml:space="preserve">e não é responsável </w:t>
      </w:r>
      <w:r w:rsidR="009C2DA0" w:rsidRPr="00861E2C">
        <w:rPr>
          <w:i/>
          <w:iCs/>
        </w:rPr>
        <w:t>pelos males</w:t>
      </w:r>
      <w:r w:rsidR="004D5FBA" w:rsidRPr="00861E2C">
        <w:t xml:space="preserve">, mas está junto conosco trabalhando para </w:t>
      </w:r>
      <w:r w:rsidR="004159E6" w:rsidRPr="00861E2C">
        <w:t xml:space="preserve">sua </w:t>
      </w:r>
      <w:r w:rsidR="007879E1" w:rsidRPr="00861E2C">
        <w:t xml:space="preserve">definitiva </w:t>
      </w:r>
      <w:r w:rsidR="004D5FBA" w:rsidRPr="00861E2C">
        <w:t>super</w:t>
      </w:r>
      <w:r w:rsidR="009C2DA0" w:rsidRPr="00861E2C">
        <w:t>ação</w:t>
      </w:r>
      <w:r w:rsidR="004D5FBA" w:rsidRPr="00861E2C">
        <w:t>.</w:t>
      </w:r>
    </w:p>
    <w:p w14:paraId="6A2C17AA" w14:textId="4FEC9D39" w:rsidR="000C77B7" w:rsidRPr="00861E2C" w:rsidRDefault="000C77B7" w:rsidP="000C77B7">
      <w:pPr>
        <w:spacing w:after="0" w:line="360" w:lineRule="auto"/>
        <w:ind w:firstLine="709"/>
        <w:jc w:val="both"/>
      </w:pPr>
      <w:r w:rsidRPr="00861E2C">
        <w:t xml:space="preserve">Deus quer a vida de todas as pessoas, </w:t>
      </w:r>
      <w:r w:rsidR="00F977CD" w:rsidRPr="00861E2C">
        <w:t xml:space="preserve">porém, </w:t>
      </w:r>
      <w:r w:rsidRPr="00861E2C">
        <w:t xml:space="preserve">a pandemia revelou </w:t>
      </w:r>
      <w:r w:rsidR="00C20B23" w:rsidRPr="00861E2C">
        <w:t xml:space="preserve">a falta de cuidado </w:t>
      </w:r>
      <w:r w:rsidR="0042681C" w:rsidRPr="00861E2C">
        <w:t xml:space="preserve">para </w:t>
      </w:r>
      <w:r w:rsidR="00C20B23" w:rsidRPr="00861E2C">
        <w:t>com as</w:t>
      </w:r>
      <w:r w:rsidRPr="00861E2C">
        <w:t xml:space="preserve"> multidões de pobres</w:t>
      </w:r>
      <w:r w:rsidR="00F977CD" w:rsidRPr="00861E2C">
        <w:t xml:space="preserve">. Estes que estão </w:t>
      </w:r>
      <w:r w:rsidR="00C20B23" w:rsidRPr="00861E2C">
        <w:t>invisíveis aos olhos dos governos</w:t>
      </w:r>
      <w:r w:rsidRPr="00861E2C">
        <w:t xml:space="preserve">. </w:t>
      </w:r>
      <w:r w:rsidR="00E14BE0" w:rsidRPr="00861E2C">
        <w:t xml:space="preserve">Ora, </w:t>
      </w:r>
      <w:r w:rsidR="0042681C" w:rsidRPr="00861E2C">
        <w:t>mesmo em meio à</w:t>
      </w:r>
      <w:r w:rsidR="00F977CD" w:rsidRPr="00861E2C">
        <w:t xml:space="preserve">s </w:t>
      </w:r>
      <w:r w:rsidRPr="00861E2C">
        <w:t>disputas políticas</w:t>
      </w:r>
      <w:r w:rsidR="0042681C" w:rsidRPr="00861E2C">
        <w:t>,</w:t>
      </w:r>
      <w:r w:rsidRPr="00861E2C">
        <w:t xml:space="preserve"> </w:t>
      </w:r>
      <w:r w:rsidR="00F977CD" w:rsidRPr="00861E2C">
        <w:t xml:space="preserve">a </w:t>
      </w:r>
      <w:r w:rsidR="00E14BE0" w:rsidRPr="00861E2C">
        <w:t>prioridade</w:t>
      </w:r>
      <w:r w:rsidR="00F977CD" w:rsidRPr="00861E2C">
        <w:t xml:space="preserve"> deveria</w:t>
      </w:r>
      <w:r w:rsidR="0042681C" w:rsidRPr="00861E2C">
        <w:t>m</w:t>
      </w:r>
      <w:r w:rsidR="00F977CD" w:rsidRPr="00861E2C">
        <w:t xml:space="preserve"> ser </w:t>
      </w:r>
      <w:r w:rsidR="00C20B23" w:rsidRPr="00861E2C">
        <w:t>as pessoas</w:t>
      </w:r>
      <w:r w:rsidR="0042681C" w:rsidRPr="00861E2C">
        <w:t>,</w:t>
      </w:r>
      <w:r w:rsidR="00C20B23" w:rsidRPr="00861E2C">
        <w:t xml:space="preserve"> </w:t>
      </w:r>
      <w:r w:rsidR="00F977CD" w:rsidRPr="00861E2C">
        <w:t>depois a</w:t>
      </w:r>
      <w:r w:rsidR="00E14BE0" w:rsidRPr="00861E2C">
        <w:t xml:space="preserve"> </w:t>
      </w:r>
      <w:r w:rsidRPr="00861E2C">
        <w:t>economia</w:t>
      </w:r>
      <w:r w:rsidR="00F977CD" w:rsidRPr="00861E2C">
        <w:t xml:space="preserve">. Infelizmente, </w:t>
      </w:r>
      <w:r w:rsidR="0042681C" w:rsidRPr="00861E2C">
        <w:t>pelos fatos</w:t>
      </w:r>
      <w:r w:rsidR="00F977CD" w:rsidRPr="00861E2C">
        <w:t xml:space="preserve"> </w:t>
      </w:r>
      <w:r w:rsidR="00E14BE0" w:rsidRPr="00861E2C">
        <w:t xml:space="preserve">ficou </w:t>
      </w:r>
      <w:r w:rsidRPr="00861E2C">
        <w:t>claro</w:t>
      </w:r>
      <w:r w:rsidR="00C20B23" w:rsidRPr="00861E2C">
        <w:t xml:space="preserve">: </w:t>
      </w:r>
      <w:r w:rsidR="00E14BE0" w:rsidRPr="00861E2C">
        <w:t xml:space="preserve">os pobres nunca são critérios em nossos </w:t>
      </w:r>
      <w:r w:rsidRPr="00861E2C">
        <w:t xml:space="preserve">governos. </w:t>
      </w:r>
      <w:r w:rsidR="00F977CD" w:rsidRPr="00861E2C">
        <w:t>Os m</w:t>
      </w:r>
      <w:r w:rsidR="00E14BE0" w:rsidRPr="00861E2C">
        <w:t>arginalizados</w:t>
      </w:r>
      <w:r w:rsidR="0042681C" w:rsidRPr="00861E2C">
        <w:t>,</w:t>
      </w:r>
      <w:r w:rsidR="00E14BE0" w:rsidRPr="00861E2C">
        <w:t xml:space="preserve"> no dia a dia</w:t>
      </w:r>
      <w:r w:rsidR="0042681C" w:rsidRPr="00861E2C">
        <w:t>,</w:t>
      </w:r>
      <w:r w:rsidR="00E14BE0" w:rsidRPr="00861E2C">
        <w:t xml:space="preserve"> acabam sendo os mais prejudicados em momentos de pandemia, ou </w:t>
      </w:r>
      <w:r w:rsidR="0042681C" w:rsidRPr="00861E2C">
        <w:t xml:space="preserve">em </w:t>
      </w:r>
      <w:r w:rsidR="00E14BE0" w:rsidRPr="00861E2C">
        <w:t>outras catástrofes, sejam elas naturais ou provocadas pelas ações humanas.</w:t>
      </w:r>
    </w:p>
    <w:p w14:paraId="7FA6A593" w14:textId="5D5F76BB" w:rsidR="00BE55E8" w:rsidRDefault="009C2DA0" w:rsidP="008E253F">
      <w:pPr>
        <w:spacing w:after="0" w:line="360" w:lineRule="auto"/>
        <w:ind w:firstLine="709"/>
        <w:jc w:val="both"/>
        <w:rPr>
          <w:rFonts w:eastAsia="Times New Roman"/>
          <w:lang w:eastAsia="pt-BR"/>
        </w:rPr>
      </w:pPr>
      <w:r w:rsidRPr="00861E2C">
        <w:rPr>
          <w:rFonts w:eastAsia="Times New Roman"/>
          <w:lang w:eastAsia="pt-BR"/>
        </w:rPr>
        <w:t xml:space="preserve">Por isso, esta realidade da pandemia </w:t>
      </w:r>
      <w:r w:rsidR="00084C02" w:rsidRPr="00861E2C">
        <w:rPr>
          <w:rFonts w:eastAsia="Times New Roman"/>
          <w:lang w:eastAsia="pt-BR"/>
        </w:rPr>
        <w:t xml:space="preserve">deve </w:t>
      </w:r>
      <w:r w:rsidR="005732AE" w:rsidRPr="00861E2C">
        <w:rPr>
          <w:rFonts w:eastAsia="Times New Roman"/>
          <w:lang w:eastAsia="pt-BR"/>
        </w:rPr>
        <w:t>leva</w:t>
      </w:r>
      <w:r w:rsidR="00084C02" w:rsidRPr="00861E2C">
        <w:rPr>
          <w:rFonts w:eastAsia="Times New Roman"/>
          <w:lang w:eastAsia="pt-BR"/>
        </w:rPr>
        <w:t>r</w:t>
      </w:r>
      <w:r w:rsidRPr="00861E2C">
        <w:rPr>
          <w:rFonts w:eastAsia="Times New Roman"/>
          <w:lang w:eastAsia="pt-BR"/>
        </w:rPr>
        <w:t xml:space="preserve"> os batizados </w:t>
      </w:r>
      <w:r w:rsidR="005732AE" w:rsidRPr="00861E2C">
        <w:rPr>
          <w:rFonts w:eastAsia="Times New Roman"/>
          <w:lang w:eastAsia="pt-BR"/>
        </w:rPr>
        <w:t xml:space="preserve">a </w:t>
      </w:r>
      <w:r w:rsidR="002712BE" w:rsidRPr="00861E2C">
        <w:rPr>
          <w:rFonts w:eastAsia="Times New Roman"/>
          <w:lang w:eastAsia="pt-BR"/>
        </w:rPr>
        <w:t>se pergunta</w:t>
      </w:r>
      <w:r w:rsidR="005732AE" w:rsidRPr="00861E2C">
        <w:rPr>
          <w:rFonts w:eastAsia="Times New Roman"/>
          <w:lang w:eastAsia="pt-BR"/>
        </w:rPr>
        <w:t>r</w:t>
      </w:r>
      <w:r w:rsidR="0042681C" w:rsidRPr="00861E2C">
        <w:rPr>
          <w:rFonts w:eastAsia="Times New Roman"/>
          <w:lang w:eastAsia="pt-BR"/>
        </w:rPr>
        <w:t>em</w:t>
      </w:r>
      <w:r w:rsidRPr="00861E2C">
        <w:rPr>
          <w:rFonts w:eastAsia="Times New Roman"/>
          <w:lang w:eastAsia="pt-BR"/>
        </w:rPr>
        <w:t xml:space="preserve"> com </w:t>
      </w:r>
      <w:r w:rsidR="0042681C" w:rsidRPr="00861E2C">
        <w:rPr>
          <w:rFonts w:eastAsia="Times New Roman"/>
          <w:lang w:eastAsia="pt-BR"/>
        </w:rPr>
        <w:t xml:space="preserve">a </w:t>
      </w:r>
      <w:r w:rsidRPr="00861E2C">
        <w:rPr>
          <w:rFonts w:eastAsia="Times New Roman"/>
          <w:lang w:eastAsia="pt-BR"/>
        </w:rPr>
        <w:t xml:space="preserve">maior </w:t>
      </w:r>
      <w:r w:rsidR="00084C02" w:rsidRPr="00861E2C">
        <w:rPr>
          <w:rFonts w:eastAsia="Times New Roman"/>
          <w:lang w:eastAsia="pt-BR"/>
        </w:rPr>
        <w:t>seriedade:</w:t>
      </w:r>
      <w:r w:rsidRPr="00861E2C">
        <w:rPr>
          <w:rFonts w:eastAsia="Times New Roman"/>
          <w:lang w:eastAsia="pt-BR"/>
        </w:rPr>
        <w:t xml:space="preserve"> como trabalhar para ajudar na superação dos males presentes na história? </w:t>
      </w:r>
      <w:r w:rsidR="00386F46" w:rsidRPr="00861E2C">
        <w:rPr>
          <w:rFonts w:eastAsia="Times New Roman"/>
          <w:lang w:eastAsia="pt-BR"/>
        </w:rPr>
        <w:t xml:space="preserve">O que é essencial </w:t>
      </w:r>
      <w:r w:rsidR="002712BE" w:rsidRPr="00861E2C">
        <w:rPr>
          <w:rFonts w:eastAsia="Times New Roman"/>
          <w:lang w:eastAsia="pt-BR"/>
        </w:rPr>
        <w:t>para que</w:t>
      </w:r>
      <w:r w:rsidR="0042681C" w:rsidRPr="00861E2C">
        <w:rPr>
          <w:rFonts w:eastAsia="Times New Roman"/>
          <w:lang w:eastAsia="pt-BR"/>
        </w:rPr>
        <w:t>,</w:t>
      </w:r>
      <w:r w:rsidR="002712BE" w:rsidRPr="00861E2C">
        <w:rPr>
          <w:rFonts w:eastAsia="Times New Roman"/>
          <w:lang w:eastAsia="pt-BR"/>
        </w:rPr>
        <w:t xml:space="preserve"> </w:t>
      </w:r>
      <w:r w:rsidR="0042681C" w:rsidRPr="00861E2C">
        <w:rPr>
          <w:rFonts w:eastAsia="Times New Roman"/>
          <w:lang w:eastAsia="pt-BR"/>
        </w:rPr>
        <w:t xml:space="preserve">à luz do Espírito Santo, </w:t>
      </w:r>
      <w:r w:rsidR="00386F46" w:rsidRPr="00861E2C">
        <w:rPr>
          <w:rFonts w:eastAsia="Times New Roman"/>
          <w:lang w:eastAsia="pt-BR"/>
        </w:rPr>
        <w:t xml:space="preserve">a Igreja retome, </w:t>
      </w:r>
      <w:r w:rsidR="000178A5" w:rsidRPr="00861E2C">
        <w:rPr>
          <w:rFonts w:eastAsia="Times New Roman"/>
          <w:lang w:eastAsia="pt-BR"/>
        </w:rPr>
        <w:t xml:space="preserve">supere </w:t>
      </w:r>
      <w:r w:rsidR="00386F46" w:rsidRPr="00861E2C">
        <w:rPr>
          <w:rFonts w:eastAsia="Times New Roman"/>
          <w:lang w:eastAsia="pt-BR"/>
        </w:rPr>
        <w:t xml:space="preserve">e </w:t>
      </w:r>
      <w:r w:rsidR="00AB7FC2" w:rsidRPr="00861E2C">
        <w:rPr>
          <w:rFonts w:eastAsia="Times New Roman"/>
          <w:lang w:eastAsia="pt-BR"/>
        </w:rPr>
        <w:t>transforme</w:t>
      </w:r>
      <w:r w:rsidR="005732AE" w:rsidRPr="00861E2C">
        <w:rPr>
          <w:rFonts w:eastAsia="Times New Roman"/>
          <w:lang w:eastAsia="pt-BR"/>
        </w:rPr>
        <w:t xml:space="preserve">? </w:t>
      </w:r>
      <w:r w:rsidR="00386F46" w:rsidRPr="00861E2C">
        <w:rPr>
          <w:rFonts w:eastAsia="Times New Roman"/>
          <w:lang w:eastAsia="pt-BR"/>
        </w:rPr>
        <w:t xml:space="preserve">Se Cristo está caminhando conosco neste momento trágico, </w:t>
      </w:r>
      <w:r w:rsidR="002712BE" w:rsidRPr="00861E2C">
        <w:rPr>
          <w:rFonts w:eastAsia="Times New Roman"/>
          <w:lang w:eastAsia="pt-BR"/>
        </w:rPr>
        <w:t>a</w:t>
      </w:r>
      <w:r w:rsidR="008E253F" w:rsidRPr="00861E2C">
        <w:rPr>
          <w:rFonts w:eastAsia="Times New Roman"/>
          <w:lang w:eastAsia="pt-BR"/>
        </w:rPr>
        <w:t xml:space="preserve">onde </w:t>
      </w:r>
      <w:r w:rsidRPr="00861E2C">
        <w:rPr>
          <w:rFonts w:eastAsia="Times New Roman"/>
          <w:lang w:eastAsia="pt-BR"/>
        </w:rPr>
        <w:t xml:space="preserve">Jesus </w:t>
      </w:r>
      <w:r w:rsidR="008E253F" w:rsidRPr="00861E2C">
        <w:rPr>
          <w:rFonts w:eastAsia="Times New Roman"/>
          <w:lang w:eastAsia="pt-BR"/>
        </w:rPr>
        <w:t>quer que caminhemos?</w:t>
      </w:r>
      <w:r w:rsidR="00152200" w:rsidRPr="00861E2C">
        <w:rPr>
          <w:rFonts w:eastAsia="Times New Roman"/>
          <w:lang w:eastAsia="pt-BR"/>
        </w:rPr>
        <w:t xml:space="preserve"> Como </w:t>
      </w:r>
      <w:r w:rsidR="00BE55E8" w:rsidRPr="00861E2C">
        <w:rPr>
          <w:rFonts w:eastAsia="Times New Roman"/>
          <w:lang w:eastAsia="pt-BR"/>
        </w:rPr>
        <w:t>viver para preparar o momento pós-pandemia?</w:t>
      </w:r>
    </w:p>
    <w:p w14:paraId="442F1AFD" w14:textId="1B9BE918" w:rsidR="006A5066" w:rsidRPr="00861E2C" w:rsidRDefault="002A5443" w:rsidP="00FA5D79">
      <w:pPr>
        <w:spacing w:after="0" w:line="360" w:lineRule="auto"/>
        <w:ind w:firstLine="709"/>
        <w:jc w:val="both"/>
        <w:rPr>
          <w:b/>
          <w:bCs/>
        </w:rPr>
      </w:pPr>
      <w:r w:rsidRPr="00861E2C">
        <w:rPr>
          <w:b/>
          <w:bCs/>
        </w:rPr>
        <w:t xml:space="preserve">Sete </w:t>
      </w:r>
      <w:r w:rsidR="00DC4196" w:rsidRPr="00861E2C">
        <w:rPr>
          <w:b/>
          <w:bCs/>
        </w:rPr>
        <w:t>“</w:t>
      </w:r>
      <w:r w:rsidR="00E86749" w:rsidRPr="00861E2C">
        <w:rPr>
          <w:b/>
          <w:bCs/>
        </w:rPr>
        <w:t>VACINAS</w:t>
      </w:r>
      <w:r w:rsidR="00DC4196" w:rsidRPr="00861E2C">
        <w:rPr>
          <w:b/>
          <w:bCs/>
        </w:rPr>
        <w:t>”</w:t>
      </w:r>
      <w:r w:rsidR="00E86749" w:rsidRPr="00861E2C">
        <w:rPr>
          <w:b/>
          <w:bCs/>
        </w:rPr>
        <w:t xml:space="preserve"> para </w:t>
      </w:r>
      <w:r w:rsidR="00143931" w:rsidRPr="00861E2C">
        <w:rPr>
          <w:b/>
          <w:bCs/>
        </w:rPr>
        <w:t>uma espiritualidade libertadora</w:t>
      </w:r>
    </w:p>
    <w:p w14:paraId="73117C14" w14:textId="55818BA5" w:rsidR="008457B5" w:rsidRPr="00861E2C" w:rsidRDefault="00AF6260" w:rsidP="00F87973">
      <w:pPr>
        <w:spacing w:after="0" w:line="360" w:lineRule="auto"/>
        <w:ind w:firstLine="709"/>
        <w:jc w:val="both"/>
      </w:pPr>
      <w:r w:rsidRPr="00861E2C">
        <w:rPr>
          <w:b/>
          <w:bCs/>
        </w:rPr>
        <w:t xml:space="preserve">1) </w:t>
      </w:r>
      <w:r w:rsidR="005161CB" w:rsidRPr="00861E2C">
        <w:rPr>
          <w:b/>
          <w:bCs/>
        </w:rPr>
        <w:t>S</w:t>
      </w:r>
      <w:r w:rsidR="00822CB3" w:rsidRPr="00861E2C">
        <w:rPr>
          <w:b/>
          <w:bCs/>
        </w:rPr>
        <w:t>implicidade missionária</w:t>
      </w:r>
      <w:r w:rsidR="00822CB3" w:rsidRPr="00861E2C">
        <w:t>.</w:t>
      </w:r>
      <w:r w:rsidR="003B2FEF">
        <w:rPr>
          <w:rStyle w:val="Refdenotaalpie"/>
        </w:rPr>
        <w:footnoteReference w:id="1"/>
      </w:r>
      <w:r w:rsidR="00822CB3" w:rsidRPr="00861E2C">
        <w:t xml:space="preserve"> O coronavírus está forçando a Igreja a se concentrar em sua mensagem principal.</w:t>
      </w:r>
      <w:r w:rsidR="005161CB" w:rsidRPr="00861E2C">
        <w:t xml:space="preserve"> </w:t>
      </w:r>
      <w:r w:rsidR="00822CB3" w:rsidRPr="00861E2C">
        <w:t xml:space="preserve">Uma Igreja de discípulos missionários será marcada pela sua simplicidade. “Por </w:t>
      </w:r>
      <w:r w:rsidR="00822CB3" w:rsidRPr="00861E2C">
        <w:lastRenderedPageBreak/>
        <w:t>que complicar algo tão simples?”, pergunta o</w:t>
      </w:r>
      <w:r w:rsidR="0042681C" w:rsidRPr="00861E2C">
        <w:t xml:space="preserve"> P</w:t>
      </w:r>
      <w:r w:rsidR="00822CB3" w:rsidRPr="00861E2C">
        <w:t>apa na</w:t>
      </w:r>
      <w:r w:rsidR="008457B5" w:rsidRPr="00861E2C">
        <w:t xml:space="preserve"> </w:t>
      </w:r>
      <w:proofErr w:type="spellStart"/>
      <w:r w:rsidR="00822CB3" w:rsidRPr="00861E2C">
        <w:rPr>
          <w:i/>
          <w:iCs/>
        </w:rPr>
        <w:t>Evangelii</w:t>
      </w:r>
      <w:proofErr w:type="spellEnd"/>
      <w:r w:rsidR="00822CB3" w:rsidRPr="00861E2C">
        <w:rPr>
          <w:i/>
          <w:iCs/>
        </w:rPr>
        <w:t xml:space="preserve"> </w:t>
      </w:r>
      <w:proofErr w:type="spellStart"/>
      <w:r w:rsidR="004A1D01" w:rsidRPr="00861E2C">
        <w:rPr>
          <w:i/>
          <w:iCs/>
        </w:rPr>
        <w:t>G</w:t>
      </w:r>
      <w:r w:rsidR="00822CB3" w:rsidRPr="00861E2C">
        <w:rPr>
          <w:i/>
          <w:iCs/>
        </w:rPr>
        <w:t>audium</w:t>
      </w:r>
      <w:proofErr w:type="spellEnd"/>
      <w:r w:rsidR="008457B5" w:rsidRPr="00861E2C">
        <w:rPr>
          <w:b/>
          <w:bCs/>
          <w:i/>
          <w:iCs/>
        </w:rPr>
        <w:t xml:space="preserve"> </w:t>
      </w:r>
      <w:r w:rsidR="00822CB3" w:rsidRPr="00861E2C">
        <w:t>ao falar sobre o clamor dos pobres e a necessidade da misericórdia de Deus. “Jesus nos ensinou este caminho de reconhecimento do outro, com as suas palavras e com os seus gestos. Para que ofuscar o que é tão claro?”</w:t>
      </w:r>
      <w:r w:rsidR="008457B5" w:rsidRPr="00861E2C">
        <w:t xml:space="preserve"> (EG </w:t>
      </w:r>
      <w:r w:rsidR="00822CB3" w:rsidRPr="00861E2C">
        <w:t>194</w:t>
      </w:r>
      <w:r w:rsidR="008457B5" w:rsidRPr="00861E2C">
        <w:t>).</w:t>
      </w:r>
      <w:r w:rsidR="00F87973" w:rsidRPr="00861E2C">
        <w:t xml:space="preserve"> </w:t>
      </w:r>
      <w:r w:rsidR="002C79FB" w:rsidRPr="00861E2C">
        <w:t xml:space="preserve">É o caminho de uma </w:t>
      </w:r>
      <w:r w:rsidR="009F0936" w:rsidRPr="00861E2C">
        <w:t>“</w:t>
      </w:r>
      <w:r w:rsidR="002C79FB" w:rsidRPr="00861E2C">
        <w:t>Igreja em saída</w:t>
      </w:r>
      <w:r w:rsidR="009F0936" w:rsidRPr="00861E2C">
        <w:t>” para as periferias existenciais e sociais</w:t>
      </w:r>
      <w:r w:rsidR="002C79FB" w:rsidRPr="00861E2C">
        <w:t>.</w:t>
      </w:r>
    </w:p>
    <w:p w14:paraId="7C3D2AFC" w14:textId="48A7D75F" w:rsidR="008457B5" w:rsidRPr="00861E2C" w:rsidRDefault="00AF6260" w:rsidP="002D488C">
      <w:pPr>
        <w:spacing w:after="0" w:line="360" w:lineRule="auto"/>
        <w:ind w:firstLine="709"/>
        <w:jc w:val="both"/>
      </w:pPr>
      <w:r w:rsidRPr="00861E2C">
        <w:rPr>
          <w:b/>
          <w:bCs/>
        </w:rPr>
        <w:t xml:space="preserve">2) </w:t>
      </w:r>
      <w:r w:rsidR="008457B5" w:rsidRPr="00861E2C">
        <w:rPr>
          <w:b/>
          <w:bCs/>
        </w:rPr>
        <w:t xml:space="preserve">Igreja </w:t>
      </w:r>
      <w:r w:rsidR="00306374" w:rsidRPr="00861E2C">
        <w:rPr>
          <w:b/>
          <w:bCs/>
        </w:rPr>
        <w:t xml:space="preserve">pobre e dos </w:t>
      </w:r>
      <w:r w:rsidR="008457B5" w:rsidRPr="00861E2C">
        <w:rPr>
          <w:b/>
          <w:bCs/>
        </w:rPr>
        <w:t>pobres</w:t>
      </w:r>
      <w:r w:rsidR="00822CB3" w:rsidRPr="00861E2C">
        <w:t xml:space="preserve">. </w:t>
      </w:r>
      <w:r w:rsidR="008457B5" w:rsidRPr="00861E2C">
        <w:t>Para quem tinha dúvida da opção pelos pob</w:t>
      </w:r>
      <w:r w:rsidR="00295C9B" w:rsidRPr="00861E2C">
        <w:t>res, a pandemia responde por meio</w:t>
      </w:r>
      <w:r w:rsidR="008457B5" w:rsidRPr="00861E2C">
        <w:t xml:space="preserve"> das estatísticas de </w:t>
      </w:r>
      <w:r w:rsidR="002D488C" w:rsidRPr="00861E2C">
        <w:t xml:space="preserve">pessoas de </w:t>
      </w:r>
      <w:r w:rsidR="008457B5" w:rsidRPr="00861E2C">
        <w:t>carne e osso</w:t>
      </w:r>
      <w:r w:rsidRPr="00861E2C">
        <w:t xml:space="preserve">: multidões de </w:t>
      </w:r>
      <w:r w:rsidRPr="00861E2C">
        <w:rPr>
          <w:i/>
          <w:iCs/>
        </w:rPr>
        <w:t>invisíveis</w:t>
      </w:r>
      <w:r w:rsidR="003B2FEF">
        <w:t xml:space="preserve"> clamando por pão e justiça social</w:t>
      </w:r>
      <w:r w:rsidR="008457B5" w:rsidRPr="00861E2C">
        <w:t>. A opção pelos pobres é central no e</w:t>
      </w:r>
      <w:r w:rsidR="00295C9B" w:rsidRPr="00861E2C">
        <w:t>vangelho e na salvação cristã.</w:t>
      </w:r>
      <w:r w:rsidR="008457B5" w:rsidRPr="00861E2C">
        <w:t xml:space="preserve"> A parábola do Samaritano</w:t>
      </w:r>
      <w:r w:rsidR="00295C9B" w:rsidRPr="00861E2C">
        <w:t>, refletida na Campanha da F</w:t>
      </w:r>
      <w:r w:rsidR="008457B5" w:rsidRPr="00861E2C">
        <w:t xml:space="preserve">raternidade </w:t>
      </w:r>
      <w:r w:rsidR="002D488C" w:rsidRPr="00861E2C">
        <w:t>deste ano</w:t>
      </w:r>
      <w:r w:rsidR="00295C9B" w:rsidRPr="00861E2C">
        <w:t>,</w:t>
      </w:r>
      <w:r w:rsidR="002D488C" w:rsidRPr="00861E2C">
        <w:t xml:space="preserve"> deixou </w:t>
      </w:r>
      <w:r w:rsidR="00295C9B" w:rsidRPr="00861E2C">
        <w:t>esclarecido: “V</w:t>
      </w:r>
      <w:r w:rsidR="008457B5" w:rsidRPr="00861E2C">
        <w:t xml:space="preserve">iu, teve compaixão e cuidou dele” (cf. </w:t>
      </w:r>
      <w:proofErr w:type="spellStart"/>
      <w:r w:rsidR="008457B5" w:rsidRPr="00861E2C">
        <w:t>Lc</w:t>
      </w:r>
      <w:proofErr w:type="spellEnd"/>
      <w:r w:rsidR="008457B5" w:rsidRPr="00861E2C">
        <w:t xml:space="preserve"> 10,25-37). </w:t>
      </w:r>
      <w:r w:rsidR="002D488C" w:rsidRPr="00861E2C">
        <w:t xml:space="preserve">O cuidado dos pobres e marginalizados é critério de salvação. </w:t>
      </w:r>
      <w:r w:rsidR="00822CB3" w:rsidRPr="00861E2C">
        <w:t xml:space="preserve">Agora é a hora de discernir quais estruturas </w:t>
      </w:r>
      <w:r w:rsidR="002D488C" w:rsidRPr="00861E2C">
        <w:t>favorecem e ajudam a cuidar dos preferidos de Jesus. Que prioridade</w:t>
      </w:r>
      <w:r w:rsidR="009F0936" w:rsidRPr="00861E2C">
        <w:t>s</w:t>
      </w:r>
      <w:r w:rsidR="002D488C" w:rsidRPr="00861E2C">
        <w:t xml:space="preserve"> têm os pobres nas comunidades cristãs, os investimentos paroquiais, e dos próprios governos federal, estadual e municipal?</w:t>
      </w:r>
    </w:p>
    <w:p w14:paraId="20E245D0" w14:textId="28D57DC0" w:rsidR="00C1057E" w:rsidRDefault="00EA0803" w:rsidP="00C1057E">
      <w:pPr>
        <w:spacing w:after="0" w:line="360" w:lineRule="auto"/>
        <w:ind w:firstLine="709"/>
        <w:jc w:val="both"/>
        <w:rPr>
          <w:rFonts w:eastAsia="ArialUnicodeMS"/>
          <w:color w:val="000000"/>
        </w:rPr>
      </w:pPr>
      <w:r w:rsidRPr="00861E2C">
        <w:rPr>
          <w:b/>
          <w:bCs/>
        </w:rPr>
        <w:t>3</w:t>
      </w:r>
      <w:r w:rsidR="004B39AA" w:rsidRPr="00861E2C">
        <w:rPr>
          <w:b/>
          <w:bCs/>
        </w:rPr>
        <w:t>)</w:t>
      </w:r>
      <w:r w:rsidRPr="00861E2C">
        <w:rPr>
          <w:b/>
          <w:bCs/>
        </w:rPr>
        <w:t xml:space="preserve"> A relação fecunda entre </w:t>
      </w:r>
      <w:r w:rsidR="00822CB3" w:rsidRPr="00861E2C">
        <w:rPr>
          <w:b/>
          <w:bCs/>
        </w:rPr>
        <w:t>Igreja</w:t>
      </w:r>
      <w:r w:rsidRPr="00861E2C">
        <w:rPr>
          <w:b/>
          <w:bCs/>
        </w:rPr>
        <w:t>/religião</w:t>
      </w:r>
      <w:r w:rsidR="00822CB3" w:rsidRPr="00861E2C">
        <w:rPr>
          <w:b/>
          <w:bCs/>
        </w:rPr>
        <w:t xml:space="preserve"> </w:t>
      </w:r>
      <w:r w:rsidRPr="00861E2C">
        <w:rPr>
          <w:b/>
          <w:bCs/>
        </w:rPr>
        <w:t>e ciência</w:t>
      </w:r>
      <w:r w:rsidR="00822CB3" w:rsidRPr="00861E2C">
        <w:t xml:space="preserve">. Ao fechar os edifícios da </w:t>
      </w:r>
      <w:r w:rsidR="00B6069A" w:rsidRPr="00861E2C">
        <w:t>I</w:t>
      </w:r>
      <w:r w:rsidR="00822CB3" w:rsidRPr="00861E2C">
        <w:t xml:space="preserve">greja e suspender suas liturgias, as lideranças da Igreja estavam respondendo </w:t>
      </w:r>
      <w:r w:rsidR="00084C02" w:rsidRPr="00861E2C">
        <w:t xml:space="preserve">às orientações </w:t>
      </w:r>
      <w:r w:rsidR="00822CB3" w:rsidRPr="00861E2C">
        <w:t>científic</w:t>
      </w:r>
      <w:r w:rsidR="00084C02" w:rsidRPr="00861E2C">
        <w:t>a</w:t>
      </w:r>
      <w:r w:rsidR="00822CB3" w:rsidRPr="00861E2C">
        <w:t>s.</w:t>
      </w:r>
      <w:r w:rsidRPr="00861E2C">
        <w:t xml:space="preserve"> </w:t>
      </w:r>
      <w:r w:rsidR="00822CB3" w:rsidRPr="00861E2C">
        <w:t>A fé não se opõe à razão ou à ciência. A relação entre fé e ciência é de enriquecimento mútuo</w:t>
      </w:r>
      <w:r w:rsidR="000A4983" w:rsidRPr="00861E2C">
        <w:t xml:space="preserve"> (cf. EG 132)</w:t>
      </w:r>
      <w:r w:rsidR="0071288C" w:rsidRPr="00861E2C">
        <w:t>. Crer é andar com os olhos abertos na história sem deixar-se enganar por promessas milagrosas, sejam elas religiosas, ou mesmo das ciências</w:t>
      </w:r>
      <w:r w:rsidR="00CF2EF7" w:rsidRPr="00861E2C">
        <w:t xml:space="preserve"> que não são </w:t>
      </w:r>
      <w:r w:rsidR="0071288C" w:rsidRPr="00861E2C">
        <w:rPr>
          <w:rFonts w:eastAsia="ArialUnicodeMS"/>
        </w:rPr>
        <w:t>neutras</w:t>
      </w:r>
      <w:r w:rsidR="00CF2EF7" w:rsidRPr="00861E2C">
        <w:rPr>
          <w:rFonts w:eastAsia="ArialUnicodeMS"/>
        </w:rPr>
        <w:t xml:space="preserve"> (LS 114).</w:t>
      </w:r>
      <w:r w:rsidR="003B2FEF">
        <w:rPr>
          <w:rFonts w:eastAsia="ArialUnicodeMS"/>
        </w:rPr>
        <w:t xml:space="preserve"> </w:t>
      </w:r>
      <w:r w:rsidR="00C1057E">
        <w:rPr>
          <w:rFonts w:eastAsia="ArialUnicodeMS"/>
        </w:rPr>
        <w:t xml:space="preserve">Papa Francisco recomenda </w:t>
      </w:r>
      <w:r w:rsidR="00C1057E" w:rsidRPr="00FA5D79">
        <w:rPr>
          <w:rFonts w:eastAsia="ArialUnicodeMS"/>
        </w:rPr>
        <w:t>o uso da cautela</w:t>
      </w:r>
      <w:r w:rsidR="00C1057E">
        <w:rPr>
          <w:rFonts w:eastAsia="ArialUnicodeMS"/>
        </w:rPr>
        <w:t>,</w:t>
      </w:r>
      <w:r w:rsidR="00C1057E" w:rsidRPr="00FA5D79">
        <w:rPr>
          <w:rFonts w:eastAsia="ArialUnicodeMS"/>
        </w:rPr>
        <w:t xml:space="preserve"> porque “</w:t>
      </w:r>
      <w:r w:rsidR="00C1057E" w:rsidRPr="00FA5D79">
        <w:rPr>
          <w:rFonts w:eastAsia="ArialUnicodeMS"/>
          <w:color w:val="000000"/>
        </w:rPr>
        <w:t>qualquer solução técnica que as ciências pretendam oferecer será impotente para resolver os graves problemas do mundo, se a humanidade perde o seu rumo, se esquece as grandes motivações que tornam possível a convivência social, o sacrifício, a bondade” (LS 200).</w:t>
      </w:r>
    </w:p>
    <w:p w14:paraId="61693E1D" w14:textId="6AA77218" w:rsidR="009D6F80" w:rsidRPr="00861E2C" w:rsidRDefault="00822CB3" w:rsidP="0086556B">
      <w:pPr>
        <w:spacing w:after="0" w:line="360" w:lineRule="auto"/>
        <w:ind w:firstLine="709"/>
        <w:jc w:val="both"/>
        <w:rPr>
          <w:rFonts w:eastAsia="ArialUnicodeMS"/>
        </w:rPr>
      </w:pPr>
      <w:r w:rsidRPr="00861E2C">
        <w:rPr>
          <w:b/>
          <w:bCs/>
        </w:rPr>
        <w:t>4</w:t>
      </w:r>
      <w:r w:rsidR="0009320C" w:rsidRPr="00861E2C">
        <w:rPr>
          <w:b/>
          <w:bCs/>
        </w:rPr>
        <w:t>)</w:t>
      </w:r>
      <w:r w:rsidRPr="00861E2C">
        <w:rPr>
          <w:b/>
          <w:bCs/>
        </w:rPr>
        <w:t xml:space="preserve"> Criatividade litúrgica e pastoral</w:t>
      </w:r>
      <w:r w:rsidR="00CF2EF7" w:rsidRPr="00861E2C">
        <w:rPr>
          <w:b/>
          <w:bCs/>
        </w:rPr>
        <w:t xml:space="preserve">. </w:t>
      </w:r>
      <w:r w:rsidRPr="00861E2C">
        <w:t>A Igreja já está encontrando novas formas de levar os sacramentos e a mensagem do Evangelho aos fi</w:t>
      </w:r>
      <w:r w:rsidR="00295C9B" w:rsidRPr="00861E2C">
        <w:t>éis no contexto das restrições pela</w:t>
      </w:r>
      <w:r w:rsidRPr="00861E2C">
        <w:t xml:space="preserve"> saúde pública.</w:t>
      </w:r>
      <w:r w:rsidR="00CF2EF7" w:rsidRPr="00861E2C">
        <w:t xml:space="preserve"> </w:t>
      </w:r>
      <w:r w:rsidRPr="00861E2C">
        <w:t>O desafio mais difícil é a liturgia: tudo parece estar focado na missa e não em outras experiências litúrgicas possíveis</w:t>
      </w:r>
      <w:r w:rsidR="00CF2EF7" w:rsidRPr="00861E2C">
        <w:t xml:space="preserve">. </w:t>
      </w:r>
      <w:r w:rsidR="009D6F80" w:rsidRPr="00861E2C">
        <w:t>“Toda a evangelização está fundada sobre esta Palavra escutada, meditada, vivida, celebrada e testemunhada. A Sagrada Escritura é fonte da evangelização</w:t>
      </w:r>
      <w:r w:rsidR="00295C9B" w:rsidRPr="00861E2C">
        <w:t>.</w:t>
      </w:r>
      <w:r w:rsidR="009D6F80" w:rsidRPr="00861E2C">
        <w:t>” (EG 174).</w:t>
      </w:r>
    </w:p>
    <w:p w14:paraId="7354B7ED" w14:textId="1531ECA3" w:rsidR="00603F84" w:rsidRPr="00861E2C" w:rsidRDefault="00822CB3" w:rsidP="00603F84">
      <w:pPr>
        <w:spacing w:after="0" w:line="360" w:lineRule="auto"/>
        <w:ind w:firstLine="709"/>
        <w:jc w:val="both"/>
      </w:pPr>
      <w:r w:rsidRPr="00861E2C">
        <w:t>É provável que os ritos vir</w:t>
      </w:r>
      <w:r w:rsidR="00295C9B" w:rsidRPr="00861E2C">
        <w:t>tuais continuem sendo populares</w:t>
      </w:r>
      <w:r w:rsidRPr="00861E2C">
        <w:t xml:space="preserve"> e, à medida que as restrições forem </w:t>
      </w:r>
      <w:r w:rsidR="00B6069A" w:rsidRPr="00861E2C">
        <w:t>eliminadas</w:t>
      </w:r>
      <w:r w:rsidRPr="00861E2C">
        <w:t>, as pessoas poderão ir à missa com menos frequência. O</w:t>
      </w:r>
      <w:r w:rsidR="00B6069A" w:rsidRPr="00861E2C">
        <w:t xml:space="preserve"> </w:t>
      </w:r>
      <w:r w:rsidRPr="00861E2C">
        <w:t>mundo pós-Covid-19</w:t>
      </w:r>
      <w:r w:rsidR="00B6069A" w:rsidRPr="00861E2C">
        <w:t xml:space="preserve"> </w:t>
      </w:r>
      <w:r w:rsidRPr="00861E2C">
        <w:t>exigirá que os católicos assumam mais responsabilidade pela própria fé, exigindo uma mudança para um discipulado ativo</w:t>
      </w:r>
      <w:r w:rsidR="00295C9B" w:rsidRPr="00861E2C">
        <w:t>,</w:t>
      </w:r>
      <w:r w:rsidRPr="00861E2C">
        <w:t xml:space="preserve"> em vez de serem meramente </w:t>
      </w:r>
      <w:r w:rsidRPr="00C1057E">
        <w:rPr>
          <w:i/>
          <w:iCs/>
        </w:rPr>
        <w:t>consumidores religiosos</w:t>
      </w:r>
      <w:r w:rsidRPr="00861E2C">
        <w:t xml:space="preserve"> passivos.</w:t>
      </w:r>
      <w:r w:rsidR="009D6F80" w:rsidRPr="00861E2C">
        <w:t xml:space="preserve"> </w:t>
      </w:r>
      <w:r w:rsidRPr="00861E2C">
        <w:t>A criatividade será mais importante, com o surgimento de missas ao ar livre, liturgias domésticas, orientação espiritual via</w:t>
      </w:r>
      <w:r w:rsidR="009D6F80" w:rsidRPr="00861E2C">
        <w:t xml:space="preserve"> </w:t>
      </w:r>
      <w:r w:rsidR="008E253F" w:rsidRPr="00861E2C">
        <w:rPr>
          <w:rFonts w:eastAsia="Times New Roman"/>
          <w:lang w:eastAsia="pt-BR"/>
        </w:rPr>
        <w:t xml:space="preserve">videoconferência </w:t>
      </w:r>
      <w:r w:rsidRPr="00861E2C">
        <w:t>e outras inovações.</w:t>
      </w:r>
    </w:p>
    <w:p w14:paraId="22F9ABE9" w14:textId="374FDDBE" w:rsidR="008D3EFD" w:rsidRPr="00861E2C" w:rsidRDefault="00B6069A" w:rsidP="00E1058B">
      <w:pPr>
        <w:spacing w:after="0" w:line="360" w:lineRule="auto"/>
        <w:ind w:firstLine="709"/>
        <w:jc w:val="both"/>
      </w:pPr>
      <w:r w:rsidRPr="00861E2C">
        <w:rPr>
          <w:b/>
          <w:bCs/>
        </w:rPr>
        <w:t xml:space="preserve">5) </w:t>
      </w:r>
      <w:r w:rsidR="00603F84" w:rsidRPr="00861E2C">
        <w:rPr>
          <w:b/>
          <w:bCs/>
        </w:rPr>
        <w:t>Espiritualidade da solidariedade</w:t>
      </w:r>
      <w:r w:rsidR="00603F84" w:rsidRPr="00861E2C">
        <w:t>.</w:t>
      </w:r>
      <w:r w:rsidR="00C1057E">
        <w:rPr>
          <w:rStyle w:val="Refdenotaalpie"/>
        </w:rPr>
        <w:footnoteReference w:id="2"/>
      </w:r>
      <w:r w:rsidR="00603F84" w:rsidRPr="00861E2C">
        <w:t xml:space="preserve"> </w:t>
      </w:r>
      <w:r w:rsidR="00295C9B" w:rsidRPr="00861E2C">
        <w:t>A pandemia deixou claro</w:t>
      </w:r>
      <w:r w:rsidRPr="00861E2C">
        <w:t xml:space="preserve"> aquilo que é anúncio central em Jesus Cristo</w:t>
      </w:r>
      <w:r w:rsidR="00AB4855" w:rsidRPr="00861E2C">
        <w:t xml:space="preserve">: </w:t>
      </w:r>
      <w:r w:rsidR="00603F84" w:rsidRPr="00861E2C">
        <w:t>“</w:t>
      </w:r>
      <w:r w:rsidR="00627C9B" w:rsidRPr="00861E2C">
        <w:t>Ninguém se salva sozinho, isto é, nem como indivíduo isolado, nem por suas próprias forças</w:t>
      </w:r>
      <w:r w:rsidR="00B03CFC" w:rsidRPr="00861E2C">
        <w:t>” (EG 113).</w:t>
      </w:r>
      <w:r w:rsidR="00603F84" w:rsidRPr="00861E2C">
        <w:t xml:space="preserve"> </w:t>
      </w:r>
      <w:r w:rsidR="00295C9B" w:rsidRPr="00861E2C">
        <w:t>A</w:t>
      </w:r>
      <w:r w:rsidR="00B03CFC" w:rsidRPr="00861E2C">
        <w:t>í</w:t>
      </w:r>
      <w:r w:rsidR="00295C9B" w:rsidRPr="00861E2C">
        <w:t>,</w:t>
      </w:r>
      <w:r w:rsidR="00B03CFC" w:rsidRPr="00861E2C">
        <w:t xml:space="preserve"> o g</w:t>
      </w:r>
      <w:r w:rsidRPr="00861E2C">
        <w:t xml:space="preserve">rande </w:t>
      </w:r>
      <w:r w:rsidR="00603F84" w:rsidRPr="00861E2C">
        <w:t xml:space="preserve">desafio </w:t>
      </w:r>
      <w:r w:rsidR="00B03CFC" w:rsidRPr="00861E2C">
        <w:t>na superação d</w:t>
      </w:r>
      <w:r w:rsidR="00603F84" w:rsidRPr="00861E2C">
        <w:t>a onda veloz d</w:t>
      </w:r>
      <w:r w:rsidRPr="00861E2C">
        <w:t xml:space="preserve">a cultura do </w:t>
      </w:r>
      <w:r w:rsidR="00603F84" w:rsidRPr="00861E2C">
        <w:t>in</w:t>
      </w:r>
      <w:r w:rsidR="0093446E" w:rsidRPr="00861E2C">
        <w:t>di</w:t>
      </w:r>
      <w:r w:rsidR="00603F84" w:rsidRPr="00861E2C">
        <w:t xml:space="preserve">vidualismo </w:t>
      </w:r>
      <w:r w:rsidRPr="00861E2C">
        <w:t>e da globalização da indiferença</w:t>
      </w:r>
      <w:r w:rsidR="00F87973" w:rsidRPr="00861E2C">
        <w:t>,</w:t>
      </w:r>
      <w:r w:rsidRPr="00861E2C">
        <w:t xml:space="preserve"> marcas </w:t>
      </w:r>
      <w:r w:rsidR="00B03CFC" w:rsidRPr="00861E2C">
        <w:t xml:space="preserve">maléficas de </w:t>
      </w:r>
      <w:r w:rsidRPr="00861E2C">
        <w:t xml:space="preserve">nosso tempo. O remédio é trabalhar para uma </w:t>
      </w:r>
      <w:r w:rsidR="00603F84" w:rsidRPr="00861E2C">
        <w:t>cult</w:t>
      </w:r>
      <w:r w:rsidR="0093446E" w:rsidRPr="00861E2C">
        <w:t xml:space="preserve">ura </w:t>
      </w:r>
      <w:r w:rsidR="00603F84" w:rsidRPr="00861E2C">
        <w:t xml:space="preserve">do encontro </w:t>
      </w:r>
      <w:r w:rsidRPr="00861E2C">
        <w:t xml:space="preserve">que </w:t>
      </w:r>
      <w:r w:rsidR="00AF0CC2" w:rsidRPr="00861E2C">
        <w:t>desencadei</w:t>
      </w:r>
      <w:r w:rsidR="0009320C" w:rsidRPr="00861E2C">
        <w:t xml:space="preserve">a </w:t>
      </w:r>
      <w:r w:rsidRPr="00861E2C">
        <w:t xml:space="preserve">a revolução da </w:t>
      </w:r>
      <w:r w:rsidR="00603F84" w:rsidRPr="00861E2C">
        <w:t>ternura. Por iss</w:t>
      </w:r>
      <w:r w:rsidR="0093446E" w:rsidRPr="00861E2C">
        <w:t>o</w:t>
      </w:r>
      <w:r w:rsidR="00603F84" w:rsidRPr="00861E2C">
        <w:t xml:space="preserve">, </w:t>
      </w:r>
      <w:r w:rsidR="00295C9B" w:rsidRPr="00861E2C">
        <w:t xml:space="preserve">somos </w:t>
      </w:r>
      <w:r w:rsidR="00603F84" w:rsidRPr="00861E2C">
        <w:t>cha</w:t>
      </w:r>
      <w:r w:rsidR="0093446E" w:rsidRPr="00861E2C">
        <w:t xml:space="preserve">mados </w:t>
      </w:r>
      <w:r w:rsidR="00603F84" w:rsidRPr="00861E2C">
        <w:t>a ressuscitar uma mentalidade coletiva.</w:t>
      </w:r>
      <w:r w:rsidRPr="00861E2C">
        <w:t xml:space="preserve"> </w:t>
      </w:r>
      <w:r w:rsidR="00603F84" w:rsidRPr="00861E2C">
        <w:t>Aos poucos</w:t>
      </w:r>
      <w:r w:rsidR="00295C9B" w:rsidRPr="00861E2C">
        <w:t>,</w:t>
      </w:r>
      <w:r w:rsidR="00603F84" w:rsidRPr="00861E2C">
        <w:t xml:space="preserve"> </w:t>
      </w:r>
      <w:r w:rsidRPr="00861E2C">
        <w:t xml:space="preserve">a própria </w:t>
      </w:r>
      <w:r w:rsidR="00603F84" w:rsidRPr="00861E2C">
        <w:t xml:space="preserve">humanidade vai reconhecendo que vivemos em uma única casa comum, e nossas </w:t>
      </w:r>
      <w:r w:rsidR="00E1058B" w:rsidRPr="00861E2C">
        <w:t>ações</w:t>
      </w:r>
      <w:r w:rsidR="00603F84" w:rsidRPr="00861E2C">
        <w:t xml:space="preserve"> repercutem nos demais</w:t>
      </w:r>
      <w:r w:rsidR="00295C9B" w:rsidRPr="00861E2C">
        <w:t xml:space="preserve"> seres humanos</w:t>
      </w:r>
      <w:r w:rsidR="00603F84" w:rsidRPr="00861E2C">
        <w:t xml:space="preserve">. </w:t>
      </w:r>
      <w:r w:rsidRPr="00861E2C">
        <w:rPr>
          <w:i/>
          <w:iCs/>
        </w:rPr>
        <w:t>C</w:t>
      </w:r>
      <w:r w:rsidR="00603F84" w:rsidRPr="00861E2C">
        <w:rPr>
          <w:i/>
          <w:iCs/>
        </w:rPr>
        <w:t>uidar-se implica cuidar dos outros</w:t>
      </w:r>
      <w:r w:rsidR="00295C9B" w:rsidRPr="00861E2C">
        <w:t>.</w:t>
      </w:r>
      <w:r w:rsidR="00603F84" w:rsidRPr="00861E2C">
        <w:t xml:space="preserve"> </w:t>
      </w:r>
      <w:r w:rsidRPr="00861E2C">
        <w:t xml:space="preserve">Caminho para </w:t>
      </w:r>
      <w:r w:rsidR="00603F84" w:rsidRPr="00861E2C">
        <w:t>ressuscit</w:t>
      </w:r>
      <w:r w:rsidR="00193549" w:rsidRPr="00861E2C">
        <w:t xml:space="preserve">ar </w:t>
      </w:r>
      <w:r w:rsidR="00603F84" w:rsidRPr="00861E2C">
        <w:t xml:space="preserve">o sentido de </w:t>
      </w:r>
      <w:r w:rsidR="00E1058B" w:rsidRPr="00861E2C">
        <w:t>responsabilidade</w:t>
      </w:r>
      <w:r w:rsidR="00193549" w:rsidRPr="00861E2C">
        <w:t>, ou seja, a</w:t>
      </w:r>
      <w:r w:rsidR="00603F84" w:rsidRPr="00861E2C">
        <w:t xml:space="preserve"> consciência </w:t>
      </w:r>
      <w:r w:rsidR="00295C9B" w:rsidRPr="00861E2C">
        <w:t xml:space="preserve">de </w:t>
      </w:r>
      <w:r w:rsidR="00603F84" w:rsidRPr="00861E2C">
        <w:t>que as ações de cada pessoa</w:t>
      </w:r>
      <w:r w:rsidR="00E1058B" w:rsidRPr="00861E2C">
        <w:t xml:space="preserve"> t</w:t>
      </w:r>
      <w:r w:rsidR="00193549" w:rsidRPr="00861E2C">
        <w:t>ê</w:t>
      </w:r>
      <w:r w:rsidR="00E1058B" w:rsidRPr="00861E2C">
        <w:t xml:space="preserve">m </w:t>
      </w:r>
      <w:r w:rsidR="00603F84" w:rsidRPr="00861E2C">
        <w:t>consequ</w:t>
      </w:r>
      <w:r w:rsidR="00E1058B" w:rsidRPr="00861E2C">
        <w:t>ê</w:t>
      </w:r>
      <w:r w:rsidR="00603F84" w:rsidRPr="00861E2C">
        <w:t>ncia</w:t>
      </w:r>
      <w:r w:rsidR="0009320C" w:rsidRPr="00861E2C">
        <w:t>s</w:t>
      </w:r>
      <w:r w:rsidR="00603F84" w:rsidRPr="00861E2C">
        <w:t xml:space="preserve"> </w:t>
      </w:r>
      <w:r w:rsidR="00193549" w:rsidRPr="00861E2C">
        <w:t xml:space="preserve">na vida dos outros e na casa comum. </w:t>
      </w:r>
      <w:r w:rsidR="00E1058B" w:rsidRPr="00861E2C">
        <w:t>As experi</w:t>
      </w:r>
      <w:r w:rsidR="008D3EFD" w:rsidRPr="00861E2C">
        <w:t>ê</w:t>
      </w:r>
      <w:r w:rsidR="00E1058B" w:rsidRPr="00861E2C">
        <w:t>ncias vividas n</w:t>
      </w:r>
      <w:r w:rsidR="00F87973" w:rsidRPr="00861E2C">
        <w:t xml:space="preserve">o </w:t>
      </w:r>
      <w:r w:rsidR="00E1058B" w:rsidRPr="00861E2C">
        <w:t>cotidian</w:t>
      </w:r>
      <w:r w:rsidR="00F87973" w:rsidRPr="00861E2C">
        <w:t>o</w:t>
      </w:r>
      <w:r w:rsidR="00E1058B" w:rsidRPr="00861E2C">
        <w:t xml:space="preserve"> </w:t>
      </w:r>
      <w:r w:rsidR="008D3EFD" w:rsidRPr="00861E2C">
        <w:t xml:space="preserve">têm </w:t>
      </w:r>
      <w:r w:rsidR="00E1058B" w:rsidRPr="00861E2C">
        <w:t>ressuscitado diferentes formas de ajuda</w:t>
      </w:r>
      <w:r w:rsidR="00F87973" w:rsidRPr="00861E2C">
        <w:t>s</w:t>
      </w:r>
      <w:r w:rsidR="00E1058B" w:rsidRPr="00861E2C">
        <w:t xml:space="preserve"> solid</w:t>
      </w:r>
      <w:r w:rsidR="0093446E" w:rsidRPr="00861E2C">
        <w:t>á</w:t>
      </w:r>
      <w:r w:rsidR="00E1058B" w:rsidRPr="00861E2C">
        <w:t>rias</w:t>
      </w:r>
      <w:r w:rsidR="008D3EFD" w:rsidRPr="00861E2C">
        <w:t>: voluntariado</w:t>
      </w:r>
      <w:r w:rsidR="00546391" w:rsidRPr="00861E2C">
        <w:t>,</w:t>
      </w:r>
      <w:r w:rsidR="008D3EFD" w:rsidRPr="00861E2C">
        <w:t xml:space="preserve"> de modo especial os jovens, ações p</w:t>
      </w:r>
      <w:r w:rsidR="00E1058B" w:rsidRPr="00861E2C">
        <w:t xml:space="preserve">opulares, </w:t>
      </w:r>
      <w:r w:rsidR="008D3EFD" w:rsidRPr="00861E2C">
        <w:t xml:space="preserve">contribuições </w:t>
      </w:r>
      <w:r w:rsidR="00295C9B" w:rsidRPr="00861E2C">
        <w:t>em alimentos ou</w:t>
      </w:r>
      <w:r w:rsidR="00F87973" w:rsidRPr="00861E2C">
        <w:t xml:space="preserve"> </w:t>
      </w:r>
      <w:r w:rsidR="00546391" w:rsidRPr="00861E2C">
        <w:t>ajuda financeira</w:t>
      </w:r>
      <w:r w:rsidR="008D3EFD" w:rsidRPr="00861E2C">
        <w:t>.</w:t>
      </w:r>
      <w:r w:rsidR="00E1058B" w:rsidRPr="00861E2C">
        <w:t xml:space="preserve"> </w:t>
      </w:r>
      <w:r w:rsidR="00546391" w:rsidRPr="00861E2C">
        <w:t>Ensaios de p</w:t>
      </w:r>
      <w:r w:rsidR="00E1058B" w:rsidRPr="00861E2C">
        <w:t xml:space="preserve">rojetos </w:t>
      </w:r>
      <w:r w:rsidR="00861B7D" w:rsidRPr="00861E2C">
        <w:t xml:space="preserve">de </w:t>
      </w:r>
      <w:r w:rsidR="00E1058B" w:rsidRPr="00861E2C">
        <w:t>econ</w:t>
      </w:r>
      <w:r w:rsidR="00861B7D" w:rsidRPr="00861E2C">
        <w:t xml:space="preserve">omia </w:t>
      </w:r>
      <w:r w:rsidR="00E1058B" w:rsidRPr="00861E2C">
        <w:t>solidári</w:t>
      </w:r>
      <w:r w:rsidR="00861B7D" w:rsidRPr="00861E2C">
        <w:t xml:space="preserve">a </w:t>
      </w:r>
      <w:r w:rsidR="007E702F" w:rsidRPr="00861E2C">
        <w:t xml:space="preserve">como </w:t>
      </w:r>
      <w:r w:rsidR="00E1058B" w:rsidRPr="00861E2C">
        <w:t>prop</w:t>
      </w:r>
      <w:r w:rsidR="0093446E" w:rsidRPr="00861E2C">
        <w:t xml:space="preserve">ostas </w:t>
      </w:r>
      <w:r w:rsidR="008D3EFD" w:rsidRPr="00861E2C">
        <w:t xml:space="preserve">alternativas à </w:t>
      </w:r>
      <w:r w:rsidR="00E1058B" w:rsidRPr="00861E2C">
        <w:t xml:space="preserve">economia </w:t>
      </w:r>
      <w:r w:rsidR="008D3EFD" w:rsidRPr="00861E2C">
        <w:t>capitalista.</w:t>
      </w:r>
    </w:p>
    <w:p w14:paraId="1D7EE9D5" w14:textId="188FCC2A" w:rsidR="00A13913" w:rsidRPr="00861E2C" w:rsidRDefault="008D3EFD" w:rsidP="009D754B">
      <w:pPr>
        <w:spacing w:after="0" w:line="360" w:lineRule="auto"/>
        <w:ind w:firstLine="709"/>
        <w:jc w:val="both"/>
      </w:pPr>
      <w:r w:rsidRPr="00861E2C">
        <w:rPr>
          <w:b/>
          <w:bCs/>
        </w:rPr>
        <w:t>6</w:t>
      </w:r>
      <w:r w:rsidR="00EF2EBC" w:rsidRPr="00861E2C">
        <w:rPr>
          <w:b/>
          <w:bCs/>
        </w:rPr>
        <w:t>)</w:t>
      </w:r>
      <w:r w:rsidRPr="00861E2C">
        <w:rPr>
          <w:b/>
          <w:bCs/>
        </w:rPr>
        <w:t xml:space="preserve"> Espiritualidade do resgat</w:t>
      </w:r>
      <w:r w:rsidR="00A13913" w:rsidRPr="00861E2C">
        <w:rPr>
          <w:b/>
          <w:bCs/>
        </w:rPr>
        <w:t>e</w:t>
      </w:r>
      <w:r w:rsidRPr="00861E2C">
        <w:rPr>
          <w:b/>
          <w:bCs/>
        </w:rPr>
        <w:t xml:space="preserve"> d</w:t>
      </w:r>
      <w:r w:rsidR="00A13913" w:rsidRPr="00861E2C">
        <w:rPr>
          <w:b/>
          <w:bCs/>
        </w:rPr>
        <w:t>o</w:t>
      </w:r>
      <w:r w:rsidRPr="00861E2C">
        <w:rPr>
          <w:b/>
          <w:bCs/>
        </w:rPr>
        <w:t xml:space="preserve"> valor da vida</w:t>
      </w:r>
      <w:r w:rsidR="00A13913" w:rsidRPr="00861E2C">
        <w:rPr>
          <w:b/>
          <w:bCs/>
        </w:rPr>
        <w:t xml:space="preserve"> humana</w:t>
      </w:r>
      <w:r w:rsidRPr="00861E2C">
        <w:rPr>
          <w:b/>
          <w:bCs/>
        </w:rPr>
        <w:t xml:space="preserve">. </w:t>
      </w:r>
      <w:r w:rsidR="00E1058B" w:rsidRPr="00861E2C">
        <w:t>Sinais de ressurrei</w:t>
      </w:r>
      <w:r w:rsidR="0093446E" w:rsidRPr="00861E2C">
        <w:t xml:space="preserve">ção na </w:t>
      </w:r>
      <w:r w:rsidR="00E1058B" w:rsidRPr="00861E2C">
        <w:t>alegria e na a</w:t>
      </w:r>
      <w:r w:rsidR="0093446E" w:rsidRPr="00861E2C">
        <w:t xml:space="preserve">ção de </w:t>
      </w:r>
      <w:r w:rsidR="00E1058B" w:rsidRPr="00861E2C">
        <w:t>graças a Deus, pela</w:t>
      </w:r>
      <w:r w:rsidR="00EF2EBC" w:rsidRPr="00861E2C">
        <w:t>s</w:t>
      </w:r>
      <w:r w:rsidR="00E1058B" w:rsidRPr="00861E2C">
        <w:t xml:space="preserve"> vida</w:t>
      </w:r>
      <w:r w:rsidR="00EF2EBC" w:rsidRPr="00861E2C">
        <w:t>s</w:t>
      </w:r>
      <w:r w:rsidR="00E1058B" w:rsidRPr="00861E2C">
        <w:t xml:space="preserve"> resgata</w:t>
      </w:r>
      <w:r w:rsidR="00A13913" w:rsidRPr="00861E2C">
        <w:t>da</w:t>
      </w:r>
      <w:r w:rsidR="00EF2EBC" w:rsidRPr="00861E2C">
        <w:t>s</w:t>
      </w:r>
      <w:r w:rsidR="00A13913" w:rsidRPr="00861E2C">
        <w:t xml:space="preserve">. </w:t>
      </w:r>
      <w:r w:rsidR="00E1058B" w:rsidRPr="00861E2C">
        <w:t>Pelas crianças que seguem nascendo e nas</w:t>
      </w:r>
      <w:r w:rsidR="0093446E" w:rsidRPr="00861E2C">
        <w:t xml:space="preserve"> mães </w:t>
      </w:r>
      <w:r w:rsidR="00E1058B" w:rsidRPr="00861E2C">
        <w:t xml:space="preserve">que continuam apostando na vida. </w:t>
      </w:r>
      <w:r w:rsidR="002F2C9A" w:rsidRPr="00861E2C">
        <w:t xml:space="preserve">Tem </w:t>
      </w:r>
      <w:r w:rsidR="00E1058B" w:rsidRPr="00861E2C">
        <w:t xml:space="preserve">ressuscitado o amor total de dar </w:t>
      </w:r>
      <w:r w:rsidR="000D704F" w:rsidRPr="00861E2C">
        <w:t>a</w:t>
      </w:r>
      <w:r w:rsidR="00E1058B" w:rsidRPr="00861E2C">
        <w:t xml:space="preserve"> vida </w:t>
      </w:r>
      <w:r w:rsidR="00A13913" w:rsidRPr="00861E2C">
        <w:t xml:space="preserve">ao outro, </w:t>
      </w:r>
      <w:r w:rsidRPr="00861E2C">
        <w:t xml:space="preserve">como </w:t>
      </w:r>
      <w:r w:rsidR="00E1058B" w:rsidRPr="00861E2C">
        <w:t>testemunh</w:t>
      </w:r>
      <w:r w:rsidRPr="00861E2C">
        <w:t xml:space="preserve">am </w:t>
      </w:r>
      <w:r w:rsidR="00A13913" w:rsidRPr="00861E2C">
        <w:t xml:space="preserve">os </w:t>
      </w:r>
      <w:r w:rsidRPr="00861E2C">
        <w:rPr>
          <w:i/>
          <w:iCs/>
        </w:rPr>
        <w:t>grupos d</w:t>
      </w:r>
      <w:r w:rsidR="00A13913" w:rsidRPr="00861E2C">
        <w:rPr>
          <w:i/>
          <w:iCs/>
        </w:rPr>
        <w:t>e</w:t>
      </w:r>
      <w:r w:rsidRPr="00861E2C">
        <w:rPr>
          <w:i/>
          <w:iCs/>
        </w:rPr>
        <w:t xml:space="preserve"> frente da área</w:t>
      </w:r>
      <w:r w:rsidR="00134B89" w:rsidRPr="00861E2C">
        <w:rPr>
          <w:i/>
          <w:iCs/>
        </w:rPr>
        <w:t xml:space="preserve"> de</w:t>
      </w:r>
      <w:r w:rsidR="00FC1F15" w:rsidRPr="00861E2C">
        <w:rPr>
          <w:i/>
          <w:iCs/>
        </w:rPr>
        <w:t xml:space="preserve"> saúde</w:t>
      </w:r>
      <w:r w:rsidRPr="00861E2C">
        <w:t xml:space="preserve">, </w:t>
      </w:r>
      <w:r w:rsidR="00E1058B" w:rsidRPr="00861E2C">
        <w:t>de pessoas</w:t>
      </w:r>
      <w:r w:rsidR="0093446E" w:rsidRPr="00861E2C">
        <w:t xml:space="preserve"> </w:t>
      </w:r>
      <w:r w:rsidR="00E1058B" w:rsidRPr="00861E2C">
        <w:t>como sacerdotes e religiosos</w:t>
      </w:r>
      <w:r w:rsidR="00DC4196" w:rsidRPr="00861E2C">
        <w:t xml:space="preserve"> que morreram servindo e amando</w:t>
      </w:r>
      <w:r w:rsidR="00143931" w:rsidRPr="00861E2C">
        <w:t xml:space="preserve"> até o fim</w:t>
      </w:r>
      <w:r w:rsidR="00EF2EBC" w:rsidRPr="00861E2C">
        <w:t>.</w:t>
      </w:r>
    </w:p>
    <w:p w14:paraId="685DA916" w14:textId="2DFA080F" w:rsidR="00DC4196" w:rsidRPr="00861E2C" w:rsidRDefault="00A13913" w:rsidP="00DC4196">
      <w:pPr>
        <w:spacing w:after="0" w:line="360" w:lineRule="auto"/>
        <w:ind w:firstLine="709"/>
        <w:jc w:val="both"/>
      </w:pPr>
      <w:r w:rsidRPr="00861E2C">
        <w:rPr>
          <w:b/>
          <w:bCs/>
        </w:rPr>
        <w:t>7) A mística do afeto e do abraço</w:t>
      </w:r>
      <w:r w:rsidRPr="00861E2C">
        <w:t xml:space="preserve">. </w:t>
      </w:r>
      <w:r w:rsidR="00FE08B7" w:rsidRPr="00861E2C">
        <w:t>Na ausência</w:t>
      </w:r>
      <w:r w:rsidR="000D704F" w:rsidRPr="00861E2C">
        <w:t>,</w:t>
      </w:r>
      <w:r w:rsidR="00FE08B7" w:rsidRPr="00861E2C">
        <w:t xml:space="preserve"> sentiu-se a necessidade das relações fraternas. </w:t>
      </w:r>
      <w:r w:rsidR="002F2C9A" w:rsidRPr="00861E2C">
        <w:t xml:space="preserve">Tem </w:t>
      </w:r>
      <w:r w:rsidR="00E1058B" w:rsidRPr="00861E2C">
        <w:t>ressuscitado a necessidade corporal do abra</w:t>
      </w:r>
      <w:r w:rsidR="0093446E" w:rsidRPr="00861E2C">
        <w:t>ç</w:t>
      </w:r>
      <w:r w:rsidR="00E1058B" w:rsidRPr="00861E2C">
        <w:t xml:space="preserve">o, do beijo, do contato físico </w:t>
      </w:r>
      <w:r w:rsidR="0093446E" w:rsidRPr="00861E2C">
        <w:t xml:space="preserve">face a face, do encontro, da celebração junto aos demais, porque somos seres corporais. Bem que a internet ajuda a seguir conectados, </w:t>
      </w:r>
      <w:r w:rsidR="00FE08B7" w:rsidRPr="00861E2C">
        <w:t xml:space="preserve">mas não dispensa o contato físico tão especial na fé cristã. </w:t>
      </w:r>
      <w:r w:rsidR="000D704F" w:rsidRPr="00861E2C">
        <w:t xml:space="preserve">Em suas aparições </w:t>
      </w:r>
      <w:r w:rsidR="0093446E" w:rsidRPr="00861E2C">
        <w:t>Jesus ressuscitado se deixa tocar, e seus discípulos confirmam que realmente é Ele e está vivo. Jesus responde</w:t>
      </w:r>
      <w:r w:rsidR="00B03CFC" w:rsidRPr="00861E2C">
        <w:t>,</w:t>
      </w:r>
      <w:r w:rsidR="0093446E" w:rsidRPr="00861E2C">
        <w:t xml:space="preserve"> desta maneira</w:t>
      </w:r>
      <w:r w:rsidR="00B03CFC" w:rsidRPr="00861E2C">
        <w:t>,</w:t>
      </w:r>
      <w:r w:rsidR="0093446E" w:rsidRPr="00861E2C">
        <w:t xml:space="preserve"> a necessidade humana do encontro através da corporeidade. Por isso</w:t>
      </w:r>
      <w:r w:rsidR="00FE08B7" w:rsidRPr="00861E2C">
        <w:t xml:space="preserve">, </w:t>
      </w:r>
      <w:r w:rsidR="0093446E" w:rsidRPr="00861E2C">
        <w:t xml:space="preserve">esta situação ressuscita a esperança de que podemos contagiar-nos de um amor profundo, formando uma família que vive na única casa comum, da </w:t>
      </w:r>
      <w:r w:rsidR="000D704F" w:rsidRPr="00861E2C">
        <w:t>qual todos somos responsáveis por</w:t>
      </w:r>
      <w:r w:rsidR="0093446E" w:rsidRPr="00861E2C">
        <w:t xml:space="preserve"> seu cuidado e proteção.</w:t>
      </w:r>
    </w:p>
    <w:p w14:paraId="21719A78" w14:textId="7F7B6EC2" w:rsidR="00CB0DBA" w:rsidRPr="00861E2C" w:rsidRDefault="00162FE2" w:rsidP="00DC4196">
      <w:pPr>
        <w:spacing w:after="0" w:line="360" w:lineRule="auto"/>
        <w:ind w:firstLine="709"/>
        <w:jc w:val="both"/>
      </w:pPr>
      <w:r w:rsidRPr="00861E2C">
        <w:t xml:space="preserve">Estas </w:t>
      </w:r>
      <w:r w:rsidR="00D36CE6" w:rsidRPr="00861E2C">
        <w:t>sete</w:t>
      </w:r>
      <w:r w:rsidR="00841EFA" w:rsidRPr="00861E2C">
        <w:t xml:space="preserve"> </w:t>
      </w:r>
      <w:r w:rsidRPr="00861E2C">
        <w:t xml:space="preserve">características </w:t>
      </w:r>
      <w:r w:rsidR="00841EFA" w:rsidRPr="00861E2C">
        <w:t xml:space="preserve">são </w:t>
      </w:r>
      <w:r w:rsidR="00E86749" w:rsidRPr="00861E2C">
        <w:t xml:space="preserve">como </w:t>
      </w:r>
      <w:r w:rsidR="000D704F" w:rsidRPr="00C1057E">
        <w:rPr>
          <w:bCs/>
          <w:i/>
          <w:iCs/>
        </w:rPr>
        <w:t>vacinas</w:t>
      </w:r>
      <w:r w:rsidR="000D704F" w:rsidRPr="00861E2C">
        <w:rPr>
          <w:i/>
          <w:iCs/>
        </w:rPr>
        <w:t xml:space="preserve"> </w:t>
      </w:r>
      <w:r w:rsidR="00E86749" w:rsidRPr="00861E2C">
        <w:t xml:space="preserve">para </w:t>
      </w:r>
      <w:r w:rsidRPr="00861E2C">
        <w:t>uma espiritualidade libertadora</w:t>
      </w:r>
      <w:r w:rsidR="00882373" w:rsidRPr="00861E2C">
        <w:t>,</w:t>
      </w:r>
      <w:r w:rsidRPr="00861E2C">
        <w:t xml:space="preserve"> </w:t>
      </w:r>
      <w:r w:rsidR="00841EFA" w:rsidRPr="00861E2C">
        <w:t xml:space="preserve">superando </w:t>
      </w:r>
      <w:r w:rsidR="00CB0DBA" w:rsidRPr="00861E2C">
        <w:t xml:space="preserve">outras </w:t>
      </w:r>
      <w:r w:rsidR="002C79FB" w:rsidRPr="00861E2C">
        <w:rPr>
          <w:i/>
          <w:iCs/>
        </w:rPr>
        <w:t>vacinas</w:t>
      </w:r>
      <w:r w:rsidR="002C79FB" w:rsidRPr="00861E2C">
        <w:t xml:space="preserve"> </w:t>
      </w:r>
      <w:r w:rsidR="0054047E" w:rsidRPr="00861E2C">
        <w:t xml:space="preserve">já ultrapassadas, </w:t>
      </w:r>
      <w:r w:rsidR="00201B18" w:rsidRPr="00861E2C">
        <w:t xml:space="preserve">vencidas e </w:t>
      </w:r>
      <w:r w:rsidRPr="00861E2C">
        <w:t>alienante</w:t>
      </w:r>
      <w:r w:rsidR="00CB0DBA" w:rsidRPr="00861E2C">
        <w:t>s</w:t>
      </w:r>
      <w:r w:rsidR="002C79FB" w:rsidRPr="00861E2C">
        <w:t xml:space="preserve"> que </w:t>
      </w:r>
      <w:r w:rsidR="00201B18" w:rsidRPr="00861E2C">
        <w:t xml:space="preserve">destroem a </w:t>
      </w:r>
      <w:r w:rsidR="003A769D">
        <w:t>vida humana</w:t>
      </w:r>
      <w:r w:rsidR="002C79FB" w:rsidRPr="00861E2C">
        <w:t>. Por isso, a necessidade de aj</w:t>
      </w:r>
      <w:r w:rsidR="00A361FF" w:rsidRPr="00861E2C">
        <w:t>uda</w:t>
      </w:r>
      <w:r w:rsidR="00841EFA" w:rsidRPr="00861E2C">
        <w:t>r</w:t>
      </w:r>
      <w:r w:rsidR="00A361FF" w:rsidRPr="00861E2C">
        <w:t xml:space="preserve"> a preparar o futuro e não simplesmente</w:t>
      </w:r>
      <w:r w:rsidR="002C79FB" w:rsidRPr="00861E2C">
        <w:t>,</w:t>
      </w:r>
      <w:r w:rsidR="00A361FF" w:rsidRPr="00861E2C">
        <w:t xml:space="preserve"> esper</w:t>
      </w:r>
      <w:r w:rsidR="009F0936" w:rsidRPr="00861E2C">
        <w:t xml:space="preserve">ar o futuro de </w:t>
      </w:r>
      <w:r w:rsidR="00841EFA" w:rsidRPr="00861E2C">
        <w:t>braços cruzados</w:t>
      </w:r>
      <w:r w:rsidR="00A361FF" w:rsidRPr="00861E2C">
        <w:t xml:space="preserve">. </w:t>
      </w:r>
      <w:r w:rsidR="00841EFA" w:rsidRPr="00861E2C">
        <w:t>Porque</w:t>
      </w:r>
      <w:r w:rsidR="00DC4196" w:rsidRPr="00861E2C">
        <w:t>,</w:t>
      </w:r>
      <w:r w:rsidR="00841EFA" w:rsidRPr="00861E2C">
        <w:t xml:space="preserve"> como </w:t>
      </w:r>
      <w:r w:rsidR="00A361FF" w:rsidRPr="00861E2C">
        <w:t xml:space="preserve">diz </w:t>
      </w:r>
      <w:r w:rsidR="00E86749" w:rsidRPr="00861E2C">
        <w:t>a canção</w:t>
      </w:r>
      <w:r w:rsidR="00A361FF" w:rsidRPr="00861E2C">
        <w:t>: “</w:t>
      </w:r>
      <w:r w:rsidR="00A361FF" w:rsidRPr="00861E2C">
        <w:rPr>
          <w:i/>
          <w:iCs/>
        </w:rPr>
        <w:t>que</w:t>
      </w:r>
      <w:r w:rsidR="00934AE7" w:rsidRPr="00861E2C">
        <w:rPr>
          <w:i/>
          <w:iCs/>
        </w:rPr>
        <w:t>m</w:t>
      </w:r>
      <w:r w:rsidR="00A361FF" w:rsidRPr="00861E2C">
        <w:rPr>
          <w:i/>
          <w:iCs/>
        </w:rPr>
        <w:t xml:space="preserve"> sabe faz a hora não espera acontecer</w:t>
      </w:r>
      <w:r w:rsidR="00A361FF" w:rsidRPr="00861E2C">
        <w:t>”.</w:t>
      </w:r>
    </w:p>
    <w:sectPr w:rsidR="00CB0DBA" w:rsidRPr="00861E2C" w:rsidSect="00C1544A">
      <w:pgSz w:w="11906" w:h="16838"/>
      <w:pgMar w:top="1135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2D53F" w14:textId="77777777" w:rsidR="007F47B4" w:rsidRDefault="007F47B4" w:rsidP="00AF0CC2">
      <w:pPr>
        <w:spacing w:after="0" w:line="240" w:lineRule="auto"/>
      </w:pPr>
      <w:r>
        <w:separator/>
      </w:r>
    </w:p>
  </w:endnote>
  <w:endnote w:type="continuationSeparator" w:id="0">
    <w:p w14:paraId="6D26D77B" w14:textId="77777777" w:rsidR="007F47B4" w:rsidRDefault="007F47B4" w:rsidP="00AF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Antiqua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AD1FA" w14:textId="77777777" w:rsidR="007F47B4" w:rsidRDefault="007F47B4" w:rsidP="00AF0CC2">
      <w:pPr>
        <w:spacing w:after="0" w:line="240" w:lineRule="auto"/>
      </w:pPr>
      <w:r>
        <w:separator/>
      </w:r>
    </w:p>
  </w:footnote>
  <w:footnote w:type="continuationSeparator" w:id="0">
    <w:p w14:paraId="460662B4" w14:textId="77777777" w:rsidR="007F47B4" w:rsidRDefault="007F47B4" w:rsidP="00AF0CC2">
      <w:pPr>
        <w:spacing w:after="0" w:line="240" w:lineRule="auto"/>
      </w:pPr>
      <w:r>
        <w:continuationSeparator/>
      </w:r>
    </w:p>
  </w:footnote>
  <w:footnote w:id="1">
    <w:p w14:paraId="65D7236A" w14:textId="02B0A796" w:rsidR="003B2FEF" w:rsidRDefault="003B2FE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4D46F0">
        <w:t>Para as primeiras quatro características s</w:t>
      </w:r>
      <w:r>
        <w:t xml:space="preserve">eguimos de perto </w:t>
      </w:r>
      <w:r w:rsidR="00A77933">
        <w:t xml:space="preserve">a reflexão de </w:t>
      </w:r>
      <w:r w:rsidRPr="00125B2D">
        <w:t>Christopher Lamb</w:t>
      </w:r>
      <w:r w:rsidR="00A77933">
        <w:t>:</w:t>
      </w:r>
      <w:r>
        <w:t xml:space="preserve"> </w:t>
      </w:r>
      <w:r w:rsidRPr="00125B2D">
        <w:rPr>
          <w:i/>
          <w:iCs/>
        </w:rPr>
        <w:t>Quatro características do catolicismo pós-pandemia</w:t>
      </w:r>
      <w:r w:rsidRPr="007F0EDD">
        <w:t xml:space="preserve">. </w:t>
      </w:r>
      <w:r>
        <w:t>D</w:t>
      </w:r>
      <w:r w:rsidRPr="007F0EDD">
        <w:t xml:space="preserve">isponível em: </w:t>
      </w:r>
      <w:bookmarkStart w:id="1" w:name="_Hlk42787602"/>
      <w:r w:rsidRPr="007F0EDD">
        <w:t>http://www.ihu.unisinos.br/78-noticias/599458-quatro-caracteristicas-do-catolicismo-pos-pandemia.</w:t>
      </w:r>
      <w:bookmarkEnd w:id="1"/>
      <w:r w:rsidRPr="007F0EDD">
        <w:t xml:space="preserve"> </w:t>
      </w:r>
      <w:r w:rsidR="003A769D">
        <w:t>A</w:t>
      </w:r>
      <w:r w:rsidRPr="007F0EDD">
        <w:t>cesso em 10 de junho de 2020.</w:t>
      </w:r>
    </w:p>
  </w:footnote>
  <w:footnote w:id="2">
    <w:p w14:paraId="0DFA822A" w14:textId="020D8D47" w:rsidR="00C1057E" w:rsidRPr="00C1057E" w:rsidRDefault="00C1057E" w:rsidP="00C105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UY" w:eastAsia="es-UY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20"/>
          <w:szCs w:val="20"/>
        </w:rPr>
        <w:t xml:space="preserve">Para estas três características seguimos de perto a reflexão de </w:t>
      </w:r>
      <w:r w:rsidRPr="009400FF">
        <w:rPr>
          <w:sz w:val="20"/>
          <w:szCs w:val="20"/>
        </w:rPr>
        <w:t xml:space="preserve">María del Pilar Silveira: </w:t>
      </w:r>
      <w:r w:rsidRPr="009400FF">
        <w:rPr>
          <w:i/>
          <w:iCs/>
          <w:sz w:val="20"/>
          <w:szCs w:val="20"/>
        </w:rPr>
        <w:t xml:space="preserve">La </w:t>
      </w:r>
      <w:proofErr w:type="spellStart"/>
      <w:r w:rsidRPr="009400FF">
        <w:rPr>
          <w:i/>
          <w:iCs/>
          <w:sz w:val="20"/>
          <w:szCs w:val="20"/>
        </w:rPr>
        <w:t>enfermedad</w:t>
      </w:r>
      <w:proofErr w:type="spellEnd"/>
      <w:r w:rsidRPr="009400FF">
        <w:rPr>
          <w:i/>
          <w:iCs/>
          <w:sz w:val="20"/>
          <w:szCs w:val="20"/>
        </w:rPr>
        <w:t xml:space="preserve"> </w:t>
      </w:r>
      <w:proofErr w:type="spellStart"/>
      <w:r w:rsidRPr="009400FF">
        <w:rPr>
          <w:i/>
          <w:iCs/>
          <w:sz w:val="20"/>
          <w:szCs w:val="20"/>
        </w:rPr>
        <w:t>ha</w:t>
      </w:r>
      <w:proofErr w:type="spellEnd"/>
      <w:r w:rsidRPr="009400FF">
        <w:rPr>
          <w:i/>
          <w:iCs/>
          <w:sz w:val="20"/>
          <w:szCs w:val="20"/>
        </w:rPr>
        <w:t xml:space="preserve"> </w:t>
      </w:r>
      <w:proofErr w:type="spellStart"/>
      <w:r w:rsidRPr="009400FF">
        <w:rPr>
          <w:i/>
          <w:iCs/>
          <w:sz w:val="20"/>
          <w:szCs w:val="20"/>
        </w:rPr>
        <w:t>resucitado</w:t>
      </w:r>
      <w:proofErr w:type="spellEnd"/>
      <w:r w:rsidRPr="009400FF">
        <w:rPr>
          <w:i/>
          <w:iCs/>
          <w:sz w:val="20"/>
          <w:szCs w:val="20"/>
        </w:rPr>
        <w:t xml:space="preserve"> </w:t>
      </w:r>
      <w:proofErr w:type="spellStart"/>
      <w:r w:rsidRPr="009400FF">
        <w:rPr>
          <w:i/>
          <w:iCs/>
          <w:sz w:val="20"/>
          <w:szCs w:val="20"/>
        </w:rPr>
        <w:t>el</w:t>
      </w:r>
      <w:proofErr w:type="spellEnd"/>
      <w:r w:rsidRPr="009400FF">
        <w:rPr>
          <w:i/>
          <w:iCs/>
          <w:sz w:val="20"/>
          <w:szCs w:val="20"/>
        </w:rPr>
        <w:t xml:space="preserve"> sentido de </w:t>
      </w:r>
      <w:proofErr w:type="spellStart"/>
      <w:r w:rsidRPr="009400FF">
        <w:rPr>
          <w:i/>
          <w:iCs/>
          <w:sz w:val="20"/>
          <w:szCs w:val="20"/>
        </w:rPr>
        <w:t>responsabilidad</w:t>
      </w:r>
      <w:proofErr w:type="spellEnd"/>
      <w:r w:rsidRPr="009400FF">
        <w:rPr>
          <w:i/>
          <w:iCs/>
          <w:sz w:val="20"/>
          <w:szCs w:val="20"/>
        </w:rPr>
        <w:t>.</w:t>
      </w:r>
      <w:r w:rsidRPr="00AF0CC2">
        <w:rPr>
          <w:b/>
          <w:bCs/>
          <w:sz w:val="20"/>
          <w:szCs w:val="20"/>
        </w:rPr>
        <w:t xml:space="preserve"> </w:t>
      </w:r>
      <w:r w:rsidRPr="00AF0CC2">
        <w:rPr>
          <w:sz w:val="20"/>
          <w:szCs w:val="20"/>
        </w:rPr>
        <w:t xml:space="preserve">Disponível em: </w:t>
      </w:r>
      <w:hyperlink r:id="rId1" w:history="1">
        <w:r w:rsidRPr="00AF0CC2">
          <w:rPr>
            <w:rStyle w:val="Hipervnculo"/>
            <w:color w:val="auto"/>
            <w:sz w:val="20"/>
            <w:szCs w:val="20"/>
            <w:u w:val="none"/>
          </w:rPr>
          <w:t>http://revistasic.gumilla.org/2020/maria-del-pilar-silveira-la-enfermedad-ha-resucitado-el-sentido-de-responsabilidad/</w:t>
        </w:r>
      </w:hyperlink>
      <w:r w:rsidRPr="00AF0CC2">
        <w:rPr>
          <w:sz w:val="20"/>
          <w:szCs w:val="20"/>
        </w:rPr>
        <w:t>. Acesso em 10 de junho de 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59A31C1"/>
    <w:multiLevelType w:val="hybridMultilevel"/>
    <w:tmpl w:val="4434977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06D"/>
    <w:rsid w:val="00000FDB"/>
    <w:rsid w:val="000131E3"/>
    <w:rsid w:val="00013C68"/>
    <w:rsid w:val="000178A5"/>
    <w:rsid w:val="00017F44"/>
    <w:rsid w:val="00030AC4"/>
    <w:rsid w:val="00041878"/>
    <w:rsid w:val="0005092D"/>
    <w:rsid w:val="0007032A"/>
    <w:rsid w:val="00074039"/>
    <w:rsid w:val="00080868"/>
    <w:rsid w:val="00084C02"/>
    <w:rsid w:val="0009320C"/>
    <w:rsid w:val="000A4983"/>
    <w:rsid w:val="000C77B7"/>
    <w:rsid w:val="000D704F"/>
    <w:rsid w:val="000E2C71"/>
    <w:rsid w:val="000E6624"/>
    <w:rsid w:val="001000B2"/>
    <w:rsid w:val="00114956"/>
    <w:rsid w:val="00125B2D"/>
    <w:rsid w:val="00134B89"/>
    <w:rsid w:val="00143931"/>
    <w:rsid w:val="00144F29"/>
    <w:rsid w:val="00152200"/>
    <w:rsid w:val="00162FE2"/>
    <w:rsid w:val="0017406D"/>
    <w:rsid w:val="00193549"/>
    <w:rsid w:val="001B1C56"/>
    <w:rsid w:val="001C6577"/>
    <w:rsid w:val="001D6A1A"/>
    <w:rsid w:val="001E47E5"/>
    <w:rsid w:val="00201B18"/>
    <w:rsid w:val="00215235"/>
    <w:rsid w:val="00224459"/>
    <w:rsid w:val="00270DE2"/>
    <w:rsid w:val="002712BE"/>
    <w:rsid w:val="002826C7"/>
    <w:rsid w:val="00295C9B"/>
    <w:rsid w:val="002A43C7"/>
    <w:rsid w:val="002A5443"/>
    <w:rsid w:val="002C79FB"/>
    <w:rsid w:val="002D488C"/>
    <w:rsid w:val="002F2C9A"/>
    <w:rsid w:val="00306374"/>
    <w:rsid w:val="00313E61"/>
    <w:rsid w:val="00322FCF"/>
    <w:rsid w:val="00331AD9"/>
    <w:rsid w:val="00333587"/>
    <w:rsid w:val="00342779"/>
    <w:rsid w:val="00360BEA"/>
    <w:rsid w:val="0036533B"/>
    <w:rsid w:val="00386F46"/>
    <w:rsid w:val="0039284D"/>
    <w:rsid w:val="003A769D"/>
    <w:rsid w:val="003B2FEF"/>
    <w:rsid w:val="003F1B07"/>
    <w:rsid w:val="003F3D1E"/>
    <w:rsid w:val="004139E3"/>
    <w:rsid w:val="004159E6"/>
    <w:rsid w:val="0042681C"/>
    <w:rsid w:val="00440FA3"/>
    <w:rsid w:val="00477229"/>
    <w:rsid w:val="00484996"/>
    <w:rsid w:val="004857DC"/>
    <w:rsid w:val="004A1D01"/>
    <w:rsid w:val="004B39AA"/>
    <w:rsid w:val="004D46F0"/>
    <w:rsid w:val="004D5FBA"/>
    <w:rsid w:val="004F0891"/>
    <w:rsid w:val="00503AA3"/>
    <w:rsid w:val="005161CB"/>
    <w:rsid w:val="00521F9D"/>
    <w:rsid w:val="00526BE7"/>
    <w:rsid w:val="0054047E"/>
    <w:rsid w:val="005441C9"/>
    <w:rsid w:val="00546391"/>
    <w:rsid w:val="00552ADA"/>
    <w:rsid w:val="005732AE"/>
    <w:rsid w:val="00584168"/>
    <w:rsid w:val="005B6423"/>
    <w:rsid w:val="00603F84"/>
    <w:rsid w:val="00606D9D"/>
    <w:rsid w:val="00622C6C"/>
    <w:rsid w:val="00627B18"/>
    <w:rsid w:val="00627C9B"/>
    <w:rsid w:val="00634F66"/>
    <w:rsid w:val="00645A01"/>
    <w:rsid w:val="00673027"/>
    <w:rsid w:val="006912DB"/>
    <w:rsid w:val="006A4FA6"/>
    <w:rsid w:val="006A5066"/>
    <w:rsid w:val="006B28B7"/>
    <w:rsid w:val="006D6405"/>
    <w:rsid w:val="00702CF6"/>
    <w:rsid w:val="0071288C"/>
    <w:rsid w:val="00735E31"/>
    <w:rsid w:val="007464BF"/>
    <w:rsid w:val="00753E7B"/>
    <w:rsid w:val="00780DF3"/>
    <w:rsid w:val="00785A8A"/>
    <w:rsid w:val="007879E1"/>
    <w:rsid w:val="007A4FEF"/>
    <w:rsid w:val="007E702F"/>
    <w:rsid w:val="007F0EDD"/>
    <w:rsid w:val="007F277B"/>
    <w:rsid w:val="007F47B4"/>
    <w:rsid w:val="007F7FF9"/>
    <w:rsid w:val="00817F40"/>
    <w:rsid w:val="00822CB3"/>
    <w:rsid w:val="00841EFA"/>
    <w:rsid w:val="008457B5"/>
    <w:rsid w:val="00861B7D"/>
    <w:rsid w:val="00861E2C"/>
    <w:rsid w:val="0086556B"/>
    <w:rsid w:val="00873A95"/>
    <w:rsid w:val="00882373"/>
    <w:rsid w:val="00891A34"/>
    <w:rsid w:val="00892B0E"/>
    <w:rsid w:val="008B2248"/>
    <w:rsid w:val="008C1FDD"/>
    <w:rsid w:val="008C2376"/>
    <w:rsid w:val="008C3CB7"/>
    <w:rsid w:val="008D3EFD"/>
    <w:rsid w:val="008E253F"/>
    <w:rsid w:val="008E78EC"/>
    <w:rsid w:val="008F5B07"/>
    <w:rsid w:val="0090262F"/>
    <w:rsid w:val="009148FA"/>
    <w:rsid w:val="009216AA"/>
    <w:rsid w:val="0092493B"/>
    <w:rsid w:val="0093446E"/>
    <w:rsid w:val="00934AE7"/>
    <w:rsid w:val="009400FF"/>
    <w:rsid w:val="009444D0"/>
    <w:rsid w:val="009517FE"/>
    <w:rsid w:val="0095281D"/>
    <w:rsid w:val="00976B76"/>
    <w:rsid w:val="0099013F"/>
    <w:rsid w:val="009951A6"/>
    <w:rsid w:val="009C2BB6"/>
    <w:rsid w:val="009C2DA0"/>
    <w:rsid w:val="009C4986"/>
    <w:rsid w:val="009D6F80"/>
    <w:rsid w:val="009D754B"/>
    <w:rsid w:val="009F0936"/>
    <w:rsid w:val="00A13913"/>
    <w:rsid w:val="00A16941"/>
    <w:rsid w:val="00A32B7D"/>
    <w:rsid w:val="00A361FF"/>
    <w:rsid w:val="00A51091"/>
    <w:rsid w:val="00A61629"/>
    <w:rsid w:val="00A77933"/>
    <w:rsid w:val="00AA0700"/>
    <w:rsid w:val="00AA1E77"/>
    <w:rsid w:val="00AB079F"/>
    <w:rsid w:val="00AB2AAD"/>
    <w:rsid w:val="00AB4855"/>
    <w:rsid w:val="00AB7FC2"/>
    <w:rsid w:val="00AC262F"/>
    <w:rsid w:val="00AE362E"/>
    <w:rsid w:val="00AF0CC2"/>
    <w:rsid w:val="00AF6260"/>
    <w:rsid w:val="00AF68D3"/>
    <w:rsid w:val="00B03CFC"/>
    <w:rsid w:val="00B30C41"/>
    <w:rsid w:val="00B6069A"/>
    <w:rsid w:val="00B636F0"/>
    <w:rsid w:val="00B76246"/>
    <w:rsid w:val="00B80E54"/>
    <w:rsid w:val="00B93887"/>
    <w:rsid w:val="00BC1BC6"/>
    <w:rsid w:val="00BD49FE"/>
    <w:rsid w:val="00BE55E8"/>
    <w:rsid w:val="00BF2393"/>
    <w:rsid w:val="00C1057E"/>
    <w:rsid w:val="00C1544A"/>
    <w:rsid w:val="00C20B23"/>
    <w:rsid w:val="00C437E9"/>
    <w:rsid w:val="00C54B05"/>
    <w:rsid w:val="00C57A1D"/>
    <w:rsid w:val="00C72EF7"/>
    <w:rsid w:val="00C90DD0"/>
    <w:rsid w:val="00CB0DBA"/>
    <w:rsid w:val="00CD1330"/>
    <w:rsid w:val="00CD6CA8"/>
    <w:rsid w:val="00CE5609"/>
    <w:rsid w:val="00CF02BD"/>
    <w:rsid w:val="00CF2EF7"/>
    <w:rsid w:val="00D236C8"/>
    <w:rsid w:val="00D36CE6"/>
    <w:rsid w:val="00D90776"/>
    <w:rsid w:val="00DA2AED"/>
    <w:rsid w:val="00DA6068"/>
    <w:rsid w:val="00DA6B29"/>
    <w:rsid w:val="00DC4196"/>
    <w:rsid w:val="00DE1139"/>
    <w:rsid w:val="00DF5434"/>
    <w:rsid w:val="00E02703"/>
    <w:rsid w:val="00E1001B"/>
    <w:rsid w:val="00E1058B"/>
    <w:rsid w:val="00E14BE0"/>
    <w:rsid w:val="00E24889"/>
    <w:rsid w:val="00E40306"/>
    <w:rsid w:val="00E40748"/>
    <w:rsid w:val="00E4571B"/>
    <w:rsid w:val="00E52684"/>
    <w:rsid w:val="00E60583"/>
    <w:rsid w:val="00E61629"/>
    <w:rsid w:val="00E6252B"/>
    <w:rsid w:val="00E71BB5"/>
    <w:rsid w:val="00E80583"/>
    <w:rsid w:val="00E86749"/>
    <w:rsid w:val="00E91CC7"/>
    <w:rsid w:val="00EA0803"/>
    <w:rsid w:val="00EC3C0D"/>
    <w:rsid w:val="00EE7213"/>
    <w:rsid w:val="00EF2EBC"/>
    <w:rsid w:val="00F125FF"/>
    <w:rsid w:val="00F32235"/>
    <w:rsid w:val="00F52067"/>
    <w:rsid w:val="00F62AC1"/>
    <w:rsid w:val="00F77B46"/>
    <w:rsid w:val="00F87973"/>
    <w:rsid w:val="00F977CD"/>
    <w:rsid w:val="00FA0EF7"/>
    <w:rsid w:val="00FA5D79"/>
    <w:rsid w:val="00FC1F15"/>
    <w:rsid w:val="00FC41BB"/>
    <w:rsid w:val="00FD70D9"/>
    <w:rsid w:val="00FE08B7"/>
    <w:rsid w:val="00FE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BDFD"/>
  <w15:docId w15:val="{B1F93121-2F6B-4CDF-924D-7B885633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2CB3"/>
    <w:rPr>
      <w:color w:val="0000FF"/>
      <w:u w:val="single"/>
    </w:rPr>
  </w:style>
  <w:style w:type="character" w:customStyle="1" w:styleId="MenoPendente1">
    <w:name w:val="Menção Pendente1"/>
    <w:basedOn w:val="Fuentedeprrafopredeter"/>
    <w:uiPriority w:val="99"/>
    <w:semiHidden/>
    <w:unhideWhenUsed/>
    <w:rsid w:val="00822C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B6423"/>
    <w:pPr>
      <w:spacing w:before="100" w:beforeAutospacing="1" w:after="100" w:afterAutospacing="1" w:line="240" w:lineRule="auto"/>
    </w:pPr>
    <w:rPr>
      <w:rFonts w:eastAsia="Times New Roman"/>
      <w:lang w:eastAsia="pt-BR"/>
    </w:rPr>
  </w:style>
  <w:style w:type="paragraph" w:customStyle="1" w:styleId="Default">
    <w:name w:val="Default"/>
    <w:rsid w:val="000A498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lang w:val="pt-BR"/>
    </w:rPr>
  </w:style>
  <w:style w:type="character" w:customStyle="1" w:styleId="A5">
    <w:name w:val="A5"/>
    <w:uiPriority w:val="99"/>
    <w:rsid w:val="000A4983"/>
    <w:rPr>
      <w:rFonts w:cs="Garamond"/>
      <w:color w:val="000000"/>
      <w:sz w:val="15"/>
      <w:szCs w:val="15"/>
    </w:rPr>
  </w:style>
  <w:style w:type="character" w:customStyle="1" w:styleId="A3">
    <w:name w:val="A3"/>
    <w:uiPriority w:val="99"/>
    <w:rsid w:val="00B76246"/>
    <w:rPr>
      <w:rFonts w:cs="Garamond"/>
      <w:color w:val="000000"/>
      <w:sz w:val="26"/>
      <w:szCs w:val="26"/>
    </w:rPr>
  </w:style>
  <w:style w:type="paragraph" w:styleId="Prrafodelista">
    <w:name w:val="List Paragraph"/>
    <w:basedOn w:val="Normal"/>
    <w:uiPriority w:val="34"/>
    <w:qFormat/>
    <w:rsid w:val="00AF626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F0CC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0CC2"/>
    <w:rPr>
      <w:sz w:val="20"/>
      <w:szCs w:val="20"/>
      <w:lang w:val="pt-BR"/>
    </w:rPr>
  </w:style>
  <w:style w:type="character" w:styleId="Refdenotaalpie">
    <w:name w:val="footnote reference"/>
    <w:basedOn w:val="Fuentedeprrafopredeter"/>
    <w:uiPriority w:val="99"/>
    <w:semiHidden/>
    <w:unhideWhenUsed/>
    <w:rsid w:val="00AF0CC2"/>
    <w:rPr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1C6577"/>
  </w:style>
  <w:style w:type="character" w:styleId="Refdecomentario">
    <w:name w:val="annotation reference"/>
    <w:basedOn w:val="Fuentedeprrafopredeter"/>
    <w:uiPriority w:val="99"/>
    <w:semiHidden/>
    <w:unhideWhenUsed/>
    <w:rsid w:val="00F879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79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7973"/>
    <w:rPr>
      <w:sz w:val="20"/>
      <w:szCs w:val="20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79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7973"/>
    <w:rPr>
      <w:b/>
      <w:bCs/>
      <w:sz w:val="20"/>
      <w:szCs w:val="20"/>
      <w:lang w:val="pt-BR"/>
    </w:rPr>
  </w:style>
  <w:style w:type="paragraph" w:styleId="Revisin">
    <w:name w:val="Revision"/>
    <w:hidden/>
    <w:uiPriority w:val="99"/>
    <w:semiHidden/>
    <w:rsid w:val="00F87973"/>
    <w:pPr>
      <w:spacing w:after="0" w:line="240" w:lineRule="auto"/>
    </w:pPr>
    <w:rPr>
      <w:lang w:val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973"/>
    <w:rPr>
      <w:rFonts w:ascii="Segoe UI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evistasic.gumilla.org/2020/maria-del-pilar-silveira-la-enfermedad-ha-resucitado-el-sentido-de-responsabilidad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44DAD-E1A7-4554-BD9B-973F165C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1288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</dc:creator>
  <cp:keywords/>
  <dc:description/>
  <cp:lastModifiedBy>Rosario Hermano</cp:lastModifiedBy>
  <cp:revision>2</cp:revision>
  <dcterms:created xsi:type="dcterms:W3CDTF">2020-06-19T14:57:00Z</dcterms:created>
  <dcterms:modified xsi:type="dcterms:W3CDTF">2020-06-19T14:57:00Z</dcterms:modified>
</cp:coreProperties>
</file>