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6F26F2" w14:textId="77777777" w:rsidR="00143E49" w:rsidRPr="00143E49" w:rsidRDefault="00143E49" w:rsidP="00143E49">
      <w:pPr>
        <w:shd w:val="clear" w:color="auto" w:fill="FFFFFF"/>
        <w:spacing w:after="0" w:line="240" w:lineRule="auto"/>
        <w:jc w:val="both"/>
        <w:outlineLvl w:val="0"/>
        <w:rPr>
          <w:rFonts w:ascii="Times New Roman" w:eastAsia="Times New Roman" w:hAnsi="Times New Roman" w:cs="Times New Roman"/>
          <w:b/>
          <w:bCs/>
          <w:color w:val="000000"/>
          <w:kern w:val="36"/>
          <w:sz w:val="48"/>
          <w:szCs w:val="48"/>
          <w:lang w:val="es-UY" w:eastAsia="es-UY"/>
        </w:rPr>
      </w:pPr>
      <w:r w:rsidRPr="00143E49">
        <w:rPr>
          <w:rFonts w:ascii="Times New Roman" w:eastAsia="Times New Roman" w:hAnsi="Times New Roman" w:cs="Times New Roman"/>
          <w:b/>
          <w:bCs/>
          <w:color w:val="000000"/>
          <w:kern w:val="36"/>
          <w:sz w:val="48"/>
          <w:szCs w:val="48"/>
          <w:lang w:val="es-UY" w:eastAsia="es-UY"/>
        </w:rPr>
        <w:t>El cardenal Cláudio Hummes es elegido presidente de la nueva Conferencia Eclesial de la Amazonía</w:t>
      </w:r>
    </w:p>
    <w:p w14:paraId="2635F51F" w14:textId="77777777" w:rsidR="00143E49" w:rsidRPr="00143E49" w:rsidRDefault="00143E49" w:rsidP="00143E49">
      <w:pPr>
        <w:numPr>
          <w:ilvl w:val="0"/>
          <w:numId w:val="1"/>
        </w:numPr>
        <w:shd w:val="clear" w:color="auto" w:fill="FFFFFF"/>
        <w:spacing w:before="100" w:beforeAutospacing="1" w:after="100" w:afterAutospacing="1" w:line="240" w:lineRule="auto"/>
        <w:ind w:left="0"/>
        <w:outlineLvl w:val="1"/>
        <w:rPr>
          <w:rFonts w:ascii="Arial" w:eastAsia="Times New Roman" w:hAnsi="Arial" w:cs="Arial"/>
          <w:color w:val="000000"/>
          <w:sz w:val="27"/>
          <w:szCs w:val="27"/>
          <w:lang w:val="es-UY" w:eastAsia="es-UY"/>
        </w:rPr>
      </w:pPr>
      <w:r w:rsidRPr="00143E49">
        <w:rPr>
          <w:rFonts w:ascii="Arial" w:eastAsia="Times New Roman" w:hAnsi="Arial" w:cs="Arial"/>
          <w:color w:val="000000"/>
          <w:sz w:val="27"/>
          <w:szCs w:val="27"/>
          <w:lang w:val="es-UY" w:eastAsia="es-UY"/>
        </w:rPr>
        <w:t>El purpurado brasileño, hasta ahora presidente de la Red Eclesial Panamazónica, ha recibido el aval de la Asamblea de proyecto de constitución del nuevo organismo eclesial</w:t>
      </w:r>
    </w:p>
    <w:p w14:paraId="7F096C9E" w14:textId="77777777" w:rsidR="00143E49" w:rsidRPr="00143E49" w:rsidRDefault="00143E49" w:rsidP="00143E49">
      <w:pPr>
        <w:numPr>
          <w:ilvl w:val="0"/>
          <w:numId w:val="1"/>
        </w:numPr>
        <w:shd w:val="clear" w:color="auto" w:fill="FFFFFF"/>
        <w:spacing w:before="100" w:beforeAutospacing="1" w:after="100" w:afterAutospacing="1" w:line="240" w:lineRule="auto"/>
        <w:ind w:left="0"/>
        <w:outlineLvl w:val="1"/>
        <w:rPr>
          <w:rFonts w:ascii="Arial" w:eastAsia="Times New Roman" w:hAnsi="Arial" w:cs="Arial"/>
          <w:color w:val="000000"/>
          <w:sz w:val="27"/>
          <w:szCs w:val="27"/>
          <w:lang w:val="es-UY" w:eastAsia="es-UY"/>
        </w:rPr>
      </w:pPr>
      <w:r w:rsidRPr="00143E49">
        <w:rPr>
          <w:rFonts w:ascii="Arial" w:eastAsia="Times New Roman" w:hAnsi="Arial" w:cs="Arial"/>
          <w:color w:val="000000"/>
          <w:sz w:val="27"/>
          <w:szCs w:val="27"/>
          <w:lang w:val="es-UY" w:eastAsia="es-UY"/>
        </w:rPr>
        <w:t>El vicepresidente será el dominico español David Martínez de Aguirre, obispo de Puerto Maldonado, en Perú</w:t>
      </w:r>
    </w:p>
    <w:p w14:paraId="2798D8BE" w14:textId="77777777" w:rsidR="00143E49" w:rsidRPr="00143E49" w:rsidRDefault="00143E49" w:rsidP="00143E49">
      <w:pPr>
        <w:shd w:val="clear" w:color="auto" w:fill="FFFFFF"/>
        <w:spacing w:after="0" w:line="240" w:lineRule="auto"/>
        <w:jc w:val="both"/>
        <w:rPr>
          <w:rFonts w:ascii="Arial" w:eastAsia="Times New Roman" w:hAnsi="Arial" w:cs="Arial"/>
          <w:color w:val="333333"/>
          <w:sz w:val="24"/>
          <w:szCs w:val="24"/>
          <w:lang w:val="es-UY" w:eastAsia="es-UY"/>
        </w:rPr>
      </w:pPr>
      <w:r w:rsidRPr="00143E49">
        <w:rPr>
          <w:rFonts w:ascii="Arial" w:eastAsia="Times New Roman" w:hAnsi="Arial" w:cs="Arial"/>
          <w:noProof/>
          <w:color w:val="333333"/>
          <w:sz w:val="24"/>
          <w:szCs w:val="24"/>
          <w:lang w:val="es-ES_tradnl" w:eastAsia="es-ES_tradnl"/>
        </w:rPr>
        <w:drawing>
          <wp:inline distT="0" distB="0" distL="0" distR="0" wp14:anchorId="3C90E8B1" wp14:editId="1E3BAAC4">
            <wp:extent cx="5400040" cy="196913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00040" cy="1969135"/>
                    </a:xfrm>
                    <a:prstGeom prst="rect">
                      <a:avLst/>
                    </a:prstGeom>
                    <a:noFill/>
                    <a:ln>
                      <a:noFill/>
                    </a:ln>
                  </pic:spPr>
                </pic:pic>
              </a:graphicData>
            </a:graphic>
          </wp:inline>
        </w:drawing>
      </w:r>
    </w:p>
    <w:p w14:paraId="2DBFC7DE" w14:textId="77777777" w:rsidR="007372BA" w:rsidRDefault="007372BA" w:rsidP="00143E49">
      <w:pPr>
        <w:shd w:val="clear" w:color="auto" w:fill="FFFFFF"/>
        <w:spacing w:after="480" w:line="240" w:lineRule="auto"/>
        <w:jc w:val="both"/>
        <w:rPr>
          <w:rFonts w:ascii="Arial" w:eastAsia="Times New Roman" w:hAnsi="Arial" w:cs="Arial"/>
          <w:color w:val="333333"/>
          <w:sz w:val="28"/>
          <w:szCs w:val="28"/>
          <w:lang w:val="es-UY" w:eastAsia="es-UY"/>
        </w:rPr>
      </w:pPr>
    </w:p>
    <w:p w14:paraId="31635722" w14:textId="77777777" w:rsidR="007372BA" w:rsidRDefault="007372BA" w:rsidP="00143E49">
      <w:pPr>
        <w:shd w:val="clear" w:color="auto" w:fill="FFFFFF"/>
        <w:spacing w:after="480" w:line="240" w:lineRule="auto"/>
        <w:jc w:val="both"/>
        <w:rPr>
          <w:rFonts w:ascii="Arial" w:eastAsia="Times New Roman" w:hAnsi="Arial" w:cs="Arial"/>
          <w:color w:val="333333"/>
          <w:sz w:val="28"/>
          <w:szCs w:val="28"/>
          <w:lang w:val="es-UY" w:eastAsia="es-UY"/>
        </w:rPr>
      </w:pPr>
      <w:r>
        <w:rPr>
          <w:rFonts w:ascii="Arial" w:eastAsia="Times New Roman" w:hAnsi="Arial" w:cs="Arial"/>
          <w:color w:val="333333"/>
          <w:sz w:val="28"/>
          <w:szCs w:val="28"/>
          <w:lang w:val="es-UY" w:eastAsia="es-UY"/>
        </w:rPr>
        <w:t>[Por: Óscar Elizalde Prada | VidaNuevaDigital.com]</w:t>
      </w:r>
    </w:p>
    <w:p w14:paraId="4B1271C4" w14:textId="77777777" w:rsidR="00143E49" w:rsidRPr="00143E49" w:rsidRDefault="00143E49" w:rsidP="00143E49">
      <w:pPr>
        <w:shd w:val="clear" w:color="auto" w:fill="FFFFFF"/>
        <w:spacing w:after="480" w:line="240" w:lineRule="auto"/>
        <w:jc w:val="both"/>
        <w:rPr>
          <w:rFonts w:ascii="Arial" w:eastAsia="Times New Roman" w:hAnsi="Arial" w:cs="Arial"/>
          <w:color w:val="333333"/>
          <w:sz w:val="28"/>
          <w:szCs w:val="28"/>
          <w:lang w:val="es-UY" w:eastAsia="es-UY"/>
        </w:rPr>
      </w:pPr>
      <w:bookmarkStart w:id="0" w:name="_GoBack"/>
      <w:r w:rsidRPr="00143E49">
        <w:rPr>
          <w:rFonts w:ascii="Arial" w:eastAsia="Times New Roman" w:hAnsi="Arial" w:cs="Arial"/>
          <w:color w:val="333333"/>
          <w:sz w:val="28"/>
          <w:szCs w:val="28"/>
          <w:lang w:val="es-UY" w:eastAsia="es-UY"/>
        </w:rPr>
        <w:t>La Asamblea de Proyecto de Constitución de la Conferencia Eclesial de la Amazonía, reunida en sesiones virtuales el 26 y el 29 de junio, </w:t>
      </w:r>
      <w:r w:rsidRPr="00143E49">
        <w:rPr>
          <w:rFonts w:ascii="Arial" w:eastAsia="Times New Roman" w:hAnsi="Arial" w:cs="Arial"/>
          <w:b/>
          <w:bCs/>
          <w:color w:val="535353"/>
          <w:sz w:val="28"/>
          <w:szCs w:val="28"/>
          <w:lang w:val="es-UY" w:eastAsia="es-UY"/>
        </w:rPr>
        <w:t>ha elegido como presidente del nuevo organismo eclesial al cardenal brasileño </w:t>
      </w:r>
      <w:hyperlink r:id="rId6" w:history="1">
        <w:r w:rsidRPr="00143E49">
          <w:rPr>
            <w:rFonts w:ascii="Arial" w:eastAsia="Times New Roman" w:hAnsi="Arial" w:cs="Arial"/>
            <w:b/>
            <w:bCs/>
            <w:color w:val="E00109"/>
            <w:sz w:val="28"/>
            <w:szCs w:val="28"/>
            <w:u w:val="single"/>
            <w:lang w:val="es-UY" w:eastAsia="es-UY"/>
          </w:rPr>
          <w:t>Cláudio Hummes</w:t>
        </w:r>
      </w:hyperlink>
      <w:r w:rsidRPr="00143E49">
        <w:rPr>
          <w:rFonts w:ascii="Arial" w:eastAsia="Times New Roman" w:hAnsi="Arial" w:cs="Arial"/>
          <w:color w:val="333333"/>
          <w:sz w:val="28"/>
          <w:szCs w:val="28"/>
          <w:lang w:val="es-UY" w:eastAsia="es-UY"/>
        </w:rPr>
        <w:t>, arzobispo emérito de São Paulo, hasta ahora presidente de la Red Eclesial Panamazónica (REPAM).</w:t>
      </w:r>
      <w:bookmarkEnd w:id="0"/>
    </w:p>
    <w:p w14:paraId="1DA351CF" w14:textId="77777777" w:rsidR="00143E49" w:rsidRPr="00143E49" w:rsidRDefault="00143E49" w:rsidP="00143E49">
      <w:pPr>
        <w:shd w:val="clear" w:color="auto" w:fill="FFFFFF"/>
        <w:spacing w:after="480" w:line="240" w:lineRule="auto"/>
        <w:jc w:val="both"/>
        <w:rPr>
          <w:rFonts w:ascii="Arial" w:eastAsia="Times New Roman" w:hAnsi="Arial" w:cs="Arial"/>
          <w:color w:val="333333"/>
          <w:sz w:val="28"/>
          <w:szCs w:val="28"/>
          <w:lang w:val="es-UY" w:eastAsia="es-UY"/>
        </w:rPr>
      </w:pPr>
      <w:r w:rsidRPr="00143E49">
        <w:rPr>
          <w:rFonts w:ascii="Arial" w:eastAsia="Times New Roman" w:hAnsi="Arial" w:cs="Arial"/>
          <w:color w:val="333333"/>
          <w:sz w:val="28"/>
          <w:szCs w:val="28"/>
          <w:lang w:val="es-UY" w:eastAsia="es-UY"/>
        </w:rPr>
        <w:t xml:space="preserve"> “Esta conferencia hace parte de los nuevos caminos que el Sínodo Especial de Obispos para la Región Amazónica propuso, </w:t>
      </w:r>
      <w:r w:rsidRPr="00143E49">
        <w:rPr>
          <w:rFonts w:ascii="Arial" w:eastAsia="Times New Roman" w:hAnsi="Arial" w:cs="Arial"/>
          <w:b/>
          <w:bCs/>
          <w:color w:val="535353"/>
          <w:sz w:val="28"/>
          <w:szCs w:val="28"/>
          <w:lang w:val="es-UY" w:eastAsia="es-UY"/>
        </w:rPr>
        <w:t>es nuestra responsabilidad constituir tal conferencia, encorajados por nuestro querido papa Francisco</w:t>
      </w:r>
      <w:r w:rsidRPr="00143E49">
        <w:rPr>
          <w:rFonts w:ascii="Arial" w:eastAsia="Times New Roman" w:hAnsi="Arial" w:cs="Arial"/>
          <w:color w:val="333333"/>
          <w:sz w:val="28"/>
          <w:szCs w:val="28"/>
          <w:lang w:val="es-UY" w:eastAsia="es-UY"/>
        </w:rPr>
        <w:t>“, había dicho Hummes al instalar la Asamblea, detallando que fue el mismo obispo de Roma quien sugirió el nombre del organismo eclesial.</w:t>
      </w:r>
    </w:p>
    <w:p w14:paraId="1D86315E" w14:textId="77777777" w:rsidR="00143E49" w:rsidRPr="00143E49" w:rsidRDefault="00143E49" w:rsidP="00143E49">
      <w:pPr>
        <w:shd w:val="clear" w:color="auto" w:fill="FFFFFF"/>
        <w:spacing w:after="480" w:line="240" w:lineRule="auto"/>
        <w:jc w:val="both"/>
        <w:outlineLvl w:val="2"/>
        <w:rPr>
          <w:rFonts w:ascii="inherit" w:eastAsia="Times New Roman" w:hAnsi="inherit" w:cs="Arial"/>
          <w:b/>
          <w:bCs/>
          <w:color w:val="DD0000"/>
          <w:sz w:val="36"/>
          <w:szCs w:val="36"/>
          <w:lang w:val="es-UY" w:eastAsia="es-UY"/>
        </w:rPr>
      </w:pPr>
      <w:r w:rsidRPr="00143E49">
        <w:rPr>
          <w:rFonts w:ascii="inherit" w:eastAsia="Times New Roman" w:hAnsi="inherit" w:cs="Arial"/>
          <w:b/>
          <w:bCs/>
          <w:color w:val="DD0000"/>
          <w:sz w:val="36"/>
          <w:szCs w:val="36"/>
          <w:lang w:val="es-UY" w:eastAsia="es-UY"/>
        </w:rPr>
        <w:t>David Martínez, vicepresidente</w:t>
      </w:r>
    </w:p>
    <w:p w14:paraId="40209B58" w14:textId="77777777" w:rsidR="00143E49" w:rsidRPr="00143E49" w:rsidRDefault="00143E49" w:rsidP="00143E49">
      <w:pPr>
        <w:shd w:val="clear" w:color="auto" w:fill="FFFFFF"/>
        <w:spacing w:after="480" w:line="240" w:lineRule="auto"/>
        <w:jc w:val="both"/>
        <w:rPr>
          <w:rFonts w:ascii="Arial" w:eastAsia="Times New Roman" w:hAnsi="Arial" w:cs="Arial"/>
          <w:color w:val="333333"/>
          <w:sz w:val="28"/>
          <w:szCs w:val="28"/>
          <w:lang w:val="es-UY" w:eastAsia="es-UY"/>
        </w:rPr>
      </w:pPr>
      <w:r w:rsidRPr="00143E49">
        <w:rPr>
          <w:rFonts w:ascii="Arial" w:eastAsia="Times New Roman" w:hAnsi="Arial" w:cs="Arial"/>
          <w:color w:val="333333"/>
          <w:sz w:val="28"/>
          <w:szCs w:val="28"/>
          <w:lang w:val="es-UY" w:eastAsia="es-UY"/>
        </w:rPr>
        <w:lastRenderedPageBreak/>
        <w:t>Como </w:t>
      </w:r>
      <w:r w:rsidRPr="00143E49">
        <w:rPr>
          <w:rFonts w:ascii="Arial" w:eastAsia="Times New Roman" w:hAnsi="Arial" w:cs="Arial"/>
          <w:b/>
          <w:bCs/>
          <w:color w:val="535353"/>
          <w:sz w:val="28"/>
          <w:szCs w:val="28"/>
          <w:lang w:val="es-UY" w:eastAsia="es-UY"/>
        </w:rPr>
        <w:t>vicepresidente de la Conferencia Eclesial de la Amazonía ha sido elegido el dominico español </w:t>
      </w:r>
      <w:hyperlink r:id="rId7" w:history="1">
        <w:r w:rsidRPr="00143E49">
          <w:rPr>
            <w:rFonts w:ascii="Arial" w:eastAsia="Times New Roman" w:hAnsi="Arial" w:cs="Arial"/>
            <w:b/>
            <w:bCs/>
            <w:color w:val="E00109"/>
            <w:sz w:val="28"/>
            <w:szCs w:val="28"/>
            <w:u w:val="single"/>
            <w:lang w:val="es-UY" w:eastAsia="es-UY"/>
          </w:rPr>
          <w:t>David Martínez de Aguirre</w:t>
        </w:r>
      </w:hyperlink>
      <w:r w:rsidRPr="00143E49">
        <w:rPr>
          <w:rFonts w:ascii="Arial" w:eastAsia="Times New Roman" w:hAnsi="Arial" w:cs="Arial"/>
          <w:color w:val="333333"/>
          <w:sz w:val="28"/>
          <w:szCs w:val="28"/>
          <w:lang w:val="es-UY" w:eastAsia="es-UY"/>
        </w:rPr>
        <w:t>, obispo del Vicariato Apostólico de Puerto Maldonado, en la Amazonía peruana.</w:t>
      </w:r>
    </w:p>
    <w:p w14:paraId="3DF461A6" w14:textId="77777777" w:rsidR="00143E49" w:rsidRPr="00143E49" w:rsidRDefault="00143E49" w:rsidP="00143E49">
      <w:pPr>
        <w:shd w:val="clear" w:color="auto" w:fill="FFFFFF"/>
        <w:spacing w:after="480" w:line="240" w:lineRule="auto"/>
        <w:jc w:val="both"/>
        <w:rPr>
          <w:rFonts w:ascii="Arial" w:eastAsia="Times New Roman" w:hAnsi="Arial" w:cs="Arial"/>
          <w:color w:val="333333"/>
          <w:sz w:val="28"/>
          <w:szCs w:val="28"/>
          <w:lang w:val="es-UY" w:eastAsia="es-UY"/>
        </w:rPr>
      </w:pPr>
      <w:r w:rsidRPr="00143E49">
        <w:rPr>
          <w:rFonts w:ascii="Arial" w:eastAsia="Times New Roman" w:hAnsi="Arial" w:cs="Arial"/>
          <w:noProof/>
          <w:color w:val="E00109"/>
          <w:sz w:val="28"/>
          <w:szCs w:val="28"/>
          <w:lang w:val="es-ES_tradnl" w:eastAsia="es-ES_tradnl"/>
        </w:rPr>
        <w:drawing>
          <wp:inline distT="0" distB="0" distL="0" distR="0" wp14:anchorId="7212DA39" wp14:editId="584A9F50">
            <wp:extent cx="5400040" cy="2769235"/>
            <wp:effectExtent l="0" t="0" r="0" b="0"/>
            <wp:docPr id="1" name="Imagen 1" descr="David Martínez de Aguirre, OP obispo del Vicariato de Puerto Maldonado Perú">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avid Martínez de Aguirre, OP obispo del Vicariato de Puerto Maldonado Perú">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00040" cy="2769235"/>
                    </a:xfrm>
                    <a:prstGeom prst="rect">
                      <a:avLst/>
                    </a:prstGeom>
                    <a:noFill/>
                    <a:ln>
                      <a:noFill/>
                    </a:ln>
                  </pic:spPr>
                </pic:pic>
              </a:graphicData>
            </a:graphic>
          </wp:inline>
        </w:drawing>
      </w:r>
    </w:p>
    <w:p w14:paraId="6352FF9C" w14:textId="77777777" w:rsidR="00143E49" w:rsidRPr="00143E49" w:rsidRDefault="00143E49" w:rsidP="00143E49">
      <w:pPr>
        <w:shd w:val="clear" w:color="auto" w:fill="FFFFFF"/>
        <w:spacing w:after="480" w:line="240" w:lineRule="auto"/>
        <w:jc w:val="both"/>
        <w:rPr>
          <w:rFonts w:ascii="Arial" w:eastAsia="Times New Roman" w:hAnsi="Arial" w:cs="Arial"/>
          <w:color w:val="333333"/>
          <w:sz w:val="28"/>
          <w:szCs w:val="28"/>
          <w:lang w:val="es-UY" w:eastAsia="es-UY"/>
        </w:rPr>
      </w:pPr>
      <w:r w:rsidRPr="00143E49">
        <w:rPr>
          <w:rFonts w:ascii="Arial" w:eastAsia="Times New Roman" w:hAnsi="Arial" w:cs="Arial"/>
          <w:color w:val="333333"/>
          <w:sz w:val="28"/>
          <w:szCs w:val="28"/>
          <w:lang w:val="es-UY" w:eastAsia="es-UY"/>
        </w:rPr>
        <w:t>Tanto Hummes como Martínez desempeñaron un importante papel durante el </w:t>
      </w:r>
      <w:hyperlink r:id="rId10" w:history="1">
        <w:r w:rsidRPr="00143E49">
          <w:rPr>
            <w:rFonts w:ascii="Arial" w:eastAsia="Times New Roman" w:hAnsi="Arial" w:cs="Arial"/>
            <w:color w:val="E00109"/>
            <w:sz w:val="28"/>
            <w:szCs w:val="28"/>
            <w:u w:val="single"/>
            <w:lang w:val="es-UY" w:eastAsia="es-UY"/>
          </w:rPr>
          <w:t>Sínodo Panamazónico</w:t>
        </w:r>
      </w:hyperlink>
      <w:r w:rsidRPr="00143E49">
        <w:rPr>
          <w:rFonts w:ascii="Arial" w:eastAsia="Times New Roman" w:hAnsi="Arial" w:cs="Arial"/>
          <w:color w:val="333333"/>
          <w:sz w:val="28"/>
          <w:szCs w:val="28"/>
          <w:lang w:val="es-UY" w:eastAsia="es-UY"/>
        </w:rPr>
        <w:t>. El primero como su relator general y el segundo como uno de sus secretarios especiales, labor que desempeñó junto con el cardenal </w:t>
      </w:r>
      <w:hyperlink r:id="rId11" w:history="1">
        <w:r w:rsidRPr="00143E49">
          <w:rPr>
            <w:rFonts w:ascii="Arial" w:eastAsia="Times New Roman" w:hAnsi="Arial" w:cs="Arial"/>
            <w:color w:val="E00109"/>
            <w:sz w:val="28"/>
            <w:szCs w:val="28"/>
            <w:u w:val="single"/>
            <w:lang w:val="es-UY" w:eastAsia="es-UY"/>
          </w:rPr>
          <w:t>Michael Czerny</w:t>
        </w:r>
      </w:hyperlink>
      <w:r w:rsidRPr="00143E49">
        <w:rPr>
          <w:rFonts w:ascii="Arial" w:eastAsia="Times New Roman" w:hAnsi="Arial" w:cs="Arial"/>
          <w:color w:val="333333"/>
          <w:sz w:val="28"/>
          <w:szCs w:val="28"/>
          <w:lang w:val="es-UY" w:eastAsia="es-UY"/>
        </w:rPr>
        <w:t>, sub-secretario de la sección de migrantes y refugiados del Dicasterio para el Servicio del Desarrollo Humano Intergal.</w:t>
      </w:r>
    </w:p>
    <w:p w14:paraId="0224E981" w14:textId="77777777" w:rsidR="00143E49" w:rsidRPr="00143E49" w:rsidRDefault="00143E49" w:rsidP="00143E49">
      <w:pPr>
        <w:shd w:val="clear" w:color="auto" w:fill="FFFFFF"/>
        <w:spacing w:after="480" w:line="240" w:lineRule="auto"/>
        <w:jc w:val="both"/>
        <w:outlineLvl w:val="2"/>
        <w:rPr>
          <w:rFonts w:ascii="inherit" w:eastAsia="Times New Roman" w:hAnsi="inherit" w:cs="Arial"/>
          <w:b/>
          <w:bCs/>
          <w:color w:val="DD0000"/>
          <w:sz w:val="36"/>
          <w:szCs w:val="36"/>
          <w:lang w:val="es-UY" w:eastAsia="es-UY"/>
        </w:rPr>
      </w:pPr>
      <w:r w:rsidRPr="00143E49">
        <w:rPr>
          <w:rFonts w:ascii="inherit" w:eastAsia="Times New Roman" w:hAnsi="inherit" w:cs="Arial"/>
          <w:b/>
          <w:bCs/>
          <w:color w:val="DD0000"/>
          <w:sz w:val="36"/>
          <w:szCs w:val="36"/>
          <w:lang w:val="es-UY" w:eastAsia="es-UY"/>
        </w:rPr>
        <w:t>Comité ejecutivo</w:t>
      </w:r>
    </w:p>
    <w:p w14:paraId="5D1EA791" w14:textId="77777777" w:rsidR="00143E49" w:rsidRPr="00143E49" w:rsidRDefault="00143E49" w:rsidP="00143E49">
      <w:pPr>
        <w:shd w:val="clear" w:color="auto" w:fill="FFFFFF"/>
        <w:spacing w:after="480" w:line="240" w:lineRule="auto"/>
        <w:jc w:val="both"/>
        <w:rPr>
          <w:rFonts w:ascii="Arial" w:eastAsia="Times New Roman" w:hAnsi="Arial" w:cs="Arial"/>
          <w:color w:val="333333"/>
          <w:sz w:val="28"/>
          <w:szCs w:val="28"/>
          <w:lang w:val="es-UY" w:eastAsia="es-UY"/>
        </w:rPr>
      </w:pPr>
      <w:r w:rsidRPr="00143E49">
        <w:rPr>
          <w:rFonts w:ascii="Arial" w:eastAsia="Times New Roman" w:hAnsi="Arial" w:cs="Arial"/>
          <w:color w:val="333333"/>
          <w:sz w:val="28"/>
          <w:szCs w:val="28"/>
          <w:lang w:val="es-UY" w:eastAsia="es-UY"/>
        </w:rPr>
        <w:t>Asimismo, </w:t>
      </w:r>
      <w:r w:rsidRPr="00143E49">
        <w:rPr>
          <w:rFonts w:ascii="Arial" w:eastAsia="Times New Roman" w:hAnsi="Arial" w:cs="Arial"/>
          <w:b/>
          <w:bCs/>
          <w:color w:val="535353"/>
          <w:sz w:val="28"/>
          <w:szCs w:val="28"/>
          <w:lang w:val="es-UY" w:eastAsia="es-UY"/>
        </w:rPr>
        <w:t>la Asamblea eligió al misionero italiano Eugenio Coter, obispo del Vicariato Apostólico de Pando, en Bolivia, para integrar el comité ejecutivo</w:t>
      </w:r>
      <w:r w:rsidRPr="00143E49">
        <w:rPr>
          <w:rFonts w:ascii="Arial" w:eastAsia="Times New Roman" w:hAnsi="Arial" w:cs="Arial"/>
          <w:color w:val="333333"/>
          <w:sz w:val="28"/>
          <w:szCs w:val="28"/>
          <w:lang w:val="es-UY" w:eastAsia="es-UY"/>
        </w:rPr>
        <w:t> del nuevo organismo eclesial, en representación de las Conferencias Episcopales del territorio amazónico, del que también harán parte algunas instancias eclesiales regionales que acompañarán la naciente Conferencia Eclesial de la Amazonía de manera orgánica: el Consejo Episcopal Lationamericano (CELAM), la REPAM, la Confederación Latinoamericana y Caribeña de Religiosos (CLAR) y Cáritas América Latina y el Caribe.</w:t>
      </w:r>
    </w:p>
    <w:p w14:paraId="7C0F5E3C" w14:textId="77777777" w:rsidR="00143E49" w:rsidRPr="00143E49" w:rsidRDefault="00143E49" w:rsidP="00143E49">
      <w:pPr>
        <w:shd w:val="clear" w:color="auto" w:fill="FFFFFF"/>
        <w:spacing w:after="480" w:line="240" w:lineRule="auto"/>
        <w:jc w:val="both"/>
        <w:rPr>
          <w:rFonts w:ascii="Arial" w:eastAsia="Times New Roman" w:hAnsi="Arial" w:cs="Arial"/>
          <w:color w:val="333333"/>
          <w:sz w:val="28"/>
          <w:szCs w:val="28"/>
          <w:lang w:val="es-UY" w:eastAsia="es-UY"/>
        </w:rPr>
      </w:pPr>
      <w:r w:rsidRPr="00143E49">
        <w:rPr>
          <w:rFonts w:ascii="Arial" w:eastAsia="Times New Roman" w:hAnsi="Arial" w:cs="Arial"/>
          <w:color w:val="333333"/>
          <w:sz w:val="28"/>
          <w:szCs w:val="28"/>
          <w:lang w:val="es-UY" w:eastAsia="es-UY"/>
        </w:rPr>
        <w:t>También harán parte del comité ejecutivo tres representantes de los pueblos originarios designados:  Patricia Gualinga, del pueblo kichwa-Sarayakú (Ecuador); la Hna. Laura Vicuña Pereira, del pueblo Kariri (Brasil); y Delio Siticonatzi, del pueblo Asháninka (Perú).</w:t>
      </w:r>
    </w:p>
    <w:p w14:paraId="749F1E9A" w14:textId="77777777" w:rsidR="00143E49" w:rsidRPr="00143E49" w:rsidRDefault="00143E49" w:rsidP="00143E49">
      <w:pPr>
        <w:shd w:val="clear" w:color="auto" w:fill="FFFFFF"/>
        <w:spacing w:after="0" w:line="240" w:lineRule="auto"/>
        <w:jc w:val="both"/>
        <w:rPr>
          <w:rFonts w:ascii="Arial" w:eastAsia="Times New Roman" w:hAnsi="Arial" w:cs="Arial"/>
          <w:color w:val="333333"/>
          <w:sz w:val="28"/>
          <w:szCs w:val="28"/>
          <w:lang w:val="es-UY" w:eastAsia="es-UY"/>
        </w:rPr>
      </w:pPr>
      <w:r w:rsidRPr="00143E49">
        <w:rPr>
          <w:rFonts w:ascii="Arial" w:eastAsia="Times New Roman" w:hAnsi="Arial" w:cs="Arial"/>
          <w:color w:val="333333"/>
          <w:sz w:val="28"/>
          <w:szCs w:val="28"/>
          <w:lang w:val="es-UY" w:eastAsia="es-UY"/>
        </w:rPr>
        <w:t>Cabe señalar que la Asamblea, tras un profundo discernimiento, </w:t>
      </w:r>
      <w:r w:rsidRPr="00143E49">
        <w:rPr>
          <w:rFonts w:ascii="Arial" w:eastAsia="Times New Roman" w:hAnsi="Arial" w:cs="Arial"/>
          <w:b/>
          <w:bCs/>
          <w:color w:val="535353"/>
          <w:sz w:val="28"/>
          <w:szCs w:val="28"/>
          <w:lang w:val="es-UY" w:eastAsia="es-UY"/>
        </w:rPr>
        <w:t>ha avalado por unanimidad el nombre del nuevo organismo: Conferencia Eclesial de la Amazonía</w:t>
      </w:r>
      <w:r w:rsidRPr="00143E49">
        <w:rPr>
          <w:rFonts w:ascii="Arial" w:eastAsia="Times New Roman" w:hAnsi="Arial" w:cs="Arial"/>
          <w:color w:val="333333"/>
          <w:sz w:val="28"/>
          <w:szCs w:val="28"/>
          <w:lang w:val="es-UY" w:eastAsia="es-UY"/>
        </w:rPr>
        <w:t>, lo mismo que el Estatuto que lo regirá, los cuales serán puestos a disposición del papa Francisco y de las instancias correspondientes en la Santa Sede para su aprobación definitiva.</w:t>
      </w:r>
    </w:p>
    <w:p w14:paraId="1765EF10" w14:textId="77777777" w:rsidR="002E2F5B" w:rsidRDefault="007372BA">
      <w:hyperlink r:id="rId12" w:history="1">
        <w:r w:rsidR="00143E49">
          <w:rPr>
            <w:rStyle w:val="Hipervnculo"/>
          </w:rPr>
          <w:t>https://www.vidanuevadigital.com/2020/06/29/el-cardenal-claudio-hummes-es-elegido-presidente-de-la-nueva-conferencia-eclesial-de-la-amazonia/</w:t>
        </w:r>
      </w:hyperlink>
    </w:p>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altName w:val="Times New Roman PSMT"/>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altName w:val="Arial"/>
    <w:panose1 w:val="020B0604020202020204"/>
    <w:charset w:val="00"/>
    <w:family w:val="auto"/>
    <w:pitch w:val="variable"/>
    <w:sig w:usb0="E0002AFF" w:usb1="C0007843"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AC3593F"/>
    <w:multiLevelType w:val="multilevel"/>
    <w:tmpl w:val="26E6D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4FE205E"/>
    <w:multiLevelType w:val="multilevel"/>
    <w:tmpl w:val="015A2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3E49"/>
    <w:rsid w:val="00143E49"/>
    <w:rsid w:val="002E2F5B"/>
    <w:rsid w:val="007372BA"/>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84340E"/>
  <w15:chartTrackingRefBased/>
  <w15:docId w15:val="{E742BE20-B3CA-4AAF-AB7F-864158033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lang w:val="es-419"/>
    </w:rPr>
  </w:style>
  <w:style w:type="paragraph" w:styleId="Ttulo1">
    <w:name w:val="heading 1"/>
    <w:basedOn w:val="Normal"/>
    <w:link w:val="Ttulo1Car"/>
    <w:uiPriority w:val="9"/>
    <w:qFormat/>
    <w:rsid w:val="00143E49"/>
    <w:pPr>
      <w:spacing w:before="100" w:beforeAutospacing="1" w:after="100" w:afterAutospacing="1" w:line="240" w:lineRule="auto"/>
      <w:outlineLvl w:val="0"/>
    </w:pPr>
    <w:rPr>
      <w:rFonts w:ascii="Times New Roman" w:eastAsia="Times New Roman" w:hAnsi="Times New Roman" w:cs="Times New Roman"/>
      <w:b/>
      <w:bCs/>
      <w:kern w:val="36"/>
      <w:sz w:val="48"/>
      <w:szCs w:val="48"/>
      <w:lang w:val="es-UY" w:eastAsia="es-UY"/>
    </w:rPr>
  </w:style>
  <w:style w:type="paragraph" w:styleId="Ttulo2">
    <w:name w:val="heading 2"/>
    <w:basedOn w:val="Normal"/>
    <w:link w:val="Ttulo2Car"/>
    <w:uiPriority w:val="9"/>
    <w:qFormat/>
    <w:rsid w:val="00143E49"/>
    <w:pPr>
      <w:spacing w:before="100" w:beforeAutospacing="1" w:after="100" w:afterAutospacing="1" w:line="240" w:lineRule="auto"/>
      <w:outlineLvl w:val="1"/>
    </w:pPr>
    <w:rPr>
      <w:rFonts w:ascii="Times New Roman" w:eastAsia="Times New Roman" w:hAnsi="Times New Roman" w:cs="Times New Roman"/>
      <w:b/>
      <w:bCs/>
      <w:sz w:val="36"/>
      <w:szCs w:val="36"/>
      <w:lang w:val="es-UY" w:eastAsia="es-UY"/>
    </w:rPr>
  </w:style>
  <w:style w:type="paragraph" w:styleId="Ttulo3">
    <w:name w:val="heading 3"/>
    <w:basedOn w:val="Normal"/>
    <w:link w:val="Ttulo3Car"/>
    <w:uiPriority w:val="9"/>
    <w:qFormat/>
    <w:rsid w:val="00143E49"/>
    <w:pPr>
      <w:spacing w:before="100" w:beforeAutospacing="1" w:after="100" w:afterAutospacing="1" w:line="240" w:lineRule="auto"/>
      <w:outlineLvl w:val="2"/>
    </w:pPr>
    <w:rPr>
      <w:rFonts w:ascii="Times New Roman" w:eastAsia="Times New Roman" w:hAnsi="Times New Roman" w:cs="Times New Roman"/>
      <w:b/>
      <w:bCs/>
      <w:sz w:val="27"/>
      <w:szCs w:val="27"/>
      <w:lang w:val="es-UY" w:eastAsia="es-UY"/>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43E49"/>
    <w:rPr>
      <w:rFonts w:ascii="Times New Roman" w:eastAsia="Times New Roman" w:hAnsi="Times New Roman" w:cs="Times New Roman"/>
      <w:b/>
      <w:bCs/>
      <w:kern w:val="36"/>
      <w:sz w:val="48"/>
      <w:szCs w:val="48"/>
      <w:lang w:eastAsia="es-UY"/>
    </w:rPr>
  </w:style>
  <w:style w:type="character" w:customStyle="1" w:styleId="Ttulo2Car">
    <w:name w:val="Título 2 Car"/>
    <w:basedOn w:val="Fuentedeprrafopredeter"/>
    <w:link w:val="Ttulo2"/>
    <w:uiPriority w:val="9"/>
    <w:rsid w:val="00143E49"/>
    <w:rPr>
      <w:rFonts w:ascii="Times New Roman" w:eastAsia="Times New Roman" w:hAnsi="Times New Roman" w:cs="Times New Roman"/>
      <w:b/>
      <w:bCs/>
      <w:sz w:val="36"/>
      <w:szCs w:val="36"/>
      <w:lang w:eastAsia="es-UY"/>
    </w:rPr>
  </w:style>
  <w:style w:type="character" w:customStyle="1" w:styleId="Ttulo3Car">
    <w:name w:val="Título 3 Car"/>
    <w:basedOn w:val="Fuentedeprrafopredeter"/>
    <w:link w:val="Ttulo3"/>
    <w:uiPriority w:val="9"/>
    <w:rsid w:val="00143E49"/>
    <w:rPr>
      <w:rFonts w:ascii="Times New Roman" w:eastAsia="Times New Roman" w:hAnsi="Times New Roman" w:cs="Times New Roman"/>
      <w:b/>
      <w:bCs/>
      <w:sz w:val="27"/>
      <w:szCs w:val="27"/>
      <w:lang w:eastAsia="es-UY"/>
    </w:rPr>
  </w:style>
  <w:style w:type="character" w:styleId="Hipervnculo">
    <w:name w:val="Hyperlink"/>
    <w:basedOn w:val="Fuentedeprrafopredeter"/>
    <w:uiPriority w:val="99"/>
    <w:semiHidden/>
    <w:unhideWhenUsed/>
    <w:rsid w:val="00143E49"/>
    <w:rPr>
      <w:color w:val="0000FF"/>
      <w:u w:val="single"/>
    </w:rPr>
  </w:style>
  <w:style w:type="paragraph" w:styleId="NormalWeb">
    <w:name w:val="Normal (Web)"/>
    <w:basedOn w:val="Normal"/>
    <w:uiPriority w:val="99"/>
    <w:semiHidden/>
    <w:unhideWhenUsed/>
    <w:rsid w:val="00143E49"/>
    <w:pPr>
      <w:spacing w:before="100" w:beforeAutospacing="1" w:after="100" w:afterAutospacing="1" w:line="240" w:lineRule="auto"/>
    </w:pPr>
    <w:rPr>
      <w:rFonts w:ascii="Times New Roman" w:eastAsia="Times New Roman" w:hAnsi="Times New Roman" w:cs="Times New Roman"/>
      <w:sz w:val="24"/>
      <w:szCs w:val="24"/>
      <w:lang w:val="es-UY" w:eastAsia="es-UY"/>
    </w:rPr>
  </w:style>
  <w:style w:type="character" w:styleId="Textoennegrita">
    <w:name w:val="Strong"/>
    <w:basedOn w:val="Fuentedeprrafopredeter"/>
    <w:uiPriority w:val="22"/>
    <w:qFormat/>
    <w:rsid w:val="00143E4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6907454">
      <w:bodyDiv w:val="1"/>
      <w:marLeft w:val="0"/>
      <w:marRight w:val="0"/>
      <w:marTop w:val="0"/>
      <w:marBottom w:val="0"/>
      <w:divBdr>
        <w:top w:val="none" w:sz="0" w:space="0" w:color="auto"/>
        <w:left w:val="none" w:sz="0" w:space="0" w:color="auto"/>
        <w:bottom w:val="none" w:sz="0" w:space="0" w:color="auto"/>
        <w:right w:val="none" w:sz="0" w:space="0" w:color="auto"/>
      </w:divBdr>
      <w:divsChild>
        <w:div w:id="264534411">
          <w:marLeft w:val="0"/>
          <w:marRight w:val="0"/>
          <w:marTop w:val="0"/>
          <w:marBottom w:val="0"/>
          <w:divBdr>
            <w:top w:val="none" w:sz="0" w:space="0" w:color="auto"/>
            <w:left w:val="none" w:sz="0" w:space="0" w:color="auto"/>
            <w:bottom w:val="none" w:sz="0" w:space="0" w:color="auto"/>
            <w:right w:val="none" w:sz="0" w:space="0" w:color="auto"/>
          </w:divBdr>
        </w:div>
        <w:div w:id="2019654784">
          <w:marLeft w:val="-225"/>
          <w:marRight w:val="-225"/>
          <w:marTop w:val="0"/>
          <w:marBottom w:val="0"/>
          <w:divBdr>
            <w:top w:val="none" w:sz="0" w:space="0" w:color="auto"/>
            <w:left w:val="none" w:sz="0" w:space="0" w:color="auto"/>
            <w:bottom w:val="none" w:sz="0" w:space="0" w:color="auto"/>
            <w:right w:val="none" w:sz="0" w:space="0" w:color="auto"/>
          </w:divBdr>
          <w:divsChild>
            <w:div w:id="1457214286">
              <w:marLeft w:val="0"/>
              <w:marRight w:val="0"/>
              <w:marTop w:val="0"/>
              <w:marBottom w:val="0"/>
              <w:divBdr>
                <w:top w:val="none" w:sz="0" w:space="0" w:color="auto"/>
                <w:left w:val="none" w:sz="0" w:space="0" w:color="auto"/>
                <w:bottom w:val="none" w:sz="0" w:space="0" w:color="auto"/>
                <w:right w:val="none" w:sz="0" w:space="0" w:color="auto"/>
              </w:divBdr>
              <w:divsChild>
                <w:div w:id="1366833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www.vidanuevadigital.com/tag/michael-czerny/" TargetMode="External"/><Relationship Id="rId12" Type="http://schemas.openxmlformats.org/officeDocument/2006/relationships/hyperlink" Target="https://www.vidanuevadigital.com/2020/06/29/el-cardenal-claudio-hummes-es-elegido-presidente-de-la-nueva-conferencia-eclesial-de-la-amazonia/" TargetMode="Externa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hyperlink" Target="https://www.vidanuevadigital.com/tag/claudio-hummes/" TargetMode="External"/><Relationship Id="rId7" Type="http://schemas.openxmlformats.org/officeDocument/2006/relationships/hyperlink" Target="https://www.vidanuevadigital.com/2020/02/12/david-martinez-tras-la-exhortacion-sobre-la-amazonia-el-papa-anima-a-trascender-las-tensiones-y-a-buscar-caminos-de-consenso/" TargetMode="External"/><Relationship Id="rId8" Type="http://schemas.openxmlformats.org/officeDocument/2006/relationships/hyperlink" Target="https://www.vidanuevadigital.com/wp-content/uploads/2017/11/David-Martinez-Aguirre.jpg" TargetMode="External"/><Relationship Id="rId9" Type="http://schemas.openxmlformats.org/officeDocument/2006/relationships/image" Target="media/image2.jpeg"/><Relationship Id="rId10" Type="http://schemas.openxmlformats.org/officeDocument/2006/relationships/hyperlink" Target="https://www.vidanuevadigital.com/tag/sinodo-amazonia-2019/"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554</Words>
  <Characters>3047</Characters>
  <Application>Microsoft Macintosh Word</Application>
  <DocSecurity>0</DocSecurity>
  <Lines>25</Lines>
  <Paragraphs>7</Paragraphs>
  <ScaleCrop>false</ScaleCrop>
  <HeadingPairs>
    <vt:vector size="4" baseType="variant">
      <vt:variant>
        <vt:lpstr>Título</vt:lpstr>
      </vt:variant>
      <vt:variant>
        <vt:i4>1</vt:i4>
      </vt:variant>
      <vt:variant>
        <vt:lpstr>Títulos</vt:lpstr>
      </vt:variant>
      <vt:variant>
        <vt:i4>5</vt:i4>
      </vt:variant>
    </vt:vector>
  </HeadingPairs>
  <TitlesOfParts>
    <vt:vector size="6" baseType="lpstr">
      <vt:lpstr/>
      <vt:lpstr>El cardenal Cláudio Hummes es elegido presidente de la nueva Conferencia Eclesia</vt:lpstr>
      <vt:lpstr>    El purpurado brasileño, hasta ahora presidente de la Red Eclesial Panamazónica, </vt:lpstr>
      <vt:lpstr>    El vicepresidente será el dominico español David Martínez de Aguirre, obispo de </vt:lpstr>
      <vt:lpstr>        David Martínez, vicepresidente</vt:lpstr>
      <vt:lpstr>        Comité ejecutivo</vt:lpstr>
    </vt:vector>
  </TitlesOfParts>
  <Company/>
  <LinksUpToDate>false</LinksUpToDate>
  <CharactersWithSpaces>3594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Usuario de Microsoft Office</cp:lastModifiedBy>
  <cp:revision>2</cp:revision>
  <dcterms:created xsi:type="dcterms:W3CDTF">2020-06-30T14:31:00Z</dcterms:created>
  <dcterms:modified xsi:type="dcterms:W3CDTF">2020-07-03T18:21:00Z</dcterms:modified>
</cp:coreProperties>
</file>