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5978" w14:textId="220A618F" w:rsidR="00A54F43" w:rsidRDefault="00A54F43" w:rsidP="00CE1BA4">
      <w:pPr>
        <w:shd w:val="clear" w:color="auto" w:fill="B4C6E7" w:themeFill="accent1" w:themeFillTint="66"/>
        <w:jc w:val="both"/>
        <w:rPr>
          <w:sz w:val="20"/>
          <w:szCs w:val="20"/>
          <w:lang w:val="es-ES"/>
        </w:rPr>
      </w:pPr>
      <w:bookmarkStart w:id="0" w:name="_GoBack"/>
      <w:r w:rsidRPr="00B57974">
        <w:rPr>
          <w:b/>
          <w:bCs/>
          <w:lang w:val="es-ES"/>
        </w:rPr>
        <w:t>III.</w:t>
      </w:r>
      <w:r>
        <w:rPr>
          <w:b/>
          <w:bCs/>
          <w:lang w:val="es-ES"/>
        </w:rPr>
        <w:t>5</w:t>
      </w:r>
      <w:r w:rsidRPr="00B57974">
        <w:rPr>
          <w:b/>
          <w:bCs/>
          <w:lang w:val="es-ES"/>
        </w:rPr>
        <w:t xml:space="preserve">. </w:t>
      </w:r>
      <w:r w:rsidR="007D49C3" w:rsidRPr="007D49C3">
        <w:rPr>
          <w:b/>
          <w:bCs/>
          <w:lang w:val="es-ES"/>
        </w:rPr>
        <w:t>La Iglesia solo tiene inspiración cristiana</w:t>
      </w:r>
      <w:r w:rsidRPr="007502CD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5B4D6186" w14:textId="6A9A00CC" w:rsidR="00B331D1" w:rsidRDefault="00A54F43" w:rsidP="00EE4E99">
      <w:pPr>
        <w:jc w:val="both"/>
        <w:rPr>
          <w:i/>
          <w:iCs/>
          <w:lang w:val="es-ES"/>
        </w:rPr>
      </w:pPr>
      <w:r w:rsidRPr="007D49C3">
        <w:rPr>
          <w:i/>
          <w:iCs/>
          <w:lang w:val="es-ES"/>
        </w:rPr>
        <w:t xml:space="preserve">“Que esto quede muy claro, porque la Iglesia no puede identificarse </w:t>
      </w:r>
      <w:r w:rsidR="00EE4E99">
        <w:rPr>
          <w:i/>
          <w:iCs/>
          <w:lang w:val="es-ES"/>
        </w:rPr>
        <w:t>c</w:t>
      </w:r>
      <w:r w:rsidRPr="007D49C3">
        <w:rPr>
          <w:i/>
          <w:iCs/>
          <w:lang w:val="es-ES"/>
        </w:rPr>
        <w:t xml:space="preserve">on </w:t>
      </w:r>
      <w:r w:rsidR="007D49C3" w:rsidRPr="007D49C3">
        <w:rPr>
          <w:i/>
          <w:iCs/>
          <w:lang w:val="es-ES"/>
        </w:rPr>
        <w:t>ningún</w:t>
      </w:r>
      <w:r w:rsidRPr="007D49C3">
        <w:rPr>
          <w:i/>
          <w:iCs/>
          <w:lang w:val="es-ES"/>
        </w:rPr>
        <w:t xml:space="preserve"> </w:t>
      </w:r>
      <w:r w:rsidR="007D49C3" w:rsidRPr="007D49C3">
        <w:rPr>
          <w:i/>
          <w:iCs/>
          <w:lang w:val="es-ES"/>
        </w:rPr>
        <w:t>partido</w:t>
      </w:r>
      <w:r w:rsidRPr="007D49C3">
        <w:rPr>
          <w:i/>
          <w:iCs/>
          <w:lang w:val="es-ES"/>
        </w:rPr>
        <w:t xml:space="preserve"> político ni con ninguna organización de carácter político, social, cooperativo.  La Iglesia no tiene sistemas</w:t>
      </w:r>
      <w:r w:rsidR="007D49C3" w:rsidRPr="007D49C3">
        <w:rPr>
          <w:i/>
          <w:iCs/>
          <w:lang w:val="es-ES"/>
        </w:rPr>
        <w:t>.</w:t>
      </w:r>
      <w:r w:rsidRPr="007D49C3">
        <w:rPr>
          <w:i/>
          <w:iCs/>
          <w:lang w:val="es-ES"/>
        </w:rPr>
        <w:t xml:space="preserve"> La Iglesia </w:t>
      </w:r>
      <w:r w:rsidR="007D49C3" w:rsidRPr="007D49C3">
        <w:rPr>
          <w:i/>
          <w:iCs/>
          <w:lang w:val="es-ES"/>
        </w:rPr>
        <w:t>no tiene</w:t>
      </w:r>
      <w:r w:rsidRPr="007D49C3">
        <w:rPr>
          <w:i/>
          <w:iCs/>
          <w:lang w:val="es-ES"/>
        </w:rPr>
        <w:t xml:space="preserve"> métodos</w:t>
      </w:r>
      <w:r w:rsidR="007D49C3" w:rsidRPr="007D49C3">
        <w:rPr>
          <w:i/>
          <w:iCs/>
          <w:lang w:val="es-ES"/>
        </w:rPr>
        <w:t>.</w:t>
      </w:r>
      <w:r w:rsidRPr="007D49C3">
        <w:rPr>
          <w:i/>
          <w:iCs/>
          <w:lang w:val="es-ES"/>
        </w:rPr>
        <w:t xml:space="preserve"> La Iglesia solo tiene inspiración cristiana, una obligación de caridad que la urge a </w:t>
      </w:r>
      <w:bookmarkStart w:id="1" w:name="_Hlk43730333"/>
      <w:r w:rsidRPr="007D49C3">
        <w:rPr>
          <w:i/>
          <w:iCs/>
          <w:lang w:val="es-ES"/>
        </w:rPr>
        <w:t xml:space="preserve">acompañar a quienes sufren las </w:t>
      </w:r>
      <w:r w:rsidR="007D49C3" w:rsidRPr="007D49C3">
        <w:rPr>
          <w:i/>
          <w:iCs/>
          <w:lang w:val="es-ES"/>
        </w:rPr>
        <w:t>injusticias</w:t>
      </w:r>
      <w:bookmarkEnd w:id="1"/>
      <w:r w:rsidRPr="007D49C3">
        <w:rPr>
          <w:i/>
          <w:iCs/>
          <w:lang w:val="es-ES"/>
        </w:rPr>
        <w:t xml:space="preserve"> y a </w:t>
      </w:r>
      <w:bookmarkStart w:id="2" w:name="_Hlk43730968"/>
      <w:r w:rsidRPr="007D49C3">
        <w:rPr>
          <w:i/>
          <w:iCs/>
          <w:lang w:val="es-ES"/>
        </w:rPr>
        <w:t xml:space="preserve">ayudar </w:t>
      </w:r>
      <w:r w:rsidR="007D49C3" w:rsidRPr="007D49C3">
        <w:rPr>
          <w:i/>
          <w:iCs/>
          <w:lang w:val="es-ES"/>
        </w:rPr>
        <w:t>también</w:t>
      </w:r>
      <w:r w:rsidRPr="007D49C3">
        <w:rPr>
          <w:i/>
          <w:iCs/>
          <w:lang w:val="es-ES"/>
        </w:rPr>
        <w:t xml:space="preserve"> a las reivindicaciones justas del pueblo</w:t>
      </w:r>
      <w:bookmarkEnd w:id="2"/>
      <w:r w:rsidRPr="007D49C3">
        <w:rPr>
          <w:i/>
          <w:iCs/>
          <w:lang w:val="es-ES"/>
        </w:rPr>
        <w:t>. “ (16 de abril de 1978)</w:t>
      </w:r>
    </w:p>
    <w:p w14:paraId="311D77B7" w14:textId="0FA01409" w:rsidR="00EE4E99" w:rsidRDefault="00EE4E99" w:rsidP="00EE4E99">
      <w:pPr>
        <w:jc w:val="both"/>
        <w:rPr>
          <w:lang w:val="es-ES"/>
        </w:rPr>
      </w:pPr>
      <w:r>
        <w:rPr>
          <w:lang w:val="es-ES"/>
        </w:rPr>
        <w:t>Las críticas a la respuesta del Cardenal a la invitación para facilitar un encuentro entre la asamblea y el gobierno, muestra</w:t>
      </w:r>
      <w:r w:rsidR="00275A74">
        <w:rPr>
          <w:lang w:val="es-ES"/>
        </w:rPr>
        <w:t>n</w:t>
      </w:r>
      <w:r>
        <w:rPr>
          <w:lang w:val="es-ES"/>
        </w:rPr>
        <w:t xml:space="preserve"> nuevamente cuán fácil (y a la vez absurdo) es querer que representantes y autoridades de la Iglesia </w:t>
      </w:r>
      <w:r w:rsidR="003A0DA4">
        <w:rPr>
          <w:lang w:val="es-ES"/>
        </w:rPr>
        <w:t>apoye</w:t>
      </w:r>
      <w:r w:rsidR="00275A74">
        <w:rPr>
          <w:lang w:val="es-ES"/>
        </w:rPr>
        <w:t>n</w:t>
      </w:r>
      <w:r w:rsidR="003A0DA4">
        <w:rPr>
          <w:lang w:val="es-ES"/>
        </w:rPr>
        <w:t xml:space="preserve"> a mi posición política, ideológica</w:t>
      </w:r>
      <w:r w:rsidR="00275A74">
        <w:rPr>
          <w:lang w:val="es-ES"/>
        </w:rPr>
        <w:t>.  Antes de opinar es necesario averiguar bien de qué se trata.  El mismo Cardenal lo ha dejado bien claro: ha sido invitado para facilitar un encuentro entre el ejecutivo y la asamblea</w:t>
      </w:r>
      <w:r w:rsidR="00115639">
        <w:rPr>
          <w:lang w:val="es-ES"/>
        </w:rPr>
        <w:t>, y en vista, de que no se reunieron las dos partes, no se hizo nada, no se habló de nada.  El solo se hizo presente, esper</w:t>
      </w:r>
      <w:r w:rsidR="002228A5">
        <w:rPr>
          <w:lang w:val="es-ES"/>
        </w:rPr>
        <w:t>ó</w:t>
      </w:r>
      <w:r w:rsidR="00115639">
        <w:rPr>
          <w:lang w:val="es-ES"/>
        </w:rPr>
        <w:t xml:space="preserve"> muchas horas y se fue.   Aportar en la facilitación de poderes en conflicto, puede ser y debe ser una responsabilidad cristiana, en búsqueda de justicia y de paz.  </w:t>
      </w:r>
      <w:r w:rsidR="00551514">
        <w:rPr>
          <w:lang w:val="es-ES"/>
        </w:rPr>
        <w:t xml:space="preserve">El Cardenal ha jugado un papel semejante en varios de los encuentros entre el poder ejecutivo y la comandancia de la guerrilla durante la guerra. </w:t>
      </w:r>
    </w:p>
    <w:p w14:paraId="4AD6CEC4" w14:textId="0F3BD6E3" w:rsidR="00551514" w:rsidRDefault="00551514" w:rsidP="00EE4E99">
      <w:pPr>
        <w:jc w:val="both"/>
        <w:rPr>
          <w:lang w:val="es-ES"/>
        </w:rPr>
      </w:pPr>
      <w:r>
        <w:rPr>
          <w:lang w:val="es-ES"/>
        </w:rPr>
        <w:t>La Iglesia, dice Monseñor Romero, “</w:t>
      </w:r>
      <w:r w:rsidRPr="00551514">
        <w:rPr>
          <w:i/>
          <w:iCs/>
          <w:lang w:val="es-ES"/>
        </w:rPr>
        <w:t>no tiene sistemas, ni métodos</w:t>
      </w:r>
      <w:r>
        <w:rPr>
          <w:i/>
          <w:iCs/>
          <w:lang w:val="es-ES"/>
        </w:rPr>
        <w:t>”</w:t>
      </w:r>
      <w:r>
        <w:rPr>
          <w:lang w:val="es-ES"/>
        </w:rPr>
        <w:t xml:space="preserve"> para organizar el país, solo ofrece </w:t>
      </w:r>
      <w:r w:rsidR="000C021F" w:rsidRPr="000C021F">
        <w:rPr>
          <w:i/>
          <w:iCs/>
          <w:lang w:val="es-ES"/>
        </w:rPr>
        <w:t>“la inspiración cristiana</w:t>
      </w:r>
      <w:r w:rsidR="000C021F">
        <w:rPr>
          <w:lang w:val="es-ES"/>
        </w:rPr>
        <w:t xml:space="preserve">” para que los métodos, los caminos y los sistemas de la sociedad respondan </w:t>
      </w:r>
      <w:r w:rsidR="000C021F" w:rsidRPr="000C021F">
        <w:rPr>
          <w:i/>
          <w:iCs/>
          <w:lang w:val="es-ES"/>
        </w:rPr>
        <w:t>“a las reivindicaciones justas del pueblo</w:t>
      </w:r>
      <w:r w:rsidR="000C021F">
        <w:rPr>
          <w:lang w:val="es-ES"/>
        </w:rPr>
        <w:t xml:space="preserve">.” </w:t>
      </w:r>
      <w:r w:rsidR="00E74FCF">
        <w:rPr>
          <w:lang w:val="es-ES"/>
        </w:rPr>
        <w:t xml:space="preserve">  Muchas veces, cuando se llega al poder de organizaciones sociales y políticas, y aun más a uno de los poderes del estado, las personas se hacen prepotentes</w:t>
      </w:r>
      <w:r w:rsidR="002228A5">
        <w:rPr>
          <w:lang w:val="es-ES"/>
        </w:rPr>
        <w:t xml:space="preserve"> y </w:t>
      </w:r>
      <w:r w:rsidR="00E74FCF">
        <w:rPr>
          <w:lang w:val="es-ES"/>
        </w:rPr>
        <w:t xml:space="preserve">sabelotodo.   Lo hemos visto </w:t>
      </w:r>
      <w:r w:rsidR="00401A56">
        <w:rPr>
          <w:lang w:val="es-ES"/>
        </w:rPr>
        <w:t>a todo nivel.   Ahí entra la idolatría de la organización y del poder, tan denunciado por Monseñor Romero.   Todo lo que no responde a mi pensamiento o a mis órdenes, o todo lo que puede afectar mis intereses (personales o de organización), debe ser criticado, burlado.  Anteriormente en tiempos de represión y guerra, era “asesinado</w:t>
      </w:r>
      <w:r w:rsidR="00FF58C0">
        <w:rPr>
          <w:lang w:val="es-ES"/>
        </w:rPr>
        <w:t>”.  La Iglesia y las personas en la Iglesia no entran en ese juego, sino deben aportar “</w:t>
      </w:r>
      <w:r w:rsidR="00FF58C0" w:rsidRPr="00FF58C0">
        <w:rPr>
          <w:i/>
          <w:iCs/>
          <w:lang w:val="es-ES"/>
        </w:rPr>
        <w:t>inspiración cristiana</w:t>
      </w:r>
      <w:r w:rsidR="00FF58C0">
        <w:rPr>
          <w:lang w:val="es-ES"/>
        </w:rPr>
        <w:t xml:space="preserve">”, motivación cristiana, perspectiva cristiana (la del Reino de Dios). </w:t>
      </w:r>
      <w:r w:rsidR="009D4290">
        <w:rPr>
          <w:lang w:val="es-ES"/>
        </w:rPr>
        <w:t xml:space="preserve"> De ahí que ya hemos recordado que Monseñor Romero no quiso estar presente en actos oficiales de los poderes del estado. </w:t>
      </w:r>
    </w:p>
    <w:p w14:paraId="37947D6F" w14:textId="5EB4BA8F" w:rsidR="009D4290" w:rsidRDefault="009D4290" w:rsidP="00EE4E99">
      <w:pPr>
        <w:jc w:val="both"/>
        <w:rPr>
          <w:lang w:val="es-ES"/>
        </w:rPr>
      </w:pPr>
      <w:r>
        <w:rPr>
          <w:lang w:val="es-ES"/>
        </w:rPr>
        <w:t>La Iglesia tiene la misión divina de “</w:t>
      </w:r>
      <w:r w:rsidRPr="007D49C3">
        <w:rPr>
          <w:i/>
          <w:iCs/>
          <w:lang w:val="es-ES"/>
        </w:rPr>
        <w:t>acompañar a quienes sufren las injusticias</w:t>
      </w:r>
      <w:r>
        <w:rPr>
          <w:i/>
          <w:iCs/>
          <w:lang w:val="es-ES"/>
        </w:rPr>
        <w:t>”</w:t>
      </w:r>
      <w:r>
        <w:rPr>
          <w:lang w:val="es-ES"/>
        </w:rPr>
        <w:t>. Y esto no es para cuando se puede, o si es posible. Es un deber siempre y en toda situación</w:t>
      </w:r>
      <w:r w:rsidR="008024B2">
        <w:rPr>
          <w:lang w:val="es-ES"/>
        </w:rPr>
        <w:t xml:space="preserve"> y </w:t>
      </w:r>
      <w:r w:rsidR="002228A5">
        <w:rPr>
          <w:lang w:val="es-ES"/>
        </w:rPr>
        <w:t>en cualquier momento</w:t>
      </w:r>
      <w:r w:rsidR="008024B2">
        <w:rPr>
          <w:lang w:val="es-ES"/>
        </w:rPr>
        <w:t xml:space="preserve">.   Acompañar a quienes sufren las injusticias exige en primer lugar acercarse para escuchar su testimonio, para conocer y sentir su sufrimiento.  No se trata de dar una caridad y salir huyendo.  </w:t>
      </w:r>
      <w:r w:rsidR="000F26B0">
        <w:rPr>
          <w:lang w:val="es-ES"/>
        </w:rPr>
        <w:t>“</w:t>
      </w:r>
      <w:r w:rsidR="008024B2" w:rsidRPr="000F26B0">
        <w:rPr>
          <w:i/>
          <w:iCs/>
          <w:lang w:val="es-ES"/>
        </w:rPr>
        <w:t>Acompañar a quienes sufren</w:t>
      </w:r>
      <w:r w:rsidR="000F26B0">
        <w:rPr>
          <w:lang w:val="es-ES"/>
        </w:rPr>
        <w:t>”</w:t>
      </w:r>
      <w:r w:rsidR="008024B2">
        <w:rPr>
          <w:lang w:val="es-ES"/>
        </w:rPr>
        <w:t xml:space="preserve"> es estar presente y quedarse, para poder luchar juntos por romper las cadenas injustas</w:t>
      </w:r>
      <w:r w:rsidR="00004E35">
        <w:rPr>
          <w:lang w:val="es-ES"/>
        </w:rPr>
        <w:t>.  Rec</w:t>
      </w:r>
      <w:r w:rsidR="00446EC8">
        <w:rPr>
          <w:lang w:val="es-ES"/>
        </w:rPr>
        <w:t>o</w:t>
      </w:r>
      <w:r w:rsidR="00004E35">
        <w:rPr>
          <w:lang w:val="es-ES"/>
        </w:rPr>
        <w:t>rd</w:t>
      </w:r>
      <w:r w:rsidR="00446EC8">
        <w:rPr>
          <w:lang w:val="es-ES"/>
        </w:rPr>
        <w:t>amos</w:t>
      </w:r>
      <w:r w:rsidR="00004E35">
        <w:rPr>
          <w:lang w:val="es-ES"/>
        </w:rPr>
        <w:t xml:space="preserve"> aquí al Padre Alfonso Navarro que se hizo presente en el Parque Libertad cuando el pueblo expresaba su indignación y su total rechazo por el fraude electoral de parte del PCN y celebró la esperanza de la eucaristía en ese lugar.  Eso era un ejemplo, quizás extremo, de </w:t>
      </w:r>
      <w:r w:rsidR="005D7794">
        <w:rPr>
          <w:lang w:val="es-ES"/>
        </w:rPr>
        <w:t>“</w:t>
      </w:r>
      <w:r w:rsidR="00004E35" w:rsidRPr="005D7794">
        <w:rPr>
          <w:i/>
          <w:iCs/>
          <w:lang w:val="es-ES"/>
        </w:rPr>
        <w:t>acompañar a los que sufren injusticias</w:t>
      </w:r>
      <w:r w:rsidR="005D7794">
        <w:rPr>
          <w:i/>
          <w:iCs/>
          <w:lang w:val="es-ES"/>
        </w:rPr>
        <w:t>”</w:t>
      </w:r>
      <w:r w:rsidR="00004E35">
        <w:rPr>
          <w:lang w:val="es-ES"/>
        </w:rPr>
        <w:t xml:space="preserve">.  </w:t>
      </w:r>
      <w:r w:rsidR="00446EC8">
        <w:rPr>
          <w:lang w:val="es-ES"/>
        </w:rPr>
        <w:t>Creemos que aún le cuesta a la Iglesia, a muchas personas en la Iglesia, acompañar de verdad a quienes sufren</w:t>
      </w:r>
      <w:r w:rsidR="002228A5">
        <w:rPr>
          <w:lang w:val="es-ES"/>
        </w:rPr>
        <w:t xml:space="preserve"> </w:t>
      </w:r>
      <w:r w:rsidR="00446EC8">
        <w:rPr>
          <w:lang w:val="es-ES"/>
        </w:rPr>
        <w:t>injusticias.  Y hasta podemos decir que no basta denunciar públicamente</w:t>
      </w:r>
      <w:r w:rsidR="000F26B0">
        <w:rPr>
          <w:lang w:val="es-ES"/>
        </w:rPr>
        <w:t xml:space="preserve"> o en el templo los atropellos, sino habrá que meterse en el barro.  También ahí, abajo, en la organización debe ser esa inspiración cristiana. Debe ser luz y fermento. </w:t>
      </w:r>
    </w:p>
    <w:p w14:paraId="2CC80C3A" w14:textId="52D3AA4C" w:rsidR="000F26B0" w:rsidRDefault="000F26B0" w:rsidP="00EE4E99">
      <w:pPr>
        <w:jc w:val="both"/>
        <w:rPr>
          <w:lang w:val="es-ES"/>
        </w:rPr>
      </w:pPr>
      <w:r>
        <w:rPr>
          <w:lang w:val="es-ES"/>
        </w:rPr>
        <w:t>Así llegamos a la tercera responsabilidad de la Iglesia.  “</w:t>
      </w:r>
      <w:r w:rsidRPr="007D49C3">
        <w:rPr>
          <w:i/>
          <w:iCs/>
          <w:lang w:val="es-ES"/>
        </w:rPr>
        <w:t>ayudar también a las reivindicaciones justas del pueblo</w:t>
      </w:r>
      <w:r>
        <w:rPr>
          <w:i/>
          <w:iCs/>
          <w:lang w:val="es-ES"/>
        </w:rPr>
        <w:t xml:space="preserve">”. </w:t>
      </w:r>
      <w:r w:rsidR="005D7794">
        <w:rPr>
          <w:lang w:val="es-ES"/>
        </w:rPr>
        <w:t>La Iglesia tiene la responsabilidad y Monseñor dice que “le urge”, animar al pueblo a organizarse y luchar por romper el yugo de la explotación, de la exclusión, de la marginalidad, del olvido</w:t>
      </w:r>
      <w:r w:rsidR="000C62C2">
        <w:rPr>
          <w:lang w:val="es-ES"/>
        </w:rPr>
        <w:t xml:space="preserve">.  Y en esa lucha la Iglesia debe ayudar al pueblo, escucharlo, fortalecer su voz y también motivar a la comunidad creyente a apoyar solidariamente esas luchas del pueblo.  Monseñor Romero siempre nos llamará la atención que como Iglesia no debemos identificarnos con ninguna organización popular, social o política.  Si nos identificamos perdemos la capacidad </w:t>
      </w:r>
      <w:r w:rsidR="00D03426">
        <w:rPr>
          <w:lang w:val="es-ES"/>
        </w:rPr>
        <w:t xml:space="preserve">profética y ser sal y luz, también hacia el interior de las organizaciones. </w:t>
      </w:r>
    </w:p>
    <w:p w14:paraId="1D38F51C" w14:textId="5C05FAA6" w:rsidR="00D03426" w:rsidRPr="00D03426" w:rsidRDefault="00D03426" w:rsidP="00EE4E99">
      <w:pPr>
        <w:jc w:val="both"/>
      </w:pPr>
      <w:r w:rsidRPr="00D03426">
        <w:t xml:space="preserve">Tere y Luis Van de Velde </w:t>
      </w:r>
      <w:r w:rsidR="00A62D54">
        <w:t xml:space="preserve"> - Movimiento Ecuménico de </w:t>
      </w:r>
      <w:proofErr w:type="spellStart"/>
      <w:r w:rsidR="00A62D54">
        <w:t>CEBs</w:t>
      </w:r>
      <w:proofErr w:type="spellEnd"/>
      <w:r w:rsidR="00A62D54">
        <w:t xml:space="preserve"> en Mejicanos – El Salvador. </w:t>
      </w:r>
      <w:r w:rsidRPr="00D03426">
        <w:t>(escrito e</w:t>
      </w:r>
      <w:r>
        <w:t>l 22 de junio de 2020)</w:t>
      </w:r>
    </w:p>
    <w:sectPr w:rsidR="00D03426" w:rsidRPr="00D03426" w:rsidSect="00A62D54">
      <w:pgSz w:w="12240" w:h="15840" w:code="1"/>
      <w:pgMar w:top="73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3"/>
    <w:rsid w:val="00004E35"/>
    <w:rsid w:val="000C021F"/>
    <w:rsid w:val="000C62C2"/>
    <w:rsid w:val="000F26B0"/>
    <w:rsid w:val="00115639"/>
    <w:rsid w:val="002228A5"/>
    <w:rsid w:val="00275A74"/>
    <w:rsid w:val="003A0DA4"/>
    <w:rsid w:val="00401A56"/>
    <w:rsid w:val="00446EC8"/>
    <w:rsid w:val="00551514"/>
    <w:rsid w:val="005D7794"/>
    <w:rsid w:val="00775B1C"/>
    <w:rsid w:val="007D49C3"/>
    <w:rsid w:val="008024B2"/>
    <w:rsid w:val="00975DCD"/>
    <w:rsid w:val="009D1EDD"/>
    <w:rsid w:val="009D4290"/>
    <w:rsid w:val="00A54F43"/>
    <w:rsid w:val="00A62D54"/>
    <w:rsid w:val="00CE1BA4"/>
    <w:rsid w:val="00D03426"/>
    <w:rsid w:val="00D65316"/>
    <w:rsid w:val="00E74FCF"/>
    <w:rsid w:val="00EE4E9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5DF5"/>
  <w15:chartTrackingRefBased/>
  <w15:docId w15:val="{73C5A17B-A946-492C-B7EA-88777D18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4F43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2020-06-24T14:06:00Z</cp:lastPrinted>
  <dcterms:created xsi:type="dcterms:W3CDTF">2020-07-07T12:57:00Z</dcterms:created>
  <dcterms:modified xsi:type="dcterms:W3CDTF">2020-07-07T12:57:00Z</dcterms:modified>
</cp:coreProperties>
</file>