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5D4" w:rsidRDefault="00CE55D4" w:rsidP="00CE55D4">
      <w:pPr>
        <w:spacing w:after="0" w:line="435" w:lineRule="atLeast"/>
        <w:outlineLvl w:val="0"/>
        <w:rPr>
          <w:rFonts w:ascii="Arial" w:eastAsia="Times New Roman" w:hAnsi="Arial" w:cs="Arial"/>
          <w:b/>
          <w:bCs/>
          <w:i/>
          <w:iCs/>
          <w:color w:val="D49400"/>
          <w:kern w:val="36"/>
          <w:sz w:val="21"/>
          <w:szCs w:val="21"/>
          <w:lang w:val="es-UY" w:eastAsia="es-UY"/>
        </w:rPr>
      </w:pPr>
      <w:r w:rsidRPr="00CE55D4">
        <w:rPr>
          <w:rFonts w:ascii="Arial" w:eastAsia="Times New Roman" w:hAnsi="Arial" w:cs="Arial"/>
          <w:b/>
          <w:bCs/>
          <w:i/>
          <w:iCs/>
          <w:color w:val="D49400"/>
          <w:kern w:val="36"/>
          <w:sz w:val="21"/>
          <w:szCs w:val="21"/>
          <w:lang w:val="es-UY" w:eastAsia="es-UY"/>
        </w:rPr>
        <w:t>"Una religión estéril es una destrucción de la humanidad"</w:t>
      </w:r>
    </w:p>
    <w:p w:rsidR="00CE55D4" w:rsidRPr="00CE55D4" w:rsidRDefault="00CE55D4" w:rsidP="00CE55D4">
      <w:pPr>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CE55D4">
        <w:rPr>
          <w:rFonts w:ascii="Arial" w:eastAsia="Times New Roman" w:hAnsi="Arial" w:cs="Arial"/>
          <w:b/>
          <w:bCs/>
          <w:color w:val="333333"/>
          <w:kern w:val="36"/>
          <w:sz w:val="38"/>
          <w:szCs w:val="38"/>
          <w:lang w:val="es-UY" w:eastAsia="es-UY"/>
        </w:rPr>
        <w:t>Arzobispo de Lima: "Necesitamos una Iglesia más anunciadora que nos ayude a repensar nuestro país"</w:t>
      </w:r>
    </w:p>
    <w:p w:rsidR="00CE55D4" w:rsidRPr="00CE55D4" w:rsidRDefault="00CE55D4" w:rsidP="00CE55D4">
      <w:pPr>
        <w:spacing w:after="0" w:line="240" w:lineRule="auto"/>
        <w:rPr>
          <w:rFonts w:ascii="Times New Roman" w:eastAsia="Times New Roman" w:hAnsi="Times New Roman" w:cs="Times New Roman"/>
          <w:sz w:val="24"/>
          <w:szCs w:val="24"/>
          <w:lang w:val="es-UY" w:eastAsia="es-UY"/>
        </w:rPr>
      </w:pPr>
      <w:r w:rsidRPr="00CE55D4">
        <w:rPr>
          <w:rFonts w:ascii="Times New Roman" w:eastAsia="Times New Roman" w:hAnsi="Times New Roman" w:cs="Times New Roman"/>
          <w:noProof/>
          <w:sz w:val="24"/>
          <w:szCs w:val="24"/>
          <w:lang w:val="es-UY" w:eastAsia="es-UY"/>
        </w:rPr>
        <w:drawing>
          <wp:inline distT="0" distB="0" distL="0" distR="0" wp14:anchorId="09319102" wp14:editId="2ADB08D9">
            <wp:extent cx="6286500" cy="3530600"/>
            <wp:effectExtent l="0" t="0" r="0" b="0"/>
            <wp:docPr id="1" name="Imagen 1" descr="Arzobispo de Lima, monseñor Castillo, en homil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zobispo de Lima, monseñor Castillo, en homilí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CE55D4" w:rsidRPr="00CE55D4" w:rsidRDefault="00CE55D4" w:rsidP="00CE55D4">
      <w:pPr>
        <w:spacing w:line="240" w:lineRule="auto"/>
        <w:rPr>
          <w:rFonts w:ascii="Times New Roman" w:eastAsia="Times New Roman" w:hAnsi="Times New Roman" w:cs="Times New Roman"/>
          <w:sz w:val="24"/>
          <w:szCs w:val="24"/>
          <w:lang w:val="es-UY" w:eastAsia="es-UY"/>
        </w:rPr>
      </w:pPr>
      <w:r w:rsidRPr="00CE55D4">
        <w:rPr>
          <w:rFonts w:ascii="Times New Roman" w:eastAsia="Times New Roman" w:hAnsi="Times New Roman" w:cs="Times New Roman"/>
          <w:sz w:val="24"/>
          <w:szCs w:val="24"/>
          <w:lang w:val="es-UY" w:eastAsia="es-UY"/>
        </w:rPr>
        <w:t>Arzobispo de Lima, monseñor Castillo, en homilía</w:t>
      </w:r>
    </w:p>
    <w:p w:rsidR="00CE55D4" w:rsidRPr="00CE55D4" w:rsidRDefault="00CE55D4" w:rsidP="00CE55D4">
      <w:pPr>
        <w:spacing w:after="0" w:line="345" w:lineRule="atLeast"/>
        <w:jc w:val="both"/>
        <w:outlineLvl w:val="1"/>
        <w:rPr>
          <w:rFonts w:ascii="Arial" w:eastAsia="Times New Roman" w:hAnsi="Arial" w:cs="Arial"/>
          <w:b/>
          <w:bCs/>
          <w:color w:val="474747"/>
          <w:sz w:val="26"/>
          <w:szCs w:val="26"/>
          <w:lang w:val="es-UY" w:eastAsia="es-UY"/>
        </w:rPr>
      </w:pPr>
      <w:r w:rsidRPr="00CE55D4">
        <w:rPr>
          <w:rFonts w:ascii="Arial" w:eastAsia="Times New Roman" w:hAnsi="Arial" w:cs="Arial"/>
          <w:b/>
          <w:bCs/>
          <w:color w:val="474747"/>
          <w:sz w:val="26"/>
          <w:szCs w:val="26"/>
          <w:lang w:val="es-UY" w:eastAsia="es-UY"/>
        </w:rPr>
        <w:t>"La religión cristiana, la fe cristiana, es una relación viva con el Padre que nos ha mostrado Jesús, es un diálogo permanente, un discernimiento, una apertura a lo que nos dice la Palabra viva, y es necesario identificarla en las situaciones concretas"</w:t>
      </w:r>
    </w:p>
    <w:p w:rsidR="00CE55D4" w:rsidRPr="00CE55D4" w:rsidRDefault="00CE55D4" w:rsidP="00CE55D4">
      <w:pPr>
        <w:spacing w:after="0" w:line="345" w:lineRule="atLeast"/>
        <w:jc w:val="both"/>
        <w:outlineLvl w:val="1"/>
        <w:rPr>
          <w:rFonts w:ascii="Arial" w:eastAsia="Times New Roman" w:hAnsi="Arial" w:cs="Arial"/>
          <w:b/>
          <w:bCs/>
          <w:color w:val="474747"/>
          <w:sz w:val="26"/>
          <w:szCs w:val="26"/>
          <w:lang w:val="es-UY" w:eastAsia="es-UY"/>
        </w:rPr>
      </w:pPr>
      <w:r w:rsidRPr="00CE55D4">
        <w:rPr>
          <w:rFonts w:ascii="Arial" w:eastAsia="Times New Roman" w:hAnsi="Arial" w:cs="Arial"/>
          <w:b/>
          <w:bCs/>
          <w:color w:val="474747"/>
          <w:sz w:val="26"/>
          <w:szCs w:val="26"/>
          <w:lang w:val="es-UY" w:eastAsia="es-UY"/>
        </w:rPr>
        <w:t>"Estamos pendientes de quién es el primero y se han producido abusos, cuando el poder del sacerdote es el del servicio"</w:t>
      </w:r>
    </w:p>
    <w:p w:rsidR="00CE55D4" w:rsidRPr="00CE55D4" w:rsidRDefault="00CE55D4" w:rsidP="00CE55D4">
      <w:pPr>
        <w:spacing w:after="600" w:line="345" w:lineRule="atLeast"/>
        <w:outlineLvl w:val="1"/>
        <w:rPr>
          <w:rFonts w:ascii="Arial" w:eastAsia="Times New Roman" w:hAnsi="Arial" w:cs="Arial"/>
          <w:b/>
          <w:bCs/>
          <w:color w:val="474747"/>
          <w:sz w:val="26"/>
          <w:szCs w:val="26"/>
          <w:lang w:val="es-UY" w:eastAsia="es-UY"/>
        </w:rPr>
      </w:pPr>
      <w:r w:rsidRPr="00CE55D4">
        <w:rPr>
          <w:rFonts w:ascii="Arial" w:eastAsia="Times New Roman" w:hAnsi="Arial" w:cs="Arial"/>
          <w:b/>
          <w:bCs/>
          <w:color w:val="474747"/>
          <w:sz w:val="26"/>
          <w:szCs w:val="26"/>
          <w:lang w:val="es-UY" w:eastAsia="es-UY"/>
        </w:rPr>
        <w:t>"Tenemos que acabar con una Iglesia tirana"</w:t>
      </w:r>
    </w:p>
    <w:p w:rsidR="00CE55D4" w:rsidRPr="00CE55D4" w:rsidRDefault="00CE55D4" w:rsidP="00CE55D4">
      <w:pPr>
        <w:spacing w:after="150" w:line="240" w:lineRule="auto"/>
        <w:rPr>
          <w:rFonts w:ascii="inherit" w:eastAsia="Times New Roman" w:hAnsi="inherit" w:cs="Times New Roman"/>
          <w:b/>
          <w:bCs/>
          <w:i/>
          <w:iCs/>
          <w:color w:val="333333"/>
          <w:sz w:val="20"/>
          <w:szCs w:val="20"/>
          <w:lang w:val="es-UY" w:eastAsia="es-UY"/>
        </w:rPr>
      </w:pPr>
      <w:r w:rsidRPr="00CE55D4">
        <w:rPr>
          <w:rFonts w:ascii="inherit" w:eastAsia="Times New Roman" w:hAnsi="inherit" w:cs="Times New Roman"/>
          <w:b/>
          <w:bCs/>
          <w:i/>
          <w:iCs/>
          <w:color w:val="333333"/>
          <w:sz w:val="20"/>
          <w:szCs w:val="20"/>
          <w:lang w:val="es-UY" w:eastAsia="es-UY"/>
        </w:rPr>
        <w:t>13.07.2020 | Arzobispado de Lima</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“Para que nazca la esperanza necesitamos responder al clamor de esperanza de la gente sencilla, en donde la Palabra mora y necesita ser despertada. Necesitamos una Iglesia más profética, más anunciadora de la Palabra que nos ayuda a pensar y repensar nuestro país”, fueron las palabras del </w:t>
      </w:r>
      <w:hyperlink r:id="rId6" w:history="1">
        <w:r w:rsidRPr="00CE55D4">
          <w:rPr>
            <w:rFonts w:ascii="Arial" w:eastAsia="Times New Roman" w:hAnsi="Arial" w:cs="Arial"/>
            <w:color w:val="D49400"/>
            <w:sz w:val="24"/>
            <w:szCs w:val="24"/>
            <w:lang w:val="es-UY" w:eastAsia="es-UY"/>
          </w:rPr>
          <w:t>Arzobispo de Lima</w:t>
        </w:r>
      </w:hyperlink>
      <w:r w:rsidRPr="00CE55D4">
        <w:rPr>
          <w:rFonts w:ascii="Arial" w:eastAsia="Times New Roman" w:hAnsi="Arial" w:cs="Arial"/>
          <w:color w:val="333333"/>
          <w:sz w:val="24"/>
          <w:szCs w:val="24"/>
          <w:lang w:val="es-UY" w:eastAsia="es-UY"/>
        </w:rPr>
        <w:t> y Primado del Perú, </w:t>
      </w:r>
      <w:r w:rsidRPr="00CE55D4">
        <w:rPr>
          <w:rFonts w:ascii="Arial" w:eastAsia="Times New Roman" w:hAnsi="Arial" w:cs="Arial"/>
          <w:b/>
          <w:bCs/>
          <w:color w:val="474747"/>
          <w:sz w:val="24"/>
          <w:szCs w:val="24"/>
          <w:lang w:val="es-UY" w:eastAsia="es-UY"/>
        </w:rPr>
        <w:t>Monseñor Carlos Castillo</w:t>
      </w:r>
      <w:r w:rsidRPr="00CE55D4">
        <w:rPr>
          <w:rFonts w:ascii="Arial" w:eastAsia="Times New Roman" w:hAnsi="Arial" w:cs="Arial"/>
          <w:color w:val="333333"/>
          <w:sz w:val="24"/>
          <w:szCs w:val="24"/>
          <w:lang w:val="es-UY" w:eastAsia="es-UY"/>
        </w:rPr>
        <w:t>, quien presidió la Celebración Eucarística de este XV Domingo del Tiempo Ordinario.</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lastRenderedPageBreak/>
        <w:t>Comentando el Evangelio de Mateo (13, 1-9), el Arzobispo de Lima explicó que, a través de la Parábola del sembrador, </w:t>
      </w:r>
      <w:r w:rsidRPr="00CE55D4">
        <w:rPr>
          <w:rFonts w:ascii="Arial" w:eastAsia="Times New Roman" w:hAnsi="Arial" w:cs="Arial"/>
          <w:b/>
          <w:bCs/>
          <w:color w:val="474747"/>
          <w:sz w:val="24"/>
          <w:szCs w:val="24"/>
          <w:lang w:val="es-UY" w:eastAsia="es-UY"/>
        </w:rPr>
        <w:t>Jesús quiere que la gente reflexione</w:t>
      </w:r>
      <w:r w:rsidRPr="00CE55D4">
        <w:rPr>
          <w:rFonts w:ascii="Arial" w:eastAsia="Times New Roman" w:hAnsi="Arial" w:cs="Arial"/>
          <w:color w:val="333333"/>
          <w:sz w:val="24"/>
          <w:szCs w:val="24"/>
          <w:lang w:val="es-UY" w:eastAsia="es-UY"/>
        </w:rPr>
        <w:t> y esté en buena disposición, es decir, profundizar nuestras actitudes para dejarnos penetrar por la Palabra, dejarnos mover por el Espíritu que está dentro de la Palabra: </w:t>
      </w:r>
      <w:r w:rsidRPr="00CE55D4">
        <w:rPr>
          <w:rFonts w:ascii="Arial" w:eastAsia="Times New Roman" w:hAnsi="Arial" w:cs="Arial"/>
          <w:i/>
          <w:iCs/>
          <w:color w:val="474747"/>
          <w:sz w:val="24"/>
          <w:szCs w:val="24"/>
          <w:lang w:val="es-UY" w:eastAsia="es-UY"/>
        </w:rPr>
        <w:t>“así comienza el camino fecundo de un cristiano y de una Iglesia”,</w:t>
      </w:r>
      <w:r w:rsidRPr="00CE55D4">
        <w:rPr>
          <w:rFonts w:ascii="Arial" w:eastAsia="Times New Roman" w:hAnsi="Arial" w:cs="Arial"/>
          <w:color w:val="333333"/>
          <w:sz w:val="24"/>
          <w:szCs w:val="24"/>
          <w:lang w:val="es-UY" w:eastAsia="es-UY"/>
        </w:rPr>
        <w:t> añadió.</w:t>
      </w:r>
    </w:p>
    <w:p w:rsidR="00CE55D4" w:rsidRPr="00CE55D4" w:rsidRDefault="00CE55D4" w:rsidP="00CE55D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E55D4">
        <w:rPr>
          <w:rFonts w:ascii="Arial" w:eastAsia="Times New Roman" w:hAnsi="Arial" w:cs="Arial"/>
          <w:b/>
          <w:bCs/>
          <w:color w:val="474747"/>
          <w:sz w:val="24"/>
          <w:szCs w:val="24"/>
          <w:lang w:val="es-UY" w:eastAsia="es-UY"/>
        </w:rPr>
        <w:t>“Una religión estéril es una destrucción de la humanidad”</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i/>
          <w:iCs/>
          <w:color w:val="474747"/>
          <w:sz w:val="24"/>
          <w:szCs w:val="24"/>
          <w:lang w:val="es-UY" w:eastAsia="es-UY"/>
        </w:rPr>
        <w:t xml:space="preserve">“Jesús sabe </w:t>
      </w:r>
      <w:proofErr w:type="gramStart"/>
      <w:r w:rsidRPr="00CE55D4">
        <w:rPr>
          <w:rFonts w:ascii="Arial" w:eastAsia="Times New Roman" w:hAnsi="Arial" w:cs="Arial"/>
          <w:i/>
          <w:iCs/>
          <w:color w:val="474747"/>
          <w:sz w:val="24"/>
          <w:szCs w:val="24"/>
          <w:lang w:val="es-UY" w:eastAsia="es-UY"/>
        </w:rPr>
        <w:t>que</w:t>
      </w:r>
      <w:proofErr w:type="gramEnd"/>
      <w:r w:rsidRPr="00CE55D4">
        <w:rPr>
          <w:rFonts w:ascii="Arial" w:eastAsia="Times New Roman" w:hAnsi="Arial" w:cs="Arial"/>
          <w:i/>
          <w:iCs/>
          <w:color w:val="474747"/>
          <w:sz w:val="24"/>
          <w:szCs w:val="24"/>
          <w:lang w:val="es-UY" w:eastAsia="es-UY"/>
        </w:rPr>
        <w:t xml:space="preserve"> en todos nosotros, en nuestro país también, y en esa época, el pueblo estaba poseído por una serie de ideas acerca de Dios, acerca de la religión, se habían habituado a ciertas costumbres, al cumplimiento de las normas y leyes rituales que los sacerdotes habían dispuesto”,</w:t>
      </w:r>
      <w:r w:rsidRPr="00CE55D4">
        <w:rPr>
          <w:rFonts w:ascii="Arial" w:eastAsia="Times New Roman" w:hAnsi="Arial" w:cs="Arial"/>
          <w:color w:val="333333"/>
          <w:sz w:val="24"/>
          <w:szCs w:val="24"/>
          <w:lang w:val="es-UY" w:eastAsia="es-UY"/>
        </w:rPr>
        <w:t> resaltó.</w:t>
      </w:r>
    </w:p>
    <w:p w:rsidR="00CE55D4" w:rsidRPr="00CE55D4" w:rsidRDefault="00CE55D4" w:rsidP="00CE55D4">
      <w:pPr>
        <w:shd w:val="clear" w:color="auto" w:fill="FFFFFF"/>
        <w:spacing w:after="0" w:line="240" w:lineRule="auto"/>
        <w:jc w:val="both"/>
        <w:rPr>
          <w:rFonts w:ascii="Arial" w:eastAsia="Times New Roman" w:hAnsi="Arial" w:cs="Arial"/>
          <w:color w:val="000000"/>
          <w:sz w:val="24"/>
          <w:szCs w:val="24"/>
          <w:lang w:val="es-UY" w:eastAsia="es-UY"/>
        </w:rPr>
      </w:pPr>
      <w:r w:rsidRPr="00CE55D4">
        <w:rPr>
          <w:rFonts w:ascii="Arial" w:eastAsia="Times New Roman" w:hAnsi="Arial" w:cs="Arial"/>
          <w:noProof/>
          <w:color w:val="000000"/>
          <w:sz w:val="24"/>
          <w:szCs w:val="24"/>
          <w:lang w:val="es-UY" w:eastAsia="es-UY"/>
        </w:rPr>
        <w:drawing>
          <wp:inline distT="0" distB="0" distL="0" distR="0" wp14:anchorId="4D94A39C" wp14:editId="2E1B8CC2">
            <wp:extent cx="5417601" cy="3041650"/>
            <wp:effectExtent l="0" t="0" r="0" b="6350"/>
            <wp:docPr id="2" name="Imagen 2" descr="El arzobispo de Lima, por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arzobispo de Lima, por T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6068" cy="3046404"/>
                    </a:xfrm>
                    <a:prstGeom prst="rect">
                      <a:avLst/>
                    </a:prstGeom>
                    <a:noFill/>
                    <a:ln>
                      <a:noFill/>
                    </a:ln>
                  </pic:spPr>
                </pic:pic>
              </a:graphicData>
            </a:graphic>
          </wp:inline>
        </w:drawing>
      </w:r>
    </w:p>
    <w:p w:rsidR="00CE55D4" w:rsidRPr="00CE55D4" w:rsidRDefault="00CE55D4" w:rsidP="00CE55D4">
      <w:pPr>
        <w:shd w:val="clear" w:color="auto" w:fill="FFFFFF"/>
        <w:spacing w:line="240" w:lineRule="auto"/>
        <w:jc w:val="both"/>
        <w:rPr>
          <w:rFonts w:ascii="Arial" w:eastAsia="Times New Roman" w:hAnsi="Arial" w:cs="Arial"/>
          <w:color w:val="000000"/>
          <w:sz w:val="24"/>
          <w:szCs w:val="24"/>
          <w:lang w:val="es-UY" w:eastAsia="es-UY"/>
        </w:rPr>
      </w:pPr>
      <w:r w:rsidRPr="00CE55D4">
        <w:rPr>
          <w:rFonts w:ascii="Arial" w:eastAsia="Times New Roman" w:hAnsi="Arial" w:cs="Arial"/>
          <w:color w:val="000000"/>
          <w:sz w:val="24"/>
          <w:szCs w:val="24"/>
          <w:lang w:val="es-UY" w:eastAsia="es-UY"/>
        </w:rPr>
        <w:t>El arzobispo de Lima, por TV</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En ese sentido, Monseñor Castillo señaló que, cuando uno se acostumbra excesivamente a algo, y no repara en otras cosas, </w:t>
      </w:r>
      <w:r w:rsidRPr="00CE55D4">
        <w:rPr>
          <w:rFonts w:ascii="Arial" w:eastAsia="Times New Roman" w:hAnsi="Arial" w:cs="Arial"/>
          <w:i/>
          <w:iCs/>
          <w:color w:val="474747"/>
          <w:sz w:val="24"/>
          <w:szCs w:val="24"/>
          <w:lang w:val="es-UY" w:eastAsia="es-UY"/>
        </w:rPr>
        <w:t>“no ve más allá, se ciega, endurece su corazón y cree que ésa es la única forma de vivir, entonces, </w:t>
      </w:r>
      <w:r w:rsidRPr="00CE55D4">
        <w:rPr>
          <w:rFonts w:ascii="Arial" w:eastAsia="Times New Roman" w:hAnsi="Arial" w:cs="Arial"/>
          <w:b/>
          <w:bCs/>
          <w:color w:val="474747"/>
          <w:sz w:val="24"/>
          <w:szCs w:val="24"/>
          <w:lang w:val="es-UY" w:eastAsia="es-UY"/>
        </w:rPr>
        <w:t>se van arrastrando costumbres</w:t>
      </w:r>
      <w:r w:rsidRPr="00CE55D4">
        <w:rPr>
          <w:rFonts w:ascii="Arial" w:eastAsia="Times New Roman" w:hAnsi="Arial" w:cs="Arial"/>
          <w:i/>
          <w:iCs/>
          <w:color w:val="474747"/>
          <w:sz w:val="24"/>
          <w:szCs w:val="24"/>
          <w:lang w:val="es-UY" w:eastAsia="es-UY"/>
        </w:rPr>
        <w:t>, se van haciendo instituciones de costumbres que después, se quedan y nos vuelven estériles”.</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"Una religión estéril es una destrucción de la humanidad, porque la religión cristiana, la fe cristiana, es una relación viva con el Padre que nos ha mostrado Jesús, es un diálogo permanente, un discernimiento, una apertura a lo que nos dice la Palabra viva, y es necesario identificarla en las situaciones concretas, para ver qué cosa hacemos, </w:t>
      </w:r>
      <w:r w:rsidRPr="00CE55D4">
        <w:rPr>
          <w:rFonts w:ascii="Arial" w:eastAsia="Times New Roman" w:hAnsi="Arial" w:cs="Arial"/>
          <w:b/>
          <w:bCs/>
          <w:color w:val="474747"/>
          <w:sz w:val="24"/>
          <w:szCs w:val="24"/>
          <w:lang w:val="es-UY" w:eastAsia="es-UY"/>
        </w:rPr>
        <w:t>para comprenderla</w:t>
      </w:r>
      <w:r w:rsidRPr="00CE55D4">
        <w:rPr>
          <w:rFonts w:ascii="Arial" w:eastAsia="Times New Roman" w:hAnsi="Arial" w:cs="Arial"/>
          <w:color w:val="333333"/>
          <w:sz w:val="24"/>
          <w:szCs w:val="24"/>
          <w:lang w:val="es-UY" w:eastAsia="es-UY"/>
        </w:rPr>
        <w:t> y generar frutos".</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Para vivir la fe cristiana debemos compartir con el otro, e inclusive estar dispuestos a dar la vida: </w:t>
      </w:r>
      <w:r w:rsidRPr="00CE55D4">
        <w:rPr>
          <w:rFonts w:ascii="Arial" w:eastAsia="Times New Roman" w:hAnsi="Arial" w:cs="Arial"/>
          <w:i/>
          <w:iCs/>
          <w:color w:val="474747"/>
          <w:sz w:val="24"/>
          <w:szCs w:val="24"/>
          <w:lang w:val="es-UY" w:eastAsia="es-UY"/>
        </w:rPr>
        <w:t>“todo no se arregla repitiendo los ritos, o creyendo que la religión es mágica y no quiere nuestra transformación”</w:t>
      </w:r>
      <w:r w:rsidRPr="00CE55D4">
        <w:rPr>
          <w:rFonts w:ascii="Arial" w:eastAsia="Times New Roman" w:hAnsi="Arial" w:cs="Arial"/>
          <w:color w:val="333333"/>
          <w:sz w:val="24"/>
          <w:szCs w:val="24"/>
          <w:lang w:val="es-UY" w:eastAsia="es-UY"/>
        </w:rPr>
        <w:t>, subrayó el </w:t>
      </w:r>
      <w:r w:rsidRPr="00CE55D4">
        <w:rPr>
          <w:rFonts w:ascii="Arial" w:eastAsia="Times New Roman" w:hAnsi="Arial" w:cs="Arial"/>
          <w:b/>
          <w:bCs/>
          <w:color w:val="474747"/>
          <w:sz w:val="24"/>
          <w:szCs w:val="24"/>
          <w:lang w:val="es-UY" w:eastAsia="es-UY"/>
        </w:rPr>
        <w:t>Primado del Perú</w:t>
      </w:r>
      <w:r w:rsidRPr="00CE55D4">
        <w:rPr>
          <w:rFonts w:ascii="Arial" w:eastAsia="Times New Roman" w:hAnsi="Arial" w:cs="Arial"/>
          <w:color w:val="333333"/>
          <w:sz w:val="24"/>
          <w:szCs w:val="24"/>
          <w:lang w:val="es-UY" w:eastAsia="es-UY"/>
        </w:rPr>
        <w:t>.</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¿Estamos escuchando la Palabra? o ¿estamos más desesperados por </w:t>
      </w:r>
      <w:r w:rsidRPr="00CE55D4">
        <w:rPr>
          <w:rFonts w:ascii="Arial" w:eastAsia="Times New Roman" w:hAnsi="Arial" w:cs="Arial"/>
          <w:b/>
          <w:bCs/>
          <w:color w:val="474747"/>
          <w:sz w:val="24"/>
          <w:szCs w:val="24"/>
          <w:lang w:val="es-UY" w:eastAsia="es-UY"/>
        </w:rPr>
        <w:t>hacer las cosas por cumplimiento</w:t>
      </w:r>
      <w:r w:rsidRPr="00CE55D4">
        <w:rPr>
          <w:rFonts w:ascii="Arial" w:eastAsia="Times New Roman" w:hAnsi="Arial" w:cs="Arial"/>
          <w:color w:val="333333"/>
          <w:sz w:val="24"/>
          <w:szCs w:val="24"/>
          <w:lang w:val="es-UY" w:eastAsia="es-UY"/>
        </w:rPr>
        <w:t> y salimos corriendo? – preguntó el Arzobispo: </w:t>
      </w:r>
      <w:r w:rsidRPr="00CE55D4">
        <w:rPr>
          <w:rFonts w:ascii="Arial" w:eastAsia="Times New Roman" w:hAnsi="Arial" w:cs="Arial"/>
          <w:i/>
          <w:iCs/>
          <w:color w:val="474747"/>
          <w:sz w:val="24"/>
          <w:szCs w:val="24"/>
          <w:lang w:val="es-UY" w:eastAsia="es-UY"/>
        </w:rPr>
        <w:t>“la reflexión es fundamental para el cristiano, para ver la realidad y enfrentarla”</w:t>
      </w:r>
      <w:r w:rsidRPr="00CE55D4">
        <w:rPr>
          <w:rFonts w:ascii="Arial" w:eastAsia="Times New Roman" w:hAnsi="Arial" w:cs="Arial"/>
          <w:color w:val="333333"/>
          <w:sz w:val="24"/>
          <w:szCs w:val="24"/>
          <w:lang w:val="es-UY" w:eastAsia="es-UY"/>
        </w:rPr>
        <w:t>, acotó.</w:t>
      </w:r>
    </w:p>
    <w:p w:rsidR="00CE55D4" w:rsidRPr="00CE55D4" w:rsidRDefault="00CE55D4" w:rsidP="00CE55D4">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E55D4">
        <w:rPr>
          <w:rFonts w:ascii="Arial" w:eastAsia="Times New Roman" w:hAnsi="Arial" w:cs="Arial"/>
          <w:b/>
          <w:bCs/>
          <w:i/>
          <w:iCs/>
          <w:color w:val="D49400"/>
          <w:sz w:val="24"/>
          <w:szCs w:val="24"/>
          <w:lang w:val="es-UY" w:eastAsia="es-UY"/>
        </w:rPr>
        <w:t>“Todo no se arregla repitiendo los ritos, o creyendo que la religión es mágica y no quiere nuestra transformación”, subrayó el Primado del Perú</w:t>
      </w:r>
    </w:p>
    <w:p w:rsidR="00CE55D4" w:rsidRPr="00CE55D4" w:rsidRDefault="00CE55D4" w:rsidP="00CE55D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E55D4">
        <w:rPr>
          <w:rFonts w:ascii="Arial" w:eastAsia="Times New Roman" w:hAnsi="Arial" w:cs="Arial"/>
          <w:b/>
          <w:bCs/>
          <w:color w:val="474747"/>
          <w:sz w:val="24"/>
          <w:szCs w:val="24"/>
          <w:lang w:val="es-UY" w:eastAsia="es-UY"/>
        </w:rPr>
        <w:t>La Palabra de Dios se ha repartido libremente a todos y sin excluir a nadie</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En otro momento, Monseñor Castillo habló del peligro que constituye la práctica de un </w:t>
      </w:r>
      <w:r w:rsidRPr="00CE55D4">
        <w:rPr>
          <w:rFonts w:ascii="Arial" w:eastAsia="Times New Roman" w:hAnsi="Arial" w:cs="Arial"/>
          <w:i/>
          <w:iCs/>
          <w:color w:val="474747"/>
          <w:sz w:val="24"/>
          <w:szCs w:val="24"/>
          <w:lang w:val="es-UY" w:eastAsia="es-UY"/>
        </w:rPr>
        <w:t>“catolicismo y </w:t>
      </w:r>
      <w:r w:rsidRPr="00CE55D4">
        <w:rPr>
          <w:rFonts w:ascii="Arial" w:eastAsia="Times New Roman" w:hAnsi="Arial" w:cs="Arial"/>
          <w:b/>
          <w:bCs/>
          <w:color w:val="474747"/>
          <w:sz w:val="24"/>
          <w:szCs w:val="24"/>
          <w:lang w:val="es-UY" w:eastAsia="es-UY"/>
        </w:rPr>
        <w:t>cristianismo frívolo</w:t>
      </w:r>
      <w:r w:rsidRPr="00CE55D4">
        <w:rPr>
          <w:rFonts w:ascii="Arial" w:eastAsia="Times New Roman" w:hAnsi="Arial" w:cs="Arial"/>
          <w:i/>
          <w:iCs/>
          <w:color w:val="474747"/>
          <w:sz w:val="24"/>
          <w:szCs w:val="24"/>
          <w:lang w:val="es-UY" w:eastAsia="es-UY"/>
        </w:rPr>
        <w:t>, en donde lo que importa son las apariencias, los vestidos, los ropajes, y donde se olvida la capacidad de decidir, o se deciden cosas que no son convenientes y se distrae de lo fundamental”.</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Esta dificultad de actuar con superficialidad también se presenta en la Iglesia, manifiesta el Obispo de Lima:</w:t>
      </w:r>
      <w:r w:rsidRPr="00CE55D4">
        <w:rPr>
          <w:rFonts w:ascii="Arial" w:eastAsia="Times New Roman" w:hAnsi="Arial" w:cs="Arial"/>
          <w:i/>
          <w:iCs/>
          <w:color w:val="474747"/>
          <w:sz w:val="24"/>
          <w:szCs w:val="24"/>
          <w:lang w:val="es-UY" w:eastAsia="es-UY"/>
        </w:rPr>
        <w:t> “la Iglesia tiene muchas dificultades que debe superar, hacerse una Iglesia más de </w:t>
      </w:r>
      <w:r w:rsidRPr="00CE55D4">
        <w:rPr>
          <w:rFonts w:ascii="Arial" w:eastAsia="Times New Roman" w:hAnsi="Arial" w:cs="Arial"/>
          <w:b/>
          <w:bCs/>
          <w:color w:val="474747"/>
          <w:sz w:val="24"/>
          <w:szCs w:val="24"/>
          <w:lang w:val="es-UY" w:eastAsia="es-UY"/>
        </w:rPr>
        <w:t>escucha</w:t>
      </w:r>
      <w:r w:rsidRPr="00CE55D4">
        <w:rPr>
          <w:rFonts w:ascii="Arial" w:eastAsia="Times New Roman" w:hAnsi="Arial" w:cs="Arial"/>
          <w:i/>
          <w:iCs/>
          <w:color w:val="474747"/>
          <w:sz w:val="24"/>
          <w:szCs w:val="24"/>
          <w:lang w:val="es-UY" w:eastAsia="es-UY"/>
        </w:rPr>
        <w:t>, porque la Palabra de Dios se ha repartido libremente a todos, sin excluir a nadie”,</w:t>
      </w:r>
      <w:r w:rsidRPr="00CE55D4">
        <w:rPr>
          <w:rFonts w:ascii="Arial" w:eastAsia="Times New Roman" w:hAnsi="Arial" w:cs="Arial"/>
          <w:color w:val="333333"/>
          <w:sz w:val="24"/>
          <w:szCs w:val="24"/>
          <w:lang w:val="es-UY" w:eastAsia="es-UY"/>
        </w:rPr>
        <w:t> afirmó. "Hay muchos problemas en la Iglesia respecto del sacerdocio que tenemos, porque nos hemos habituados a unas formas y maneras de ‘arriba para abajo’, cuando somos, en primer lugar, servidores. Y eso es un llamado fuertísimo porque se han producido abusos, y cuando hay abusos creemos que tenemos poder, y lo único que tenemos es el poder del servicio, y el servicio implica renunciar a todo abuso, a toda zancadilla, a todo ese andamiaje que se organiza cuando se hacen intrigas. Nuestra religiosidad y espiritualidad popular está muy llena de eso, cuando organizamos nuestras reuniones y nos peleamos por los puestos, o estamos pendientes de quién es el primero".</w:t>
      </w:r>
    </w:p>
    <w:p w:rsidR="00CE55D4" w:rsidRPr="00CE55D4" w:rsidRDefault="00CE55D4" w:rsidP="00CE55D4">
      <w:pPr>
        <w:shd w:val="clear" w:color="auto" w:fill="FFFFFF"/>
        <w:spacing w:after="0" w:line="240" w:lineRule="auto"/>
        <w:rPr>
          <w:rFonts w:ascii="Arial" w:eastAsia="Times New Roman" w:hAnsi="Arial" w:cs="Arial"/>
          <w:color w:val="000000"/>
          <w:sz w:val="21"/>
          <w:szCs w:val="21"/>
          <w:lang w:val="es-UY" w:eastAsia="es-UY"/>
        </w:rPr>
      </w:pPr>
      <w:r w:rsidRPr="00CE55D4">
        <w:rPr>
          <w:rFonts w:ascii="Arial" w:eastAsia="Times New Roman" w:hAnsi="Arial" w:cs="Arial"/>
          <w:noProof/>
          <w:color w:val="000000"/>
          <w:sz w:val="21"/>
          <w:szCs w:val="21"/>
          <w:lang w:val="es-UY" w:eastAsia="es-UY"/>
        </w:rPr>
        <w:drawing>
          <wp:inline distT="0" distB="0" distL="0" distR="0" wp14:anchorId="5A55861D" wp14:editId="7B1F6ADA">
            <wp:extent cx="5060950" cy="2841412"/>
            <wp:effectExtent l="0" t="0" r="6350" b="0"/>
            <wp:docPr id="3" name="Imagen 3" descr="Servicio en la archidiócesis de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io en la archidiócesis de Li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5988" cy="2844240"/>
                    </a:xfrm>
                    <a:prstGeom prst="rect">
                      <a:avLst/>
                    </a:prstGeom>
                    <a:noFill/>
                    <a:ln>
                      <a:noFill/>
                    </a:ln>
                  </pic:spPr>
                </pic:pic>
              </a:graphicData>
            </a:graphic>
          </wp:inline>
        </w:drawing>
      </w:r>
    </w:p>
    <w:p w:rsidR="00CE55D4" w:rsidRPr="00CE55D4" w:rsidRDefault="00CE55D4" w:rsidP="00CE55D4">
      <w:pPr>
        <w:shd w:val="clear" w:color="auto" w:fill="FFFFFF"/>
        <w:spacing w:line="240" w:lineRule="auto"/>
        <w:rPr>
          <w:rFonts w:ascii="Arial" w:eastAsia="Times New Roman" w:hAnsi="Arial" w:cs="Arial"/>
          <w:color w:val="000000"/>
          <w:sz w:val="21"/>
          <w:szCs w:val="21"/>
          <w:lang w:val="es-UY" w:eastAsia="es-UY"/>
        </w:rPr>
      </w:pPr>
      <w:r w:rsidRPr="00CE55D4">
        <w:rPr>
          <w:rFonts w:ascii="Arial" w:eastAsia="Times New Roman" w:hAnsi="Arial" w:cs="Arial"/>
          <w:color w:val="000000"/>
          <w:sz w:val="21"/>
          <w:szCs w:val="21"/>
          <w:lang w:val="es-UY" w:eastAsia="es-UY"/>
        </w:rPr>
        <w:t>Servicio en la archidiócesis de Lima</w:t>
      </w:r>
    </w:p>
    <w:p w:rsidR="00CE55D4" w:rsidRPr="00CE55D4" w:rsidRDefault="00CE55D4" w:rsidP="00CE55D4">
      <w:pPr>
        <w:shd w:val="clear" w:color="auto" w:fill="FFFFFF"/>
        <w:spacing w:after="150" w:line="345" w:lineRule="atLeast"/>
        <w:outlineLvl w:val="1"/>
        <w:rPr>
          <w:rFonts w:ascii="Arial" w:eastAsia="Times New Roman" w:hAnsi="Arial" w:cs="Arial"/>
          <w:b/>
          <w:bCs/>
          <w:color w:val="474747"/>
          <w:sz w:val="24"/>
          <w:szCs w:val="24"/>
          <w:lang w:val="es-UY" w:eastAsia="es-UY"/>
        </w:rPr>
      </w:pPr>
      <w:r w:rsidRPr="00CE55D4">
        <w:rPr>
          <w:rFonts w:ascii="Arial" w:eastAsia="Times New Roman" w:hAnsi="Arial" w:cs="Arial"/>
          <w:b/>
          <w:bCs/>
          <w:color w:val="474747"/>
          <w:sz w:val="24"/>
          <w:szCs w:val="24"/>
          <w:lang w:val="es-UY" w:eastAsia="es-UY"/>
        </w:rPr>
        <w:t>Una Iglesia que se ufana de ser pobre y sencilla</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Monseñor Castillo dirigió unas palabras en memoria del </w:t>
      </w:r>
      <w:r w:rsidRPr="00CE55D4">
        <w:rPr>
          <w:rFonts w:ascii="Arial" w:eastAsia="Times New Roman" w:hAnsi="Arial" w:cs="Arial"/>
          <w:b/>
          <w:bCs/>
          <w:color w:val="474747"/>
          <w:sz w:val="24"/>
          <w:szCs w:val="24"/>
          <w:lang w:val="es-UY" w:eastAsia="es-UY"/>
        </w:rPr>
        <w:t>padre Jorge Álvarez Calderón</w:t>
      </w:r>
      <w:r w:rsidRPr="00CE55D4">
        <w:rPr>
          <w:rFonts w:ascii="Arial" w:eastAsia="Times New Roman" w:hAnsi="Arial" w:cs="Arial"/>
          <w:color w:val="333333"/>
          <w:sz w:val="24"/>
          <w:szCs w:val="24"/>
          <w:lang w:val="es-UY" w:eastAsia="es-UY"/>
        </w:rPr>
        <w:t>, quien falleció el pasado 10 de julio:</w:t>
      </w:r>
      <w:r w:rsidRPr="00CE55D4">
        <w:rPr>
          <w:rFonts w:ascii="Arial" w:eastAsia="Times New Roman" w:hAnsi="Arial" w:cs="Arial"/>
          <w:i/>
          <w:iCs/>
          <w:color w:val="474747"/>
          <w:sz w:val="24"/>
          <w:szCs w:val="24"/>
          <w:lang w:val="es-UY" w:eastAsia="es-UY"/>
        </w:rPr>
        <w:t> “siempre trató de escuchar la voluntad de Dios, y aunque perteneció a una de las familias más aristocráticas de Lima, se despojó de todo para seguir el camino de Jesús”, </w:t>
      </w:r>
      <w:r w:rsidRPr="00CE55D4">
        <w:rPr>
          <w:rFonts w:ascii="Arial" w:eastAsia="Times New Roman" w:hAnsi="Arial" w:cs="Arial"/>
          <w:color w:val="333333"/>
          <w:sz w:val="24"/>
          <w:szCs w:val="24"/>
          <w:lang w:val="es-UY" w:eastAsia="es-UY"/>
        </w:rPr>
        <w:t>destacó.</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i/>
          <w:iCs/>
          <w:color w:val="474747"/>
          <w:sz w:val="24"/>
          <w:szCs w:val="24"/>
          <w:lang w:val="es-UY" w:eastAsia="es-UY"/>
        </w:rPr>
        <w:t>“¿Cómo ha muerto el Padre Jorge? Sin un centavo en el bolsillo y en una casa de monjas ¿Por qué razón? Porque siguió el camino del Señor, acompañó su vida con los más pobres, y así su vida se llenó de fecundidad, </w:t>
      </w:r>
      <w:r w:rsidRPr="00CE55D4">
        <w:rPr>
          <w:rFonts w:ascii="Arial" w:eastAsia="Times New Roman" w:hAnsi="Arial" w:cs="Arial"/>
          <w:b/>
          <w:bCs/>
          <w:color w:val="474747"/>
          <w:sz w:val="24"/>
          <w:szCs w:val="24"/>
          <w:lang w:val="es-UY" w:eastAsia="es-UY"/>
        </w:rPr>
        <w:t>fue un santo fecundo</w:t>
      </w:r>
      <w:r w:rsidRPr="00CE55D4">
        <w:rPr>
          <w:rFonts w:ascii="Arial" w:eastAsia="Times New Roman" w:hAnsi="Arial" w:cs="Arial"/>
          <w:i/>
          <w:iCs/>
          <w:color w:val="474747"/>
          <w:sz w:val="24"/>
          <w:szCs w:val="24"/>
          <w:lang w:val="es-UY" w:eastAsia="es-UY"/>
        </w:rPr>
        <w:t> que pasó por nuestras vidas y tenemos que agradecerle”,</w:t>
      </w:r>
      <w:r w:rsidRPr="00CE55D4">
        <w:rPr>
          <w:rFonts w:ascii="Arial" w:eastAsia="Times New Roman" w:hAnsi="Arial" w:cs="Arial"/>
          <w:color w:val="333333"/>
          <w:sz w:val="24"/>
          <w:szCs w:val="24"/>
          <w:lang w:val="es-UY" w:eastAsia="es-UY"/>
        </w:rPr>
        <w:t> recalcó el Arzobispo.</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Monseñor Castillo invitó a que nos dejemos fecundar por la Palabra, </w:t>
      </w:r>
      <w:r w:rsidRPr="00CE55D4">
        <w:rPr>
          <w:rFonts w:ascii="Arial" w:eastAsia="Times New Roman" w:hAnsi="Arial" w:cs="Arial"/>
          <w:b/>
          <w:bCs/>
          <w:color w:val="474747"/>
          <w:sz w:val="24"/>
          <w:szCs w:val="24"/>
          <w:lang w:val="es-UY" w:eastAsia="es-UY"/>
        </w:rPr>
        <w:t>siguiendo el ejemplo de nuestros ‘santos modernos’</w:t>
      </w:r>
      <w:r w:rsidRPr="00CE55D4">
        <w:rPr>
          <w:rFonts w:ascii="Arial" w:eastAsia="Times New Roman" w:hAnsi="Arial" w:cs="Arial"/>
          <w:color w:val="333333"/>
          <w:sz w:val="24"/>
          <w:szCs w:val="24"/>
          <w:lang w:val="es-UY" w:eastAsia="es-UY"/>
        </w:rPr>
        <w:t xml:space="preserve">, como el Padre Jorge, aprendiendo de estas formas de vivir inspiradas en la generosidad, compartiendo lo que </w:t>
      </w:r>
      <w:proofErr w:type="spellStart"/>
      <w:r w:rsidRPr="00CE55D4">
        <w:rPr>
          <w:rFonts w:ascii="Arial" w:eastAsia="Times New Roman" w:hAnsi="Arial" w:cs="Arial"/>
          <w:color w:val="333333"/>
          <w:sz w:val="24"/>
          <w:szCs w:val="24"/>
          <w:lang w:val="es-UY" w:eastAsia="es-UY"/>
        </w:rPr>
        <w:t>tenemos,</w:t>
      </w:r>
      <w:r w:rsidRPr="00CE55D4">
        <w:rPr>
          <w:rFonts w:ascii="Arial" w:eastAsia="Times New Roman" w:hAnsi="Arial" w:cs="Arial"/>
          <w:i/>
          <w:iCs/>
          <w:color w:val="474747"/>
          <w:sz w:val="24"/>
          <w:szCs w:val="24"/>
          <w:lang w:val="es-UY" w:eastAsia="es-UY"/>
        </w:rPr>
        <w:t>“dándolo</w:t>
      </w:r>
      <w:proofErr w:type="spellEnd"/>
      <w:r w:rsidRPr="00CE55D4">
        <w:rPr>
          <w:rFonts w:ascii="Arial" w:eastAsia="Times New Roman" w:hAnsi="Arial" w:cs="Arial"/>
          <w:i/>
          <w:iCs/>
          <w:color w:val="474747"/>
          <w:sz w:val="24"/>
          <w:szCs w:val="24"/>
          <w:lang w:val="es-UY" w:eastAsia="es-UY"/>
        </w:rPr>
        <w:t xml:space="preserve"> todo hasta morir, todo nuestro ser”.</w:t>
      </w:r>
    </w:p>
    <w:p w:rsidR="00CE55D4" w:rsidRPr="00CE55D4" w:rsidRDefault="00CE55D4" w:rsidP="00CE55D4">
      <w:pPr>
        <w:shd w:val="clear" w:color="auto" w:fill="FFFFFF"/>
        <w:spacing w:after="465" w:line="300" w:lineRule="atLeast"/>
        <w:jc w:val="both"/>
        <w:rPr>
          <w:rFonts w:ascii="Arial" w:eastAsia="Times New Roman" w:hAnsi="Arial" w:cs="Arial"/>
          <w:color w:val="333333"/>
          <w:sz w:val="24"/>
          <w:szCs w:val="24"/>
          <w:lang w:val="es-UY" w:eastAsia="es-UY"/>
        </w:rPr>
      </w:pPr>
      <w:r w:rsidRPr="00CE55D4">
        <w:rPr>
          <w:rFonts w:ascii="Arial" w:eastAsia="Times New Roman" w:hAnsi="Arial" w:cs="Arial"/>
          <w:color w:val="333333"/>
          <w:sz w:val="24"/>
          <w:szCs w:val="24"/>
          <w:lang w:val="es-UY" w:eastAsia="es-UY"/>
        </w:rPr>
        <w:t>"Tenemos que acabar con una Iglesia tirana, con una </w:t>
      </w:r>
      <w:r w:rsidRPr="00CE55D4">
        <w:rPr>
          <w:rFonts w:ascii="Arial" w:eastAsia="Times New Roman" w:hAnsi="Arial" w:cs="Arial"/>
          <w:b/>
          <w:bCs/>
          <w:color w:val="474747"/>
          <w:sz w:val="24"/>
          <w:szCs w:val="24"/>
          <w:lang w:val="es-UY" w:eastAsia="es-UY"/>
        </w:rPr>
        <w:t>Iglesia</w:t>
      </w:r>
      <w:r w:rsidRPr="00CE55D4">
        <w:rPr>
          <w:rFonts w:ascii="Arial" w:eastAsia="Times New Roman" w:hAnsi="Arial" w:cs="Arial"/>
          <w:color w:val="333333"/>
          <w:sz w:val="24"/>
          <w:szCs w:val="24"/>
          <w:lang w:val="es-UY" w:eastAsia="es-UY"/>
        </w:rPr>
        <w:t> que se ufana de ser Iglesia. Ufanémonos de ser una Iglesia pobre y sencilla, que eso nos va a llevar a la esperanza de toda nuestra sociedad".</w:t>
      </w:r>
    </w:p>
    <w:p w:rsidR="002E2F5B" w:rsidRPr="00CE55D4" w:rsidRDefault="00CE55D4">
      <w:pPr>
        <w:rPr>
          <w:sz w:val="24"/>
          <w:szCs w:val="24"/>
        </w:rPr>
      </w:pPr>
      <w:hyperlink r:id="rId9" w:history="1">
        <w:r>
          <w:rPr>
            <w:rStyle w:val="Hipervnculo"/>
          </w:rPr>
          <w:t>https://www.religiondigital.org/america/Arzobispo-Lima-Necesitamos-Iglesia-anunciadora-reflexionar-sociedad-servicio-pobreza-sencillez_0_2249475031.html</w:t>
        </w:r>
      </w:hyperlink>
    </w:p>
    <w:sectPr w:rsidR="002E2F5B" w:rsidRPr="00CE55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857A8"/>
    <w:multiLevelType w:val="multilevel"/>
    <w:tmpl w:val="FE2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5D4"/>
    <w:rsid w:val="002E2F5B"/>
    <w:rsid w:val="00CE55D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0C43F"/>
  <w15:chartTrackingRefBased/>
  <w15:docId w15:val="{55DE72AD-BD46-49E3-A1CB-4AAAC744E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E55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781392">
      <w:bodyDiv w:val="1"/>
      <w:marLeft w:val="0"/>
      <w:marRight w:val="0"/>
      <w:marTop w:val="0"/>
      <w:marBottom w:val="0"/>
      <w:divBdr>
        <w:top w:val="none" w:sz="0" w:space="0" w:color="auto"/>
        <w:left w:val="none" w:sz="0" w:space="0" w:color="auto"/>
        <w:bottom w:val="none" w:sz="0" w:space="0" w:color="auto"/>
        <w:right w:val="none" w:sz="0" w:space="0" w:color="auto"/>
      </w:divBdr>
      <w:divsChild>
        <w:div w:id="494541603">
          <w:marLeft w:val="0"/>
          <w:marRight w:val="0"/>
          <w:marTop w:val="0"/>
          <w:marBottom w:val="0"/>
          <w:divBdr>
            <w:top w:val="none" w:sz="0" w:space="0" w:color="auto"/>
            <w:left w:val="none" w:sz="0" w:space="0" w:color="auto"/>
            <w:bottom w:val="none" w:sz="0" w:space="0" w:color="auto"/>
            <w:right w:val="none" w:sz="0" w:space="0" w:color="auto"/>
          </w:divBdr>
          <w:divsChild>
            <w:div w:id="1968468474">
              <w:marLeft w:val="0"/>
              <w:marRight w:val="0"/>
              <w:marTop w:val="0"/>
              <w:marBottom w:val="600"/>
              <w:divBdr>
                <w:top w:val="none" w:sz="0" w:space="0" w:color="auto"/>
                <w:left w:val="none" w:sz="0" w:space="0" w:color="auto"/>
                <w:bottom w:val="none" w:sz="0" w:space="0" w:color="auto"/>
                <w:right w:val="none" w:sz="0" w:space="0" w:color="auto"/>
              </w:divBdr>
              <w:divsChild>
                <w:div w:id="21124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6642">
          <w:marLeft w:val="0"/>
          <w:marRight w:val="0"/>
          <w:marTop w:val="0"/>
          <w:marBottom w:val="0"/>
          <w:divBdr>
            <w:top w:val="none" w:sz="0" w:space="0" w:color="auto"/>
            <w:left w:val="none" w:sz="0" w:space="0" w:color="auto"/>
            <w:bottom w:val="none" w:sz="0" w:space="0" w:color="auto"/>
            <w:right w:val="none" w:sz="0" w:space="0" w:color="auto"/>
          </w:divBdr>
          <w:divsChild>
            <w:div w:id="1636791279">
              <w:marLeft w:val="0"/>
              <w:marRight w:val="0"/>
              <w:marTop w:val="0"/>
              <w:marBottom w:val="0"/>
              <w:divBdr>
                <w:top w:val="none" w:sz="0" w:space="0" w:color="auto"/>
                <w:left w:val="none" w:sz="0" w:space="0" w:color="auto"/>
                <w:bottom w:val="none" w:sz="0" w:space="0" w:color="auto"/>
                <w:right w:val="none" w:sz="0" w:space="0" w:color="auto"/>
              </w:divBdr>
              <w:divsChild>
                <w:div w:id="1294407821">
                  <w:marLeft w:val="-1275"/>
                  <w:marRight w:val="0"/>
                  <w:marTop w:val="0"/>
                  <w:marBottom w:val="0"/>
                  <w:divBdr>
                    <w:top w:val="none" w:sz="0" w:space="0" w:color="auto"/>
                    <w:left w:val="none" w:sz="0" w:space="0" w:color="auto"/>
                    <w:bottom w:val="none" w:sz="0" w:space="0" w:color="auto"/>
                    <w:right w:val="none" w:sz="0" w:space="0" w:color="auto"/>
                  </w:divBdr>
                </w:div>
                <w:div w:id="1531450719">
                  <w:marLeft w:val="0"/>
                  <w:marRight w:val="0"/>
                  <w:marTop w:val="0"/>
                  <w:marBottom w:val="0"/>
                  <w:divBdr>
                    <w:top w:val="none" w:sz="0" w:space="0" w:color="auto"/>
                    <w:left w:val="none" w:sz="0" w:space="0" w:color="auto"/>
                    <w:bottom w:val="none" w:sz="0" w:space="0" w:color="auto"/>
                    <w:right w:val="none" w:sz="0" w:space="0" w:color="auto"/>
                  </w:divBdr>
                  <w:divsChild>
                    <w:div w:id="1715812010">
                      <w:marLeft w:val="0"/>
                      <w:marRight w:val="0"/>
                      <w:marTop w:val="0"/>
                      <w:marBottom w:val="0"/>
                      <w:divBdr>
                        <w:top w:val="none" w:sz="0" w:space="0" w:color="auto"/>
                        <w:left w:val="none" w:sz="0" w:space="0" w:color="auto"/>
                        <w:bottom w:val="none" w:sz="0" w:space="0" w:color="auto"/>
                        <w:right w:val="none" w:sz="0" w:space="0" w:color="auto"/>
                      </w:divBdr>
                    </w:div>
                    <w:div w:id="464664145">
                      <w:marLeft w:val="0"/>
                      <w:marRight w:val="0"/>
                      <w:marTop w:val="0"/>
                      <w:marBottom w:val="0"/>
                      <w:divBdr>
                        <w:top w:val="none" w:sz="0" w:space="0" w:color="auto"/>
                        <w:left w:val="none" w:sz="0" w:space="0" w:color="auto"/>
                        <w:bottom w:val="none" w:sz="0" w:space="0" w:color="auto"/>
                        <w:right w:val="none" w:sz="0" w:space="0" w:color="auto"/>
                      </w:divBdr>
                      <w:divsChild>
                        <w:div w:id="410544610">
                          <w:marLeft w:val="0"/>
                          <w:marRight w:val="0"/>
                          <w:marTop w:val="0"/>
                          <w:marBottom w:val="450"/>
                          <w:divBdr>
                            <w:top w:val="none" w:sz="0" w:space="0" w:color="auto"/>
                            <w:left w:val="none" w:sz="0" w:space="0" w:color="auto"/>
                            <w:bottom w:val="none" w:sz="0" w:space="0" w:color="auto"/>
                            <w:right w:val="none" w:sz="0" w:space="0" w:color="auto"/>
                          </w:divBdr>
                          <w:divsChild>
                            <w:div w:id="837578787">
                              <w:marLeft w:val="0"/>
                              <w:marRight w:val="0"/>
                              <w:marTop w:val="0"/>
                              <w:marBottom w:val="0"/>
                              <w:divBdr>
                                <w:top w:val="none" w:sz="0" w:space="0" w:color="auto"/>
                                <w:left w:val="none" w:sz="0" w:space="0" w:color="auto"/>
                                <w:bottom w:val="none" w:sz="0" w:space="0" w:color="auto"/>
                                <w:right w:val="none" w:sz="0" w:space="0" w:color="auto"/>
                              </w:divBdr>
                            </w:div>
                          </w:divsChild>
                        </w:div>
                        <w:div w:id="741759344">
                          <w:blockQuote w:val="1"/>
                          <w:marLeft w:val="0"/>
                          <w:marRight w:val="0"/>
                          <w:marTop w:val="0"/>
                          <w:marBottom w:val="300"/>
                          <w:divBdr>
                            <w:top w:val="none" w:sz="0" w:space="0" w:color="auto"/>
                            <w:left w:val="none" w:sz="0" w:space="0" w:color="auto"/>
                            <w:bottom w:val="none" w:sz="0" w:space="0" w:color="auto"/>
                            <w:right w:val="none" w:sz="0" w:space="0" w:color="auto"/>
                          </w:divBdr>
                        </w:div>
                        <w:div w:id="1237201340">
                          <w:marLeft w:val="0"/>
                          <w:marRight w:val="0"/>
                          <w:marTop w:val="0"/>
                          <w:marBottom w:val="450"/>
                          <w:divBdr>
                            <w:top w:val="none" w:sz="0" w:space="0" w:color="auto"/>
                            <w:left w:val="none" w:sz="0" w:space="0" w:color="auto"/>
                            <w:bottom w:val="none" w:sz="0" w:space="0" w:color="auto"/>
                            <w:right w:val="none" w:sz="0" w:space="0" w:color="auto"/>
                          </w:divBdr>
                          <w:divsChild>
                            <w:div w:id="9238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rzobispadodelima.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america/Arzobispo-Lima-Necesitamos-Iglesia-anunciadora-reflexionar-sociedad-servicio-pobreza-sencillez_0_224947503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945</Words>
  <Characters>5201</Characters>
  <Application>Microsoft Office Word</Application>
  <DocSecurity>0</DocSecurity>
  <Lines>43</Lines>
  <Paragraphs>12</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"Una religión estéril es una destrucción de la humanidad"</vt:lpstr>
      <vt:lpstr>Arzobispo de Lima: "Necesitamos una Iglesia más anunciadora que nos ayude a repe</vt:lpstr>
      <vt:lpstr>    "La religión cristiana, la fe cristiana, es una relación viva con el Padre que n</vt:lpstr>
      <vt:lpstr>    "Estamos pendientes de quién es el primero y se han producido abusos, cuando el </vt:lpstr>
      <vt:lpstr>    "Tenemos que acabar con una Iglesia tirana"</vt:lpstr>
      <vt:lpstr>    “Una religión estéril es una destrucción de la humanidad”</vt:lpstr>
      <vt:lpstr>    La Palabra de Dios se ha repartido libremente a todos y sin excluir a nadie</vt:lpstr>
      <vt:lpstr>    Una Iglesia que se ufana de ser pobre y sencilla</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2020-07-14T13:47:00Z</dcterms:created>
  <dcterms:modified xsi:type="dcterms:W3CDTF">2020-07-14T13:49:00Z</dcterms:modified>
</cp:coreProperties>
</file>