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BD6F0" w14:textId="0F2888AC" w:rsidR="007405FD" w:rsidRDefault="007405FD" w:rsidP="00B56B98">
      <w:pPr>
        <w:shd w:val="clear" w:color="auto" w:fill="E2EFD9" w:themeFill="accent6" w:themeFillTint="33"/>
        <w:rPr>
          <w:sz w:val="20"/>
          <w:szCs w:val="20"/>
          <w:lang w:val="es-ES"/>
        </w:rPr>
      </w:pPr>
      <w:bookmarkStart w:id="0" w:name="_GoBack"/>
      <w:r w:rsidRPr="002B7734">
        <w:rPr>
          <w:b/>
          <w:bCs/>
          <w:sz w:val="24"/>
          <w:szCs w:val="24"/>
          <w:lang w:val="es-ES"/>
        </w:rPr>
        <w:t>III.</w:t>
      </w:r>
      <w:r>
        <w:rPr>
          <w:b/>
          <w:bCs/>
          <w:sz w:val="24"/>
          <w:szCs w:val="24"/>
          <w:lang w:val="es-ES"/>
        </w:rPr>
        <w:t>18</w:t>
      </w:r>
      <w:r w:rsidRPr="002B7734">
        <w:rPr>
          <w:b/>
          <w:bCs/>
          <w:sz w:val="24"/>
          <w:szCs w:val="24"/>
          <w:lang w:val="es-ES"/>
        </w:rPr>
        <w:t xml:space="preserve">. </w:t>
      </w:r>
      <w:r w:rsidR="00C96C19" w:rsidRPr="00C96C19">
        <w:rPr>
          <w:b/>
          <w:bCs/>
          <w:sz w:val="24"/>
          <w:szCs w:val="24"/>
          <w:lang w:val="es-ES"/>
        </w:rPr>
        <w:t>No dejará de ser voz de los que no tienen voz</w:t>
      </w:r>
      <w:r w:rsidR="00C96C19">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2852D774" w14:textId="53926A5B" w:rsidR="00B331D1" w:rsidRPr="00286775" w:rsidRDefault="007405FD" w:rsidP="00286775">
      <w:pPr>
        <w:jc w:val="both"/>
        <w:rPr>
          <w:i/>
          <w:iCs/>
          <w:sz w:val="20"/>
          <w:szCs w:val="20"/>
          <w:lang w:val="es-ES"/>
        </w:rPr>
      </w:pPr>
      <w:r w:rsidRPr="00286775">
        <w:rPr>
          <w:i/>
          <w:iCs/>
          <w:sz w:val="20"/>
          <w:szCs w:val="20"/>
          <w:lang w:val="es-ES"/>
        </w:rPr>
        <w:t>“</w:t>
      </w:r>
      <w:bookmarkStart w:id="1" w:name="_Hlk45101045"/>
      <w:r w:rsidRPr="00286775">
        <w:rPr>
          <w:i/>
          <w:iCs/>
          <w:sz w:val="20"/>
          <w:szCs w:val="20"/>
          <w:lang w:val="es-ES"/>
        </w:rPr>
        <w:t xml:space="preserve">En cualquier sistema o coyuntura política, la Iglesia no se identifica con ninguna opción política concreta, sino que apoya lo que en ella haya de justo, así como está dispuesta a denunciar siempre lo que tenga de injusto.  </w:t>
      </w:r>
      <w:bookmarkStart w:id="2" w:name="_Hlk45100762"/>
      <w:bookmarkEnd w:id="1"/>
      <w:r w:rsidRPr="00286775">
        <w:rPr>
          <w:i/>
          <w:iCs/>
          <w:sz w:val="20"/>
          <w:szCs w:val="20"/>
          <w:lang w:val="es-ES"/>
        </w:rPr>
        <w:t>No dejará de ser voz de los que no tienen voz mientras haya oprimidos, marginados de la participación en la gestación y en los beneficios del desarrollo del país</w:t>
      </w:r>
      <w:bookmarkEnd w:id="2"/>
      <w:r w:rsidRPr="00286775">
        <w:rPr>
          <w:i/>
          <w:iCs/>
          <w:sz w:val="20"/>
          <w:szCs w:val="20"/>
          <w:lang w:val="es-ES"/>
        </w:rPr>
        <w:t>.” (homilía del 20 de mayo de 1979)</w:t>
      </w:r>
    </w:p>
    <w:p w14:paraId="33071813" w14:textId="4F4D819F" w:rsidR="00286775" w:rsidRDefault="00286775" w:rsidP="00286775">
      <w:pPr>
        <w:jc w:val="both"/>
        <w:rPr>
          <w:lang w:val="es-ES"/>
        </w:rPr>
      </w:pPr>
      <w:proofErr w:type="gramStart"/>
      <w:r>
        <w:rPr>
          <w:lang w:val="es-ES"/>
        </w:rPr>
        <w:t>Una pocas palabras</w:t>
      </w:r>
      <w:proofErr w:type="gramEnd"/>
      <w:r>
        <w:rPr>
          <w:lang w:val="es-ES"/>
        </w:rPr>
        <w:t xml:space="preserve"> de opinión sobre la coyuntura que vivimos, de parte del cardenal, provoc</w:t>
      </w:r>
      <w:r w:rsidR="001424D2">
        <w:rPr>
          <w:lang w:val="es-ES"/>
        </w:rPr>
        <w:t>aron</w:t>
      </w:r>
      <w:r>
        <w:rPr>
          <w:lang w:val="es-ES"/>
        </w:rPr>
        <w:t xml:space="preserve"> una reacción mediática (de ataque y burla) porque su lectura de la realidad no coinci</w:t>
      </w:r>
      <w:r w:rsidR="001424D2">
        <w:rPr>
          <w:lang w:val="es-ES"/>
        </w:rPr>
        <w:t>dió</w:t>
      </w:r>
      <w:r>
        <w:rPr>
          <w:lang w:val="es-ES"/>
        </w:rPr>
        <w:t xml:space="preserve"> con el planteamiento ideológico</w:t>
      </w:r>
      <w:r w:rsidR="001424D2">
        <w:rPr>
          <w:lang w:val="es-ES"/>
        </w:rPr>
        <w:t xml:space="preserve"> de ciertas figuras activas en las redes sociales.  Otras personas se alegraron, no porque dijo la verdad, sino porque lograron manipular su palabra como que fuera un refuerzo de su posición política.  Ambas reacciones, </w:t>
      </w:r>
      <w:r w:rsidR="00796DDE">
        <w:rPr>
          <w:lang w:val="es-ES"/>
        </w:rPr>
        <w:t>- tan comunes en nuestra triste realidad política – son profundamente condenables porque nos alejan de la verdad.</w:t>
      </w:r>
    </w:p>
    <w:p w14:paraId="470AC5F5" w14:textId="1C5307DF" w:rsidR="00FA186B" w:rsidRDefault="00796DDE" w:rsidP="00286775">
      <w:pPr>
        <w:jc w:val="both"/>
        <w:rPr>
          <w:lang w:val="es-ES"/>
        </w:rPr>
      </w:pPr>
      <w:r>
        <w:rPr>
          <w:lang w:val="es-ES"/>
        </w:rPr>
        <w:t xml:space="preserve">En el tiempo de Monseñor Romero los partidos políticos en el poder (y sus intereses económicos) cuestionaron constantemente, </w:t>
      </w:r>
      <w:proofErr w:type="gramStart"/>
      <w:r>
        <w:rPr>
          <w:lang w:val="es-ES"/>
        </w:rPr>
        <w:t>o</w:t>
      </w:r>
      <w:proofErr w:type="gramEnd"/>
      <w:r>
        <w:rPr>
          <w:lang w:val="es-ES"/>
        </w:rPr>
        <w:t xml:space="preserve"> mejor dicho, lo acusaron y lo rechazaron, porque su mensaje de predicación los domingos o sus </w:t>
      </w:r>
      <w:r w:rsidR="006E3348">
        <w:rPr>
          <w:lang w:val="es-ES"/>
        </w:rPr>
        <w:t xml:space="preserve">mensajes </w:t>
      </w:r>
      <w:r>
        <w:rPr>
          <w:lang w:val="es-ES"/>
        </w:rPr>
        <w:t xml:space="preserve">por la radio YSAX, no reforzaran las políticas económicas y militares del gobierno.  Al mismo tiempo cuando Monseñor consideró y denunció la idolatría de la organización política popular o ciertas actividades </w:t>
      </w:r>
      <w:r w:rsidR="00FA186B">
        <w:rPr>
          <w:lang w:val="es-ES"/>
        </w:rPr>
        <w:t xml:space="preserve">violentas de las organizaciones de masa o guerrilleras, también fue criticado y acusado de revisionista, de apoyar al gobierno, desarrollista, etc.  </w:t>
      </w:r>
    </w:p>
    <w:p w14:paraId="6B729889" w14:textId="26EF8E5B" w:rsidR="00796DDE" w:rsidRDefault="00FA186B" w:rsidP="00286775">
      <w:pPr>
        <w:jc w:val="both"/>
        <w:rPr>
          <w:lang w:val="es-ES"/>
        </w:rPr>
      </w:pPr>
      <w:r>
        <w:rPr>
          <w:lang w:val="es-ES"/>
        </w:rPr>
        <w:t>Hoy vivimos tiempos que han surgido desde la clase media una tendencia fuerte de querer ser la voz</w:t>
      </w:r>
      <w:r w:rsidR="00101E04">
        <w:rPr>
          <w:lang w:val="es-ES"/>
        </w:rPr>
        <w:t xml:space="preserve"> del pueblo.  Medios de comunicación (que siempre responden a los intereses de sus dueños), organizaciones no gubernamentales (en las pocas manos de sus juntas directivas), analistas personales o institucionales, …  no dudan en presentarse ante la sociedad como los defensores de la verdad del pueblo.  No pocas veces invitan a algunas personas seleccionadas del pueblo para </w:t>
      </w:r>
      <w:r w:rsidR="008075C5">
        <w:rPr>
          <w:lang w:val="es-ES"/>
        </w:rPr>
        <w:t>que expresen su agradecimiento por la ayuda que reciben de esas instancias.  Con bastante regularidad hacen también encuestas de opinión para “saber lo que piensa el pueblo” y consideran que sus instrumentos de medición dice</w:t>
      </w:r>
      <w:r w:rsidR="005A4FA4">
        <w:rPr>
          <w:lang w:val="es-ES"/>
        </w:rPr>
        <w:t>n</w:t>
      </w:r>
      <w:r w:rsidR="008075C5">
        <w:rPr>
          <w:lang w:val="es-ES"/>
        </w:rPr>
        <w:t xml:space="preserve"> la verdad sobre el pueblo.  </w:t>
      </w:r>
      <w:r w:rsidR="005A4FA4">
        <w:rPr>
          <w:lang w:val="es-ES"/>
        </w:rPr>
        <w:t>A la vez da la impresión</w:t>
      </w:r>
      <w:r w:rsidR="005A4FA4">
        <w:rPr>
          <w:rStyle w:val="Refdenotaalpie"/>
          <w:lang w:val="es-ES"/>
        </w:rPr>
        <w:footnoteReference w:id="1"/>
      </w:r>
      <w:r w:rsidR="005A4FA4">
        <w:rPr>
          <w:lang w:val="es-ES"/>
        </w:rPr>
        <w:t xml:space="preserve"> que cuando ven que los resultados de su medición no favorecen su propia lectura de la realidad, o bien no hacen las encuestas o no las publican. </w:t>
      </w:r>
    </w:p>
    <w:p w14:paraId="3C9820EF" w14:textId="22F71444" w:rsidR="00342FBB" w:rsidRDefault="001030A1" w:rsidP="00286775">
      <w:pPr>
        <w:jc w:val="both"/>
        <w:rPr>
          <w:sz w:val="20"/>
          <w:szCs w:val="20"/>
          <w:lang w:val="es-ES"/>
        </w:rPr>
      </w:pPr>
      <w:r>
        <w:rPr>
          <w:lang w:val="es-ES"/>
        </w:rPr>
        <w:t>Pero la cita de Monseñor Romero que nos guía hoy, nos hace preguntarnos: ¿sería que la Iglesia ha dejado “</w:t>
      </w:r>
      <w:r w:rsidRPr="00286775">
        <w:rPr>
          <w:i/>
          <w:iCs/>
          <w:sz w:val="20"/>
          <w:szCs w:val="20"/>
          <w:lang w:val="es-ES"/>
        </w:rPr>
        <w:t>de ser voz de los que no tienen voz mientras haya oprimidos, marginados de la participación en la gestación y en los beneficios del desarrollo del país</w:t>
      </w:r>
      <w:r>
        <w:rPr>
          <w:i/>
          <w:iCs/>
          <w:sz w:val="20"/>
          <w:szCs w:val="20"/>
          <w:lang w:val="es-ES"/>
        </w:rPr>
        <w:t xml:space="preserve">” </w:t>
      </w:r>
      <w:r>
        <w:rPr>
          <w:sz w:val="20"/>
          <w:szCs w:val="20"/>
          <w:lang w:val="es-ES"/>
        </w:rPr>
        <w:t xml:space="preserve"> Y si hablamos de Iglesia, en esta pregunta, nos referimos a todos los miembros de ese cuerpo eclesial, el conjunto, su jerarquía</w:t>
      </w:r>
      <w:r w:rsidR="00572E10">
        <w:rPr>
          <w:sz w:val="20"/>
          <w:szCs w:val="20"/>
          <w:lang w:val="es-ES"/>
        </w:rPr>
        <w:t xml:space="preserve">, sus miembros en las parroquias, escuelas católicas, </w:t>
      </w:r>
      <w:r w:rsidR="001B7E36">
        <w:rPr>
          <w:sz w:val="20"/>
          <w:szCs w:val="20"/>
          <w:lang w:val="es-ES"/>
        </w:rPr>
        <w:t xml:space="preserve"> congregaciones religiosas, </w:t>
      </w:r>
      <w:r w:rsidR="00572E10">
        <w:rPr>
          <w:sz w:val="20"/>
          <w:szCs w:val="20"/>
          <w:lang w:val="es-ES"/>
        </w:rPr>
        <w:t xml:space="preserve">movimientos y comunidades.  No pocas veces tenemos la impresión que ese cuerpo eclesial no “acuerpa” las posiciones muchas veces bien claras y evangélicas del arzobispo o del cardenal.  Es </w:t>
      </w:r>
      <w:r w:rsidR="001B7E36">
        <w:rPr>
          <w:sz w:val="20"/>
          <w:szCs w:val="20"/>
          <w:lang w:val="es-ES"/>
        </w:rPr>
        <w:t>decir,</w:t>
      </w:r>
      <w:r w:rsidR="00572E10">
        <w:rPr>
          <w:sz w:val="20"/>
          <w:szCs w:val="20"/>
          <w:lang w:val="es-ES"/>
        </w:rPr>
        <w:t xml:space="preserve"> el cuerpo eclesia</w:t>
      </w:r>
      <w:r w:rsidR="001B7E36">
        <w:rPr>
          <w:sz w:val="20"/>
          <w:szCs w:val="20"/>
          <w:lang w:val="es-ES"/>
        </w:rPr>
        <w:t>l se ha queda</w:t>
      </w:r>
      <w:r w:rsidR="006E3348">
        <w:rPr>
          <w:sz w:val="20"/>
          <w:szCs w:val="20"/>
          <w:lang w:val="es-ES"/>
        </w:rPr>
        <w:t>do</w:t>
      </w:r>
      <w:r w:rsidR="001B7E36">
        <w:rPr>
          <w:sz w:val="20"/>
          <w:szCs w:val="20"/>
          <w:lang w:val="es-ES"/>
        </w:rPr>
        <w:t xml:space="preserve"> muy callad</w:t>
      </w:r>
      <w:r w:rsidR="006E3348">
        <w:rPr>
          <w:sz w:val="20"/>
          <w:szCs w:val="20"/>
          <w:lang w:val="es-ES"/>
        </w:rPr>
        <w:t>o</w:t>
      </w:r>
      <w:r w:rsidR="001B7E36">
        <w:rPr>
          <w:sz w:val="20"/>
          <w:szCs w:val="20"/>
          <w:lang w:val="es-ES"/>
        </w:rPr>
        <w:t>, muy pasiv</w:t>
      </w:r>
      <w:r w:rsidR="006E3348">
        <w:rPr>
          <w:sz w:val="20"/>
          <w:szCs w:val="20"/>
          <w:lang w:val="es-ES"/>
        </w:rPr>
        <w:t>o</w:t>
      </w:r>
      <w:r w:rsidR="001B7E36">
        <w:rPr>
          <w:sz w:val="20"/>
          <w:szCs w:val="20"/>
          <w:lang w:val="es-ES"/>
        </w:rPr>
        <w:t>.  Es evidente que “e</w:t>
      </w:r>
      <w:r w:rsidR="001B7E36" w:rsidRPr="00286775">
        <w:rPr>
          <w:i/>
          <w:iCs/>
          <w:sz w:val="20"/>
          <w:szCs w:val="20"/>
          <w:lang w:val="es-ES"/>
        </w:rPr>
        <w:t>n cualquier sistema o coyuntura política, la Iglesia no se identifica con ninguna opción política concreta, sino que apoya lo que en ella haya de justo, así como está dispuesta a denunciar siempre lo que tenga de injusto</w:t>
      </w:r>
      <w:r w:rsidR="001B7E36">
        <w:rPr>
          <w:i/>
          <w:iCs/>
          <w:sz w:val="20"/>
          <w:szCs w:val="20"/>
          <w:lang w:val="es-ES"/>
        </w:rPr>
        <w:t>”</w:t>
      </w:r>
      <w:r w:rsidR="001B7E36" w:rsidRPr="00286775">
        <w:rPr>
          <w:i/>
          <w:iCs/>
          <w:sz w:val="20"/>
          <w:szCs w:val="20"/>
          <w:lang w:val="es-ES"/>
        </w:rPr>
        <w:t xml:space="preserve">.  </w:t>
      </w:r>
      <w:r w:rsidR="00944B5D">
        <w:rPr>
          <w:sz w:val="20"/>
          <w:szCs w:val="20"/>
          <w:lang w:val="es-ES"/>
        </w:rPr>
        <w:t xml:space="preserve">Ante los graves retos como la exigencia de un sistema justo de pensiones, de salarios dignos, de la defensa del medio ambiente, la exigencia de una ley de agua como derecho humano fundamental, ante los cambios necesarios en la plataforma política por el diálogo y el respeto </w:t>
      </w:r>
      <w:r w:rsidR="006D3462">
        <w:rPr>
          <w:sz w:val="20"/>
          <w:szCs w:val="20"/>
          <w:lang w:val="es-ES"/>
        </w:rPr>
        <w:t>mutuo</w:t>
      </w:r>
      <w:r w:rsidR="00944B5D">
        <w:rPr>
          <w:sz w:val="20"/>
          <w:szCs w:val="20"/>
          <w:lang w:val="es-ES"/>
        </w:rPr>
        <w:t>, ante la grave problemática de la migración y de la violencia social, …. no aparece “el cuerpo eclesial”</w:t>
      </w:r>
      <w:r w:rsidR="00941B4F">
        <w:rPr>
          <w:sz w:val="20"/>
          <w:szCs w:val="20"/>
          <w:lang w:val="es-ES"/>
        </w:rPr>
        <w:t xml:space="preserve"> en la barricada.</w:t>
      </w:r>
    </w:p>
    <w:p w14:paraId="4F34F8E6" w14:textId="3B88CFFB" w:rsidR="005A4FA4" w:rsidRDefault="00941B4F" w:rsidP="00286775">
      <w:pPr>
        <w:jc w:val="both"/>
        <w:rPr>
          <w:sz w:val="20"/>
          <w:szCs w:val="20"/>
          <w:lang w:val="es-ES"/>
        </w:rPr>
      </w:pPr>
      <w:r>
        <w:rPr>
          <w:sz w:val="20"/>
          <w:szCs w:val="20"/>
          <w:lang w:val="es-ES"/>
        </w:rPr>
        <w:t xml:space="preserve">¿Sería por eso que aquellas instancias </w:t>
      </w:r>
      <w:r w:rsidR="006D3462">
        <w:rPr>
          <w:sz w:val="20"/>
          <w:szCs w:val="20"/>
          <w:lang w:val="es-ES"/>
        </w:rPr>
        <w:t>de la clase media han llenado el vacío social pretendiendo ser la voz de los pobres?</w:t>
      </w:r>
      <w:r w:rsidR="00342FBB">
        <w:rPr>
          <w:sz w:val="20"/>
          <w:szCs w:val="20"/>
          <w:lang w:val="es-ES"/>
        </w:rPr>
        <w:t xml:space="preserve">  Una Iglesia que pretende seguir en las huellas de Mons. Romero para ser testigo del Evangelio de Jesús, debe asumir, como cuerpo eclesial, su responsabilidad profética y pastoral.  No tengamos miedo. </w:t>
      </w:r>
    </w:p>
    <w:p w14:paraId="0A9FAAB3" w14:textId="2DC1FFAD" w:rsidR="00342FBB" w:rsidRPr="008B77A6" w:rsidRDefault="00342FBB" w:rsidP="00286775">
      <w:pPr>
        <w:jc w:val="both"/>
        <w:rPr>
          <w:sz w:val="20"/>
          <w:szCs w:val="20"/>
        </w:rPr>
      </w:pPr>
      <w:r w:rsidRPr="008B77A6">
        <w:rPr>
          <w:sz w:val="20"/>
          <w:szCs w:val="20"/>
        </w:rPr>
        <w:t xml:space="preserve">Tere y Luis Van de Velde   -  </w:t>
      </w:r>
      <w:r w:rsidR="008B77A6" w:rsidRPr="008B77A6">
        <w:rPr>
          <w:sz w:val="20"/>
          <w:szCs w:val="20"/>
        </w:rPr>
        <w:t>Movimiento</w:t>
      </w:r>
      <w:r w:rsidR="008B77A6">
        <w:rPr>
          <w:sz w:val="20"/>
          <w:szCs w:val="20"/>
        </w:rPr>
        <w:t xml:space="preserve"> Ecuménico de </w:t>
      </w:r>
      <w:proofErr w:type="spellStart"/>
      <w:r w:rsidR="008B77A6">
        <w:rPr>
          <w:sz w:val="20"/>
          <w:szCs w:val="20"/>
        </w:rPr>
        <w:t>CEBs</w:t>
      </w:r>
      <w:proofErr w:type="spellEnd"/>
      <w:r w:rsidR="008B77A6">
        <w:rPr>
          <w:sz w:val="20"/>
          <w:szCs w:val="20"/>
        </w:rPr>
        <w:t xml:space="preserve"> en </w:t>
      </w:r>
      <w:proofErr w:type="spellStart"/>
      <w:r w:rsidR="008B77A6">
        <w:rPr>
          <w:sz w:val="20"/>
          <w:szCs w:val="20"/>
        </w:rPr>
        <w:t>Mejcanos</w:t>
      </w:r>
      <w:proofErr w:type="spellEnd"/>
      <w:r w:rsidR="008B77A6">
        <w:rPr>
          <w:sz w:val="20"/>
          <w:szCs w:val="20"/>
        </w:rPr>
        <w:t xml:space="preserve">. El Salvador.  (escrito el 8 de julio de 2020) </w:t>
      </w:r>
    </w:p>
    <w:sectPr w:rsidR="00342FBB" w:rsidRPr="008B77A6" w:rsidSect="008B77A6">
      <w:pgSz w:w="12240" w:h="15840" w:code="1"/>
      <w:pgMar w:top="851" w:right="107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3CF9A" w14:textId="77777777" w:rsidR="001E7BDF" w:rsidRDefault="001E7BDF" w:rsidP="005A4FA4">
      <w:pPr>
        <w:spacing w:after="0" w:line="240" w:lineRule="auto"/>
      </w:pPr>
      <w:r>
        <w:separator/>
      </w:r>
    </w:p>
  </w:endnote>
  <w:endnote w:type="continuationSeparator" w:id="0">
    <w:p w14:paraId="6CA58761" w14:textId="77777777" w:rsidR="001E7BDF" w:rsidRDefault="001E7BDF" w:rsidP="005A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ED78" w14:textId="77777777" w:rsidR="001E7BDF" w:rsidRDefault="001E7BDF" w:rsidP="005A4FA4">
      <w:pPr>
        <w:spacing w:after="0" w:line="240" w:lineRule="auto"/>
      </w:pPr>
      <w:r>
        <w:separator/>
      </w:r>
    </w:p>
  </w:footnote>
  <w:footnote w:type="continuationSeparator" w:id="0">
    <w:p w14:paraId="28A471C2" w14:textId="77777777" w:rsidR="001E7BDF" w:rsidRDefault="001E7BDF" w:rsidP="005A4FA4">
      <w:pPr>
        <w:spacing w:after="0" w:line="240" w:lineRule="auto"/>
      </w:pPr>
      <w:r>
        <w:continuationSeparator/>
      </w:r>
    </w:p>
  </w:footnote>
  <w:footnote w:id="1">
    <w:p w14:paraId="65FADBDB" w14:textId="58D2B827" w:rsidR="005A4FA4" w:rsidRPr="005A4FA4" w:rsidRDefault="005A4FA4">
      <w:pPr>
        <w:pStyle w:val="Textonotapie"/>
        <w:rPr>
          <w:lang w:val="es-ES"/>
        </w:rPr>
      </w:pPr>
      <w:r>
        <w:rPr>
          <w:rStyle w:val="Refdenotaalpie"/>
        </w:rPr>
        <w:footnoteRef/>
      </w:r>
      <w:r>
        <w:t xml:space="preserve"> </w:t>
      </w:r>
      <w:r>
        <w:rPr>
          <w:lang w:val="es-ES"/>
        </w:rPr>
        <w:t xml:space="preserve">Por lo menos esta impresión nació a partir de la no acostumbrada ausencia de censos y mediciones de opinión pública alrededor del primer aniversario del gobierno actual.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D"/>
    <w:rsid w:val="00101E04"/>
    <w:rsid w:val="001030A1"/>
    <w:rsid w:val="001424D2"/>
    <w:rsid w:val="001B7E36"/>
    <w:rsid w:val="001E7BDF"/>
    <w:rsid w:val="00286775"/>
    <w:rsid w:val="00342FBB"/>
    <w:rsid w:val="003526DD"/>
    <w:rsid w:val="00572E10"/>
    <w:rsid w:val="005A4FA4"/>
    <w:rsid w:val="006D3462"/>
    <w:rsid w:val="006E3348"/>
    <w:rsid w:val="007405FD"/>
    <w:rsid w:val="00775B1C"/>
    <w:rsid w:val="00796DDE"/>
    <w:rsid w:val="008075C5"/>
    <w:rsid w:val="008B77A6"/>
    <w:rsid w:val="008D3AF5"/>
    <w:rsid w:val="00941B4F"/>
    <w:rsid w:val="00944B5D"/>
    <w:rsid w:val="00975DCD"/>
    <w:rsid w:val="009D1EDD"/>
    <w:rsid w:val="00B56B98"/>
    <w:rsid w:val="00C96C19"/>
    <w:rsid w:val="00D65316"/>
    <w:rsid w:val="00FA1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8780"/>
  <w15:chartTrackingRefBased/>
  <w15:docId w15:val="{8A672E22-4318-429A-A8A4-F54E3296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05F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A4F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4FA4"/>
    <w:rPr>
      <w:sz w:val="20"/>
      <w:szCs w:val="20"/>
      <w:lang w:val="es-SV"/>
    </w:rPr>
  </w:style>
  <w:style w:type="character" w:styleId="Refdenotaalpie">
    <w:name w:val="footnote reference"/>
    <w:basedOn w:val="Fuentedeprrafopredeter"/>
    <w:uiPriority w:val="99"/>
    <w:semiHidden/>
    <w:unhideWhenUsed/>
    <w:rsid w:val="005A4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BE0D-A367-441C-A8C0-39EE8165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2020-07-09T15:41:00Z</cp:lastPrinted>
  <dcterms:created xsi:type="dcterms:W3CDTF">2020-07-20T11:34:00Z</dcterms:created>
  <dcterms:modified xsi:type="dcterms:W3CDTF">2020-07-20T11:34:00Z</dcterms:modified>
</cp:coreProperties>
</file>