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E7A" w:rsidRPr="00BD4E7A" w:rsidRDefault="00BD4E7A" w:rsidP="00BD4E7A">
      <w:pPr>
        <w:jc w:val="center"/>
        <w:rPr>
          <w:rFonts w:cstheme="minorHAnsi"/>
          <w:b/>
          <w:sz w:val="24"/>
          <w:szCs w:val="24"/>
          <w:lang w:val="es-ES_tradnl"/>
        </w:rPr>
      </w:pPr>
      <w:r w:rsidRPr="00BD4E7A">
        <w:rPr>
          <w:rFonts w:cstheme="minorHAnsi"/>
          <w:b/>
          <w:sz w:val="24"/>
          <w:szCs w:val="24"/>
          <w:lang w:val="es-ES_tradnl"/>
        </w:rPr>
        <w:t>AHONDAR LA MIRADA EN TIEMPOS DE POLARIZACIÓN</w:t>
      </w:r>
    </w:p>
    <w:p w:rsidR="00BD4E7A" w:rsidRPr="00BD4E7A" w:rsidRDefault="00BD4E7A" w:rsidP="00BD4E7A">
      <w:pPr>
        <w:jc w:val="right"/>
        <w:rPr>
          <w:rFonts w:cstheme="minorHAnsi"/>
          <w:b/>
          <w:sz w:val="24"/>
          <w:szCs w:val="24"/>
          <w:lang w:val="es-ES_tradnl"/>
        </w:rPr>
      </w:pPr>
      <w:r w:rsidRPr="00BD4E7A">
        <w:rPr>
          <w:rFonts w:cstheme="minorHAnsi"/>
          <w:b/>
          <w:sz w:val="24"/>
          <w:szCs w:val="24"/>
          <w:lang w:val="es-ES_tradnl"/>
        </w:rPr>
        <w:t xml:space="preserve">Armando </w:t>
      </w:r>
      <w:proofErr w:type="spellStart"/>
      <w:r w:rsidRPr="00BD4E7A">
        <w:rPr>
          <w:rFonts w:cstheme="minorHAnsi"/>
          <w:b/>
          <w:sz w:val="24"/>
          <w:szCs w:val="24"/>
          <w:lang w:val="es-ES_tradnl"/>
        </w:rPr>
        <w:t>Raffo</w:t>
      </w:r>
      <w:proofErr w:type="spellEnd"/>
      <w:r w:rsidRPr="00BD4E7A">
        <w:rPr>
          <w:rFonts w:cstheme="minorHAnsi"/>
          <w:b/>
          <w:sz w:val="24"/>
          <w:szCs w:val="24"/>
          <w:lang w:val="es-ES_tradnl"/>
        </w:rPr>
        <w:t xml:space="preserve">, </w:t>
      </w:r>
      <w:proofErr w:type="spellStart"/>
      <w:r w:rsidRPr="00BD4E7A">
        <w:rPr>
          <w:rFonts w:cstheme="minorHAnsi"/>
          <w:b/>
          <w:sz w:val="24"/>
          <w:szCs w:val="24"/>
          <w:lang w:val="es-ES_tradnl"/>
        </w:rPr>
        <w:t>sj</w:t>
      </w:r>
      <w:proofErr w:type="spellEnd"/>
    </w:p>
    <w:p w:rsidR="00BD4E7A" w:rsidRDefault="00BD4E7A" w:rsidP="00D51F45">
      <w:pPr>
        <w:jc w:val="both"/>
        <w:rPr>
          <w:rFonts w:ascii="Times New Roman" w:hAnsi="Times New Roman" w:cs="Times New Roman"/>
          <w:b/>
          <w:sz w:val="24"/>
          <w:szCs w:val="24"/>
          <w:lang w:val="es-ES_tradnl"/>
        </w:rPr>
      </w:pPr>
    </w:p>
    <w:p w:rsidR="00186ACC" w:rsidRPr="00D51F45" w:rsidRDefault="00BD4E7A" w:rsidP="00D51F45">
      <w:pPr>
        <w:jc w:val="both"/>
        <w:rPr>
          <w:rFonts w:ascii="Times New Roman" w:hAnsi="Times New Roman" w:cs="Times New Roman"/>
          <w:b/>
          <w:sz w:val="24"/>
          <w:szCs w:val="24"/>
          <w:lang w:val="es-ES_tradnl"/>
        </w:rPr>
      </w:pPr>
      <w:r w:rsidRPr="00BD4E7A">
        <w:rPr>
          <w:rFonts w:ascii="Times New Roman" w:hAnsi="Times New Roman" w:cs="Times New Roman"/>
          <w:b/>
          <w:i/>
          <w:sz w:val="24"/>
          <w:szCs w:val="24"/>
          <w:lang w:val="es-ES_tradnl"/>
        </w:rPr>
        <w:t>“Te aconsejo que compres</w:t>
      </w:r>
      <w:r w:rsidR="000C7250" w:rsidRPr="00BD4E7A">
        <w:rPr>
          <w:rFonts w:ascii="Times New Roman" w:hAnsi="Times New Roman" w:cs="Times New Roman"/>
          <w:b/>
          <w:i/>
          <w:sz w:val="24"/>
          <w:szCs w:val="24"/>
          <w:lang w:val="es-ES_tradnl"/>
        </w:rPr>
        <w:t>… un colirio para que te lo pongas en los ojos y recobres la vista”</w:t>
      </w:r>
      <w:r w:rsidR="000C7250" w:rsidRPr="00D51F45">
        <w:rPr>
          <w:rFonts w:ascii="Times New Roman" w:hAnsi="Times New Roman" w:cs="Times New Roman"/>
          <w:b/>
          <w:sz w:val="24"/>
          <w:szCs w:val="24"/>
          <w:lang w:val="es-ES_tradnl"/>
        </w:rPr>
        <w:t xml:space="preserve"> (Ap. 3,18)</w:t>
      </w:r>
    </w:p>
    <w:p w:rsidR="000C7250" w:rsidRDefault="00D51F45" w:rsidP="00D51F45">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Parece evidente que </w:t>
      </w:r>
      <w:r w:rsidR="0062528C">
        <w:rPr>
          <w:rFonts w:ascii="Times New Roman" w:hAnsi="Times New Roman" w:cs="Times New Roman"/>
          <w:sz w:val="24"/>
          <w:szCs w:val="24"/>
          <w:lang w:val="es-ES_tradnl"/>
        </w:rPr>
        <w:t xml:space="preserve">estamos </w:t>
      </w:r>
      <w:r>
        <w:rPr>
          <w:rFonts w:ascii="Times New Roman" w:hAnsi="Times New Roman" w:cs="Times New Roman"/>
          <w:sz w:val="24"/>
          <w:szCs w:val="24"/>
          <w:lang w:val="es-ES_tradnl"/>
        </w:rPr>
        <w:t>en medio de</w:t>
      </w:r>
      <w:r w:rsidR="00352456">
        <w:rPr>
          <w:rFonts w:ascii="Times New Roman" w:hAnsi="Times New Roman" w:cs="Times New Roman"/>
          <w:sz w:val="24"/>
          <w:szCs w:val="24"/>
          <w:lang w:val="es-ES_tradnl"/>
        </w:rPr>
        <w:t xml:space="preserve"> una </w:t>
      </w:r>
      <w:r w:rsidR="0062528C">
        <w:rPr>
          <w:rFonts w:ascii="Times New Roman" w:hAnsi="Times New Roman" w:cs="Times New Roman"/>
          <w:sz w:val="24"/>
          <w:szCs w:val="24"/>
          <w:lang w:val="es-ES_tradnl"/>
        </w:rPr>
        <w:t>crisis</w:t>
      </w:r>
      <w:r w:rsidR="00DB180E">
        <w:rPr>
          <w:rFonts w:ascii="Times New Roman" w:hAnsi="Times New Roman" w:cs="Times New Roman"/>
          <w:sz w:val="24"/>
          <w:szCs w:val="24"/>
          <w:lang w:val="es-ES_tradnl"/>
        </w:rPr>
        <w:t xml:space="preserve"> a nivel mundial. L</w:t>
      </w:r>
      <w:r w:rsidR="0062528C">
        <w:rPr>
          <w:rFonts w:ascii="Times New Roman" w:hAnsi="Times New Roman" w:cs="Times New Roman"/>
          <w:sz w:val="24"/>
          <w:szCs w:val="24"/>
          <w:lang w:val="es-ES_tradnl"/>
        </w:rPr>
        <w:t>a pandemia</w:t>
      </w:r>
      <w:r w:rsidR="00D62AB2">
        <w:rPr>
          <w:rFonts w:ascii="Times New Roman" w:hAnsi="Times New Roman" w:cs="Times New Roman"/>
          <w:sz w:val="24"/>
          <w:szCs w:val="24"/>
          <w:lang w:val="es-ES_tradnl"/>
        </w:rPr>
        <w:t>, entre otras cosas,</w:t>
      </w:r>
      <w:r w:rsidR="0062528C">
        <w:rPr>
          <w:rFonts w:ascii="Times New Roman" w:hAnsi="Times New Roman" w:cs="Times New Roman"/>
          <w:sz w:val="24"/>
          <w:szCs w:val="24"/>
          <w:lang w:val="es-ES_tradnl"/>
        </w:rPr>
        <w:t xml:space="preserve"> </w:t>
      </w:r>
      <w:r w:rsidR="00DB180E">
        <w:rPr>
          <w:rFonts w:ascii="Times New Roman" w:hAnsi="Times New Roman" w:cs="Times New Roman"/>
          <w:sz w:val="24"/>
          <w:szCs w:val="24"/>
          <w:lang w:val="es-ES_tradnl"/>
        </w:rPr>
        <w:t>s</w:t>
      </w:r>
      <w:r w:rsidR="00D62AB2">
        <w:rPr>
          <w:rFonts w:ascii="Times New Roman" w:hAnsi="Times New Roman" w:cs="Times New Roman"/>
          <w:sz w:val="24"/>
          <w:szCs w:val="24"/>
          <w:lang w:val="es-ES_tradnl"/>
        </w:rPr>
        <w:t>e</w:t>
      </w:r>
      <w:r w:rsidR="00DB180E">
        <w:rPr>
          <w:rFonts w:ascii="Times New Roman" w:hAnsi="Times New Roman" w:cs="Times New Roman"/>
          <w:sz w:val="24"/>
          <w:szCs w:val="24"/>
          <w:lang w:val="es-ES_tradnl"/>
        </w:rPr>
        <w:t xml:space="preserve"> ha encargado de </w:t>
      </w:r>
      <w:r w:rsidR="00352456">
        <w:rPr>
          <w:rFonts w:ascii="Times New Roman" w:hAnsi="Times New Roman" w:cs="Times New Roman"/>
          <w:sz w:val="24"/>
          <w:szCs w:val="24"/>
          <w:lang w:val="es-ES_tradnl"/>
        </w:rPr>
        <w:t>dejar a</w:t>
      </w:r>
      <w:r w:rsidR="00DB180E">
        <w:rPr>
          <w:rFonts w:ascii="Times New Roman" w:hAnsi="Times New Roman" w:cs="Times New Roman"/>
          <w:sz w:val="24"/>
          <w:szCs w:val="24"/>
          <w:lang w:val="es-ES_tradnl"/>
        </w:rPr>
        <w:t xml:space="preserve"> la luz los problemas </w:t>
      </w:r>
      <w:r w:rsidR="00352456">
        <w:rPr>
          <w:rFonts w:ascii="Times New Roman" w:hAnsi="Times New Roman" w:cs="Times New Roman"/>
          <w:sz w:val="24"/>
          <w:szCs w:val="24"/>
          <w:lang w:val="es-ES_tradnl"/>
        </w:rPr>
        <w:t>y las tensiones que caracterizan y golpea</w:t>
      </w:r>
      <w:r w:rsidR="00D62AB2">
        <w:rPr>
          <w:rFonts w:ascii="Times New Roman" w:hAnsi="Times New Roman" w:cs="Times New Roman"/>
          <w:sz w:val="24"/>
          <w:szCs w:val="24"/>
          <w:lang w:val="es-ES_tradnl"/>
        </w:rPr>
        <w:t xml:space="preserve">n a la humanidad en estos tiempos. Algunos de ellos </w:t>
      </w:r>
      <w:r w:rsidR="00352456">
        <w:rPr>
          <w:rFonts w:ascii="Times New Roman" w:hAnsi="Times New Roman" w:cs="Times New Roman"/>
          <w:sz w:val="24"/>
          <w:szCs w:val="24"/>
          <w:lang w:val="es-ES_tradnl"/>
        </w:rPr>
        <w:t>son tan evidentes como preocupantes</w:t>
      </w:r>
      <w:r>
        <w:rPr>
          <w:rFonts w:ascii="Times New Roman" w:hAnsi="Times New Roman" w:cs="Times New Roman"/>
          <w:sz w:val="24"/>
          <w:szCs w:val="24"/>
          <w:lang w:val="es-ES_tradnl"/>
        </w:rPr>
        <w:t>,</w:t>
      </w:r>
      <w:r w:rsidR="00352456">
        <w:rPr>
          <w:rFonts w:ascii="Times New Roman" w:hAnsi="Times New Roman" w:cs="Times New Roman"/>
          <w:sz w:val="24"/>
          <w:szCs w:val="24"/>
          <w:lang w:val="es-ES_tradnl"/>
        </w:rPr>
        <w:t xml:space="preserve"> </w:t>
      </w:r>
      <w:r w:rsidR="004749E3">
        <w:rPr>
          <w:rFonts w:ascii="Times New Roman" w:hAnsi="Times New Roman" w:cs="Times New Roman"/>
          <w:sz w:val="24"/>
          <w:szCs w:val="24"/>
          <w:lang w:val="es-ES_tradnl"/>
        </w:rPr>
        <w:t xml:space="preserve">tales </w:t>
      </w:r>
      <w:r w:rsidR="00352456">
        <w:rPr>
          <w:rFonts w:ascii="Times New Roman" w:hAnsi="Times New Roman" w:cs="Times New Roman"/>
          <w:sz w:val="24"/>
          <w:szCs w:val="24"/>
          <w:lang w:val="es-ES_tradnl"/>
        </w:rPr>
        <w:t xml:space="preserve">como el descuido de la ecología, las polarizaciones políticas y </w:t>
      </w:r>
      <w:r>
        <w:rPr>
          <w:rFonts w:ascii="Times New Roman" w:hAnsi="Times New Roman" w:cs="Times New Roman"/>
          <w:sz w:val="24"/>
          <w:szCs w:val="24"/>
          <w:lang w:val="es-ES_tradnl"/>
        </w:rPr>
        <w:t>sus discursos,</w:t>
      </w:r>
      <w:r w:rsidR="00352456">
        <w:rPr>
          <w:rFonts w:ascii="Times New Roman" w:hAnsi="Times New Roman" w:cs="Times New Roman"/>
          <w:sz w:val="24"/>
          <w:szCs w:val="24"/>
          <w:lang w:val="es-ES_tradnl"/>
        </w:rPr>
        <w:t xml:space="preserve"> así como las injusticias que atraviesan, de una forma u otra,</w:t>
      </w:r>
      <w:r w:rsidR="00363401">
        <w:rPr>
          <w:rFonts w:ascii="Times New Roman" w:hAnsi="Times New Roman" w:cs="Times New Roman"/>
          <w:sz w:val="24"/>
          <w:szCs w:val="24"/>
          <w:lang w:val="es-ES_tradnl"/>
        </w:rPr>
        <w:t xml:space="preserve"> a todas las naciones y al conjunto </w:t>
      </w:r>
      <w:r w:rsidR="00352456">
        <w:rPr>
          <w:rFonts w:ascii="Times New Roman" w:hAnsi="Times New Roman" w:cs="Times New Roman"/>
          <w:sz w:val="24"/>
          <w:szCs w:val="24"/>
          <w:lang w:val="es-ES_tradnl"/>
        </w:rPr>
        <w:t>del planeta.</w:t>
      </w:r>
    </w:p>
    <w:p w:rsidR="00363401" w:rsidRDefault="00352456" w:rsidP="00D51F45">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Todos sabemos que las polarizaciones tienden a simplificar </w:t>
      </w:r>
      <w:r w:rsidR="00D51F45">
        <w:rPr>
          <w:rFonts w:ascii="Times New Roman" w:hAnsi="Times New Roman" w:cs="Times New Roman"/>
          <w:sz w:val="24"/>
          <w:szCs w:val="24"/>
          <w:lang w:val="es-ES_tradnl"/>
        </w:rPr>
        <w:t xml:space="preserve">tanto </w:t>
      </w:r>
      <w:r>
        <w:rPr>
          <w:rFonts w:ascii="Times New Roman" w:hAnsi="Times New Roman" w:cs="Times New Roman"/>
          <w:sz w:val="24"/>
          <w:szCs w:val="24"/>
          <w:lang w:val="es-ES_tradnl"/>
        </w:rPr>
        <w:t xml:space="preserve">los problemas </w:t>
      </w:r>
      <w:r w:rsidR="00D51F45">
        <w:rPr>
          <w:rFonts w:ascii="Times New Roman" w:hAnsi="Times New Roman" w:cs="Times New Roman"/>
          <w:sz w:val="24"/>
          <w:szCs w:val="24"/>
          <w:lang w:val="es-ES_tradnl"/>
        </w:rPr>
        <w:t>como los</w:t>
      </w:r>
      <w:r w:rsidR="00363401">
        <w:rPr>
          <w:rFonts w:ascii="Times New Roman" w:hAnsi="Times New Roman" w:cs="Times New Roman"/>
          <w:sz w:val="24"/>
          <w:szCs w:val="24"/>
          <w:lang w:val="es-ES_tradnl"/>
        </w:rPr>
        <w:t xml:space="preserve"> desafíos</w:t>
      </w:r>
      <w:r w:rsidR="00D51F45">
        <w:rPr>
          <w:rFonts w:ascii="Times New Roman" w:hAnsi="Times New Roman" w:cs="Times New Roman"/>
          <w:sz w:val="24"/>
          <w:szCs w:val="24"/>
          <w:lang w:val="es-ES_tradnl"/>
        </w:rPr>
        <w:t>. L</w:t>
      </w:r>
      <w:r w:rsidR="00363401">
        <w:rPr>
          <w:rFonts w:ascii="Times New Roman" w:hAnsi="Times New Roman" w:cs="Times New Roman"/>
          <w:sz w:val="24"/>
          <w:szCs w:val="24"/>
          <w:lang w:val="es-ES_tradnl"/>
        </w:rPr>
        <w:t xml:space="preserve">o que prima es imponer el propio punto de vista con respecto a los otros. </w:t>
      </w:r>
      <w:r w:rsidR="00E85987">
        <w:rPr>
          <w:rFonts w:ascii="Times New Roman" w:hAnsi="Times New Roman" w:cs="Times New Roman"/>
          <w:sz w:val="24"/>
          <w:szCs w:val="24"/>
          <w:lang w:val="es-ES_tradnl"/>
        </w:rPr>
        <w:t xml:space="preserve">El costo de </w:t>
      </w:r>
      <w:r w:rsidR="00363401">
        <w:rPr>
          <w:rFonts w:ascii="Times New Roman" w:hAnsi="Times New Roman" w:cs="Times New Roman"/>
          <w:sz w:val="24"/>
          <w:szCs w:val="24"/>
          <w:lang w:val="es-ES_tradnl"/>
        </w:rPr>
        <w:t xml:space="preserve">enfrentar las dificultades y desafíos desde esa perspectiva </w:t>
      </w:r>
      <w:r w:rsidR="00E85987">
        <w:rPr>
          <w:rFonts w:ascii="Times New Roman" w:hAnsi="Times New Roman" w:cs="Times New Roman"/>
          <w:sz w:val="24"/>
          <w:szCs w:val="24"/>
          <w:lang w:val="es-ES_tradnl"/>
        </w:rPr>
        <w:t xml:space="preserve">es la simplificación de los </w:t>
      </w:r>
      <w:r w:rsidR="00D51F45">
        <w:rPr>
          <w:rFonts w:ascii="Times New Roman" w:hAnsi="Times New Roman" w:cs="Times New Roman"/>
          <w:sz w:val="24"/>
          <w:szCs w:val="24"/>
          <w:lang w:val="es-ES_tradnl"/>
        </w:rPr>
        <w:t>desafíos</w:t>
      </w:r>
      <w:r w:rsidR="00E85987">
        <w:rPr>
          <w:rFonts w:ascii="Times New Roman" w:hAnsi="Times New Roman" w:cs="Times New Roman"/>
          <w:sz w:val="24"/>
          <w:szCs w:val="24"/>
          <w:lang w:val="es-ES_tradnl"/>
        </w:rPr>
        <w:t xml:space="preserve"> y la estigmatización del adversario.</w:t>
      </w:r>
      <w:r w:rsidR="00363401">
        <w:rPr>
          <w:rFonts w:ascii="Times New Roman" w:hAnsi="Times New Roman" w:cs="Times New Roman"/>
          <w:sz w:val="24"/>
          <w:szCs w:val="24"/>
          <w:lang w:val="es-ES_tradnl"/>
        </w:rPr>
        <w:t xml:space="preserve"> La simplificación de los problemas y de las soluciones que enarbolan unos y otros </w:t>
      </w:r>
      <w:r w:rsidR="00D51F45">
        <w:rPr>
          <w:rFonts w:ascii="Times New Roman" w:hAnsi="Times New Roman" w:cs="Times New Roman"/>
          <w:sz w:val="24"/>
          <w:szCs w:val="24"/>
          <w:lang w:val="es-ES_tradnl"/>
        </w:rPr>
        <w:t xml:space="preserve">suele </w:t>
      </w:r>
      <w:r w:rsidR="00363401">
        <w:rPr>
          <w:rFonts w:ascii="Times New Roman" w:hAnsi="Times New Roman" w:cs="Times New Roman"/>
          <w:sz w:val="24"/>
          <w:szCs w:val="24"/>
          <w:lang w:val="es-ES_tradnl"/>
        </w:rPr>
        <w:t>implica</w:t>
      </w:r>
      <w:r w:rsidR="00D51F45">
        <w:rPr>
          <w:rFonts w:ascii="Times New Roman" w:hAnsi="Times New Roman" w:cs="Times New Roman"/>
          <w:sz w:val="24"/>
          <w:szCs w:val="24"/>
          <w:lang w:val="es-ES_tradnl"/>
        </w:rPr>
        <w:t>r</w:t>
      </w:r>
      <w:r w:rsidR="00363401">
        <w:rPr>
          <w:rFonts w:ascii="Times New Roman" w:hAnsi="Times New Roman" w:cs="Times New Roman"/>
          <w:sz w:val="24"/>
          <w:szCs w:val="24"/>
          <w:lang w:val="es-ES_tradnl"/>
        </w:rPr>
        <w:t xml:space="preserve"> </w:t>
      </w:r>
      <w:r w:rsidR="00D51F45">
        <w:rPr>
          <w:rFonts w:ascii="Times New Roman" w:hAnsi="Times New Roman" w:cs="Times New Roman"/>
          <w:sz w:val="24"/>
          <w:szCs w:val="24"/>
          <w:lang w:val="es-ES_tradnl"/>
        </w:rPr>
        <w:t>la dificultad</w:t>
      </w:r>
      <w:r w:rsidR="00363401">
        <w:rPr>
          <w:rFonts w:ascii="Times New Roman" w:hAnsi="Times New Roman" w:cs="Times New Roman"/>
          <w:sz w:val="24"/>
          <w:szCs w:val="24"/>
          <w:lang w:val="es-ES_tradnl"/>
        </w:rPr>
        <w:t xml:space="preserve"> para revisar los propios principios y posturas, así como una incapacidad para ver y reconocer las bondades que “los otros” pueden ofrecer. Más aún, se hace necesario estigmatizar a los otros </w:t>
      </w:r>
      <w:r w:rsidR="00D51F45">
        <w:rPr>
          <w:rFonts w:ascii="Times New Roman" w:hAnsi="Times New Roman" w:cs="Times New Roman"/>
          <w:sz w:val="24"/>
          <w:szCs w:val="24"/>
          <w:lang w:val="es-ES_tradnl"/>
        </w:rPr>
        <w:t>y</w:t>
      </w:r>
      <w:r w:rsidR="00363401">
        <w:rPr>
          <w:rFonts w:ascii="Times New Roman" w:hAnsi="Times New Roman" w:cs="Times New Roman"/>
          <w:sz w:val="24"/>
          <w:szCs w:val="24"/>
          <w:lang w:val="es-ES_tradnl"/>
        </w:rPr>
        <w:t xml:space="preserve"> subrayar</w:t>
      </w:r>
      <w:r w:rsidR="00D51F45">
        <w:rPr>
          <w:rFonts w:ascii="Times New Roman" w:hAnsi="Times New Roman" w:cs="Times New Roman"/>
          <w:sz w:val="24"/>
          <w:szCs w:val="24"/>
          <w:lang w:val="es-ES_tradnl"/>
        </w:rPr>
        <w:t>, acríticamente,</w:t>
      </w:r>
      <w:r w:rsidR="00363401">
        <w:rPr>
          <w:rFonts w:ascii="Times New Roman" w:hAnsi="Times New Roman" w:cs="Times New Roman"/>
          <w:sz w:val="24"/>
          <w:szCs w:val="24"/>
          <w:lang w:val="es-ES_tradnl"/>
        </w:rPr>
        <w:t xml:space="preserve"> las bondades propias.</w:t>
      </w:r>
      <w:r w:rsidR="00973E5A">
        <w:rPr>
          <w:rFonts w:ascii="Times New Roman" w:hAnsi="Times New Roman" w:cs="Times New Roman"/>
          <w:sz w:val="24"/>
          <w:szCs w:val="24"/>
          <w:lang w:val="es-ES_tradnl"/>
        </w:rPr>
        <w:t xml:space="preserve"> </w:t>
      </w:r>
      <w:r w:rsidR="00D51F45">
        <w:rPr>
          <w:rFonts w:ascii="Times New Roman" w:hAnsi="Times New Roman" w:cs="Times New Roman"/>
          <w:sz w:val="24"/>
          <w:szCs w:val="24"/>
          <w:lang w:val="es-ES_tradnl"/>
        </w:rPr>
        <w:t xml:space="preserve">Ese dinamismo </w:t>
      </w:r>
      <w:r w:rsidR="00973E5A">
        <w:rPr>
          <w:rFonts w:ascii="Times New Roman" w:hAnsi="Times New Roman" w:cs="Times New Roman"/>
          <w:sz w:val="24"/>
          <w:szCs w:val="24"/>
          <w:lang w:val="es-ES_tradnl"/>
        </w:rPr>
        <w:t xml:space="preserve">acarrea una ceguera muy peligrosa. </w:t>
      </w:r>
      <w:r w:rsidR="00D51F45">
        <w:rPr>
          <w:rFonts w:ascii="Times New Roman" w:hAnsi="Times New Roman" w:cs="Times New Roman"/>
          <w:sz w:val="24"/>
          <w:szCs w:val="24"/>
          <w:lang w:val="es-ES_tradnl"/>
        </w:rPr>
        <w:t xml:space="preserve">Urge espolear la libertad interior para alentar </w:t>
      </w:r>
      <w:r w:rsidR="00973E5A">
        <w:rPr>
          <w:rFonts w:ascii="Times New Roman" w:hAnsi="Times New Roman" w:cs="Times New Roman"/>
          <w:sz w:val="24"/>
          <w:szCs w:val="24"/>
          <w:lang w:val="es-ES_tradnl"/>
        </w:rPr>
        <w:t xml:space="preserve">la mirada </w:t>
      </w:r>
      <w:r w:rsidR="00D51F45">
        <w:rPr>
          <w:rFonts w:ascii="Times New Roman" w:hAnsi="Times New Roman" w:cs="Times New Roman"/>
          <w:sz w:val="24"/>
          <w:szCs w:val="24"/>
          <w:lang w:val="es-ES_tradnl"/>
        </w:rPr>
        <w:t xml:space="preserve">que </w:t>
      </w:r>
      <w:r w:rsidR="00973E5A">
        <w:rPr>
          <w:rFonts w:ascii="Times New Roman" w:hAnsi="Times New Roman" w:cs="Times New Roman"/>
          <w:sz w:val="24"/>
          <w:szCs w:val="24"/>
          <w:lang w:val="es-ES_tradnl"/>
        </w:rPr>
        <w:t>escudriñ</w:t>
      </w:r>
      <w:r w:rsidR="00D51F45">
        <w:rPr>
          <w:rFonts w:ascii="Times New Roman" w:hAnsi="Times New Roman" w:cs="Times New Roman"/>
          <w:sz w:val="24"/>
          <w:szCs w:val="24"/>
          <w:lang w:val="es-ES_tradnl"/>
        </w:rPr>
        <w:t>e la realidad en su complejidad</w:t>
      </w:r>
      <w:r w:rsidR="00973E5A">
        <w:rPr>
          <w:rFonts w:ascii="Times New Roman" w:hAnsi="Times New Roman" w:cs="Times New Roman"/>
          <w:sz w:val="24"/>
          <w:szCs w:val="24"/>
          <w:lang w:val="es-ES_tradnl"/>
        </w:rPr>
        <w:t xml:space="preserve">.  </w:t>
      </w:r>
    </w:p>
    <w:p w:rsidR="00494A2B" w:rsidRDefault="00973E5A" w:rsidP="00D51F45">
      <w:pPr>
        <w:jc w:val="both"/>
        <w:rPr>
          <w:rFonts w:ascii="Times New Roman" w:hAnsi="Times New Roman" w:cs="Times New Roman"/>
          <w:sz w:val="24"/>
          <w:szCs w:val="24"/>
          <w:lang w:val="es-ES_tradnl"/>
        </w:rPr>
      </w:pPr>
      <w:r w:rsidRPr="00BD4E7A">
        <w:rPr>
          <w:rFonts w:ascii="Times New Roman" w:hAnsi="Times New Roman" w:cs="Times New Roman"/>
          <w:b/>
          <w:sz w:val="24"/>
          <w:szCs w:val="24"/>
          <w:lang w:val="es-ES_tradnl"/>
        </w:rPr>
        <w:t>E</w:t>
      </w:r>
      <w:r w:rsidR="00E85987" w:rsidRPr="00BD4E7A">
        <w:rPr>
          <w:rFonts w:ascii="Times New Roman" w:hAnsi="Times New Roman" w:cs="Times New Roman"/>
          <w:b/>
          <w:sz w:val="24"/>
          <w:szCs w:val="24"/>
          <w:lang w:val="es-ES_tradnl"/>
        </w:rPr>
        <w:t xml:space="preserve">ntiendo que los cristianos tenemos algo que aportar </w:t>
      </w:r>
      <w:r w:rsidR="00D51F45" w:rsidRPr="00BD4E7A">
        <w:rPr>
          <w:rFonts w:ascii="Times New Roman" w:hAnsi="Times New Roman" w:cs="Times New Roman"/>
          <w:b/>
          <w:sz w:val="24"/>
          <w:szCs w:val="24"/>
          <w:lang w:val="es-ES_tradnl"/>
        </w:rPr>
        <w:t>o que advertir respecto de los peligros que acarrean las polarizaciones aludidas.</w:t>
      </w:r>
      <w:r>
        <w:rPr>
          <w:rFonts w:ascii="Times New Roman" w:hAnsi="Times New Roman" w:cs="Times New Roman"/>
          <w:sz w:val="24"/>
          <w:szCs w:val="24"/>
          <w:lang w:val="es-ES_tradnl"/>
        </w:rPr>
        <w:t xml:space="preserve"> </w:t>
      </w:r>
      <w:r w:rsidR="00D51F45">
        <w:rPr>
          <w:rFonts w:ascii="Times New Roman" w:hAnsi="Times New Roman" w:cs="Times New Roman"/>
          <w:sz w:val="24"/>
          <w:szCs w:val="24"/>
          <w:lang w:val="es-ES_tradnl"/>
        </w:rPr>
        <w:t xml:space="preserve">Podemos aportar </w:t>
      </w:r>
      <w:r>
        <w:rPr>
          <w:rFonts w:ascii="Times New Roman" w:hAnsi="Times New Roman" w:cs="Times New Roman"/>
          <w:sz w:val="24"/>
          <w:szCs w:val="24"/>
          <w:lang w:val="es-ES_tradnl"/>
        </w:rPr>
        <w:t xml:space="preserve">algo </w:t>
      </w:r>
      <w:r w:rsidR="004A747E">
        <w:rPr>
          <w:rFonts w:ascii="Times New Roman" w:hAnsi="Times New Roman" w:cs="Times New Roman"/>
          <w:sz w:val="24"/>
          <w:szCs w:val="24"/>
          <w:lang w:val="es-ES_tradnl"/>
        </w:rPr>
        <w:t>que va más allá</w:t>
      </w:r>
      <w:r>
        <w:rPr>
          <w:rFonts w:ascii="Times New Roman" w:hAnsi="Times New Roman" w:cs="Times New Roman"/>
          <w:sz w:val="24"/>
          <w:szCs w:val="24"/>
          <w:lang w:val="es-ES_tradnl"/>
        </w:rPr>
        <w:t xml:space="preserve"> o, más acá, según se mire,</w:t>
      </w:r>
      <w:r w:rsidR="004A747E">
        <w:rPr>
          <w:rFonts w:ascii="Times New Roman" w:hAnsi="Times New Roman" w:cs="Times New Roman"/>
          <w:sz w:val="24"/>
          <w:szCs w:val="24"/>
          <w:lang w:val="es-ES_tradnl"/>
        </w:rPr>
        <w:t xml:space="preserve"> </w:t>
      </w:r>
      <w:r w:rsidR="00D51F45">
        <w:rPr>
          <w:rFonts w:ascii="Times New Roman" w:hAnsi="Times New Roman" w:cs="Times New Roman"/>
          <w:sz w:val="24"/>
          <w:szCs w:val="24"/>
          <w:lang w:val="es-ES_tradnl"/>
        </w:rPr>
        <w:t>de</w:t>
      </w:r>
      <w:r w:rsidR="006B570F">
        <w:rPr>
          <w:rFonts w:ascii="Times New Roman" w:hAnsi="Times New Roman" w:cs="Times New Roman"/>
          <w:sz w:val="24"/>
          <w:szCs w:val="24"/>
          <w:lang w:val="es-ES_tradnl"/>
        </w:rPr>
        <w:t xml:space="preserve"> los supuestos </w:t>
      </w:r>
      <w:r w:rsidR="00494A2B">
        <w:rPr>
          <w:rFonts w:ascii="Times New Roman" w:hAnsi="Times New Roman" w:cs="Times New Roman"/>
          <w:sz w:val="24"/>
          <w:szCs w:val="24"/>
          <w:lang w:val="es-ES_tradnl"/>
        </w:rPr>
        <w:t xml:space="preserve">latentes </w:t>
      </w:r>
      <w:r w:rsidR="006B570F">
        <w:rPr>
          <w:rFonts w:ascii="Times New Roman" w:hAnsi="Times New Roman" w:cs="Times New Roman"/>
          <w:sz w:val="24"/>
          <w:szCs w:val="24"/>
          <w:lang w:val="es-ES_tradnl"/>
        </w:rPr>
        <w:t xml:space="preserve">a </w:t>
      </w:r>
      <w:r w:rsidR="00D51F45">
        <w:rPr>
          <w:rFonts w:ascii="Times New Roman" w:hAnsi="Times New Roman" w:cs="Times New Roman"/>
          <w:sz w:val="24"/>
          <w:szCs w:val="24"/>
          <w:lang w:val="es-ES_tradnl"/>
        </w:rPr>
        <w:t>la polarización que, necesariamente, genera justificaciones y la simplificación de los problemas. Además, los actores involucrados, rigidizan sus posturas y acaban identificándose con ellas y, a tal punto, que pierden la flexibilidad para adaptarse a las distintas circunstancias que es propia del ser humano.</w:t>
      </w:r>
      <w:r w:rsidR="004749E3">
        <w:rPr>
          <w:rFonts w:ascii="Times New Roman" w:hAnsi="Times New Roman" w:cs="Times New Roman"/>
          <w:sz w:val="24"/>
          <w:szCs w:val="24"/>
          <w:lang w:val="es-ES_tradnl"/>
        </w:rPr>
        <w:t xml:space="preserve"> </w:t>
      </w:r>
    </w:p>
    <w:p w:rsidR="004A747E" w:rsidRDefault="00D51F45" w:rsidP="00D51F45">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004749E3">
        <w:rPr>
          <w:rFonts w:ascii="Times New Roman" w:hAnsi="Times New Roman" w:cs="Times New Roman"/>
          <w:sz w:val="24"/>
          <w:szCs w:val="24"/>
          <w:lang w:val="es-ES_tradnl"/>
        </w:rPr>
        <w:t xml:space="preserve">l camino más fácil </w:t>
      </w:r>
      <w:r w:rsidR="004A747E">
        <w:rPr>
          <w:rFonts w:ascii="Times New Roman" w:hAnsi="Times New Roman" w:cs="Times New Roman"/>
          <w:sz w:val="24"/>
          <w:szCs w:val="24"/>
          <w:lang w:val="es-ES_tradnl"/>
        </w:rPr>
        <w:t>y expedito</w:t>
      </w:r>
      <w:r w:rsidR="00494A2B">
        <w:rPr>
          <w:rFonts w:ascii="Times New Roman" w:hAnsi="Times New Roman" w:cs="Times New Roman"/>
          <w:sz w:val="24"/>
          <w:szCs w:val="24"/>
          <w:lang w:val="es-ES_tradnl"/>
        </w:rPr>
        <w:t xml:space="preserve"> en la contienda polarizada</w:t>
      </w:r>
      <w:r w:rsidR="004A747E">
        <w:rPr>
          <w:rFonts w:ascii="Times New Roman" w:hAnsi="Times New Roman" w:cs="Times New Roman"/>
          <w:sz w:val="24"/>
          <w:szCs w:val="24"/>
          <w:lang w:val="es-ES_tradnl"/>
        </w:rPr>
        <w:t xml:space="preserve"> </w:t>
      </w:r>
      <w:r w:rsidR="004749E3">
        <w:rPr>
          <w:rFonts w:ascii="Times New Roman" w:hAnsi="Times New Roman" w:cs="Times New Roman"/>
          <w:sz w:val="24"/>
          <w:szCs w:val="24"/>
          <w:lang w:val="es-ES_tradnl"/>
        </w:rPr>
        <w:t xml:space="preserve">es la simplificación </w:t>
      </w:r>
      <w:r w:rsidR="00973E5A">
        <w:rPr>
          <w:rFonts w:ascii="Times New Roman" w:hAnsi="Times New Roman" w:cs="Times New Roman"/>
          <w:sz w:val="24"/>
          <w:szCs w:val="24"/>
          <w:lang w:val="es-ES_tradnl"/>
        </w:rPr>
        <w:t xml:space="preserve">de los problemas </w:t>
      </w:r>
      <w:r w:rsidR="004749E3">
        <w:rPr>
          <w:rFonts w:ascii="Times New Roman" w:hAnsi="Times New Roman" w:cs="Times New Roman"/>
          <w:sz w:val="24"/>
          <w:szCs w:val="24"/>
          <w:lang w:val="es-ES_tradnl"/>
        </w:rPr>
        <w:t xml:space="preserve">y </w:t>
      </w:r>
      <w:r w:rsidR="006B570F">
        <w:rPr>
          <w:rFonts w:ascii="Times New Roman" w:hAnsi="Times New Roman" w:cs="Times New Roman"/>
          <w:sz w:val="24"/>
          <w:szCs w:val="24"/>
          <w:lang w:val="es-ES_tradnl"/>
        </w:rPr>
        <w:t xml:space="preserve">la </w:t>
      </w:r>
      <w:r w:rsidR="004749E3">
        <w:rPr>
          <w:rFonts w:ascii="Times New Roman" w:hAnsi="Times New Roman" w:cs="Times New Roman"/>
          <w:sz w:val="24"/>
          <w:szCs w:val="24"/>
          <w:lang w:val="es-ES_tradnl"/>
        </w:rPr>
        <w:t>demonización de</w:t>
      </w:r>
      <w:r w:rsidR="00973E5A">
        <w:rPr>
          <w:rFonts w:ascii="Times New Roman" w:hAnsi="Times New Roman" w:cs="Times New Roman"/>
          <w:sz w:val="24"/>
          <w:szCs w:val="24"/>
          <w:lang w:val="es-ES_tradnl"/>
        </w:rPr>
        <w:t xml:space="preserve"> </w:t>
      </w:r>
      <w:r w:rsidR="004749E3">
        <w:rPr>
          <w:rFonts w:ascii="Times New Roman" w:hAnsi="Times New Roman" w:cs="Times New Roman"/>
          <w:sz w:val="24"/>
          <w:szCs w:val="24"/>
          <w:lang w:val="es-ES_tradnl"/>
        </w:rPr>
        <w:t>l</w:t>
      </w:r>
      <w:r w:rsidR="00973E5A">
        <w:rPr>
          <w:rFonts w:ascii="Times New Roman" w:hAnsi="Times New Roman" w:cs="Times New Roman"/>
          <w:sz w:val="24"/>
          <w:szCs w:val="24"/>
          <w:lang w:val="es-ES_tradnl"/>
        </w:rPr>
        <w:t>os</w:t>
      </w:r>
      <w:r w:rsidR="004749E3">
        <w:rPr>
          <w:rFonts w:ascii="Times New Roman" w:hAnsi="Times New Roman" w:cs="Times New Roman"/>
          <w:sz w:val="24"/>
          <w:szCs w:val="24"/>
          <w:lang w:val="es-ES_tradnl"/>
        </w:rPr>
        <w:t xml:space="preserve"> adversario</w:t>
      </w:r>
      <w:r w:rsidR="00973E5A">
        <w:rPr>
          <w:rFonts w:ascii="Times New Roman" w:hAnsi="Times New Roman" w:cs="Times New Roman"/>
          <w:sz w:val="24"/>
          <w:szCs w:val="24"/>
          <w:lang w:val="es-ES_tradnl"/>
        </w:rPr>
        <w:t>s</w:t>
      </w:r>
      <w:r w:rsidR="004749E3">
        <w:rPr>
          <w:rFonts w:ascii="Times New Roman" w:hAnsi="Times New Roman" w:cs="Times New Roman"/>
          <w:sz w:val="24"/>
          <w:szCs w:val="24"/>
          <w:lang w:val="es-ES_tradnl"/>
        </w:rPr>
        <w:t>.</w:t>
      </w:r>
      <w:r w:rsidR="006B570F">
        <w:rPr>
          <w:rFonts w:ascii="Times New Roman" w:hAnsi="Times New Roman" w:cs="Times New Roman"/>
          <w:sz w:val="24"/>
          <w:szCs w:val="24"/>
          <w:lang w:val="es-ES_tradnl"/>
        </w:rPr>
        <w:t xml:space="preserve"> </w:t>
      </w:r>
      <w:r w:rsidR="004A747E">
        <w:rPr>
          <w:rFonts w:ascii="Times New Roman" w:hAnsi="Times New Roman" w:cs="Times New Roman"/>
          <w:sz w:val="24"/>
          <w:szCs w:val="24"/>
          <w:lang w:val="es-ES_tradnl"/>
        </w:rPr>
        <w:t>Desde esa</w:t>
      </w:r>
      <w:r w:rsidR="00973E5A">
        <w:rPr>
          <w:rFonts w:ascii="Times New Roman" w:hAnsi="Times New Roman" w:cs="Times New Roman"/>
          <w:sz w:val="24"/>
          <w:szCs w:val="24"/>
          <w:lang w:val="es-ES_tradnl"/>
        </w:rPr>
        <w:t>s posturas</w:t>
      </w:r>
      <w:r w:rsidR="00FE1C59">
        <w:rPr>
          <w:rFonts w:ascii="Times New Roman" w:hAnsi="Times New Roman" w:cs="Times New Roman"/>
          <w:sz w:val="24"/>
          <w:szCs w:val="24"/>
          <w:lang w:val="es-ES_tradnl"/>
        </w:rPr>
        <w:t xml:space="preserve"> </w:t>
      </w:r>
      <w:r w:rsidR="004A747E">
        <w:rPr>
          <w:rFonts w:ascii="Times New Roman" w:hAnsi="Times New Roman" w:cs="Times New Roman"/>
          <w:sz w:val="24"/>
          <w:szCs w:val="24"/>
          <w:lang w:val="es-ES_tradnl"/>
        </w:rPr>
        <w:t>emerge</w:t>
      </w:r>
      <w:r w:rsidR="00FE1C59">
        <w:rPr>
          <w:rFonts w:ascii="Times New Roman" w:hAnsi="Times New Roman" w:cs="Times New Roman"/>
          <w:sz w:val="24"/>
          <w:szCs w:val="24"/>
          <w:lang w:val="es-ES_tradnl"/>
        </w:rPr>
        <w:t xml:space="preserve">n </w:t>
      </w:r>
      <w:r w:rsidR="006B570F">
        <w:rPr>
          <w:rFonts w:ascii="Times New Roman" w:hAnsi="Times New Roman" w:cs="Times New Roman"/>
          <w:sz w:val="24"/>
          <w:szCs w:val="24"/>
          <w:lang w:val="es-ES_tradnl"/>
        </w:rPr>
        <w:t>miradas apocalípticas</w:t>
      </w:r>
      <w:r w:rsidR="00973E5A">
        <w:rPr>
          <w:rFonts w:ascii="Times New Roman" w:hAnsi="Times New Roman" w:cs="Times New Roman"/>
          <w:sz w:val="24"/>
          <w:szCs w:val="24"/>
          <w:lang w:val="es-ES_tradnl"/>
        </w:rPr>
        <w:t xml:space="preserve"> que, necesariamente,</w:t>
      </w:r>
      <w:r w:rsidR="006B570F">
        <w:rPr>
          <w:rFonts w:ascii="Times New Roman" w:hAnsi="Times New Roman" w:cs="Times New Roman"/>
          <w:sz w:val="24"/>
          <w:szCs w:val="24"/>
          <w:lang w:val="es-ES_tradnl"/>
        </w:rPr>
        <w:t xml:space="preserve"> </w:t>
      </w:r>
      <w:r w:rsidR="004A747E">
        <w:rPr>
          <w:rFonts w:ascii="Times New Roman" w:hAnsi="Times New Roman" w:cs="Times New Roman"/>
          <w:sz w:val="24"/>
          <w:szCs w:val="24"/>
          <w:lang w:val="es-ES_tradnl"/>
        </w:rPr>
        <w:t xml:space="preserve">tienden a absolutizar </w:t>
      </w:r>
      <w:r w:rsidR="00FE1C59">
        <w:rPr>
          <w:rFonts w:ascii="Times New Roman" w:hAnsi="Times New Roman" w:cs="Times New Roman"/>
          <w:sz w:val="24"/>
          <w:szCs w:val="24"/>
          <w:lang w:val="es-ES_tradnl"/>
        </w:rPr>
        <w:t xml:space="preserve">todas y cada una de las </w:t>
      </w:r>
      <w:r w:rsidR="00D93228">
        <w:rPr>
          <w:rFonts w:ascii="Times New Roman" w:hAnsi="Times New Roman" w:cs="Times New Roman"/>
          <w:sz w:val="24"/>
          <w:szCs w:val="24"/>
          <w:lang w:val="es-ES_tradnl"/>
        </w:rPr>
        <w:t xml:space="preserve">posturas. </w:t>
      </w:r>
      <w:r>
        <w:rPr>
          <w:rFonts w:ascii="Times New Roman" w:hAnsi="Times New Roman" w:cs="Times New Roman"/>
          <w:sz w:val="24"/>
          <w:szCs w:val="24"/>
          <w:lang w:val="es-ES_tradnl"/>
        </w:rPr>
        <w:t xml:space="preserve">En efecto, vemos que </w:t>
      </w:r>
      <w:r w:rsidR="00FE1C59">
        <w:rPr>
          <w:rFonts w:ascii="Times New Roman" w:hAnsi="Times New Roman" w:cs="Times New Roman"/>
          <w:sz w:val="24"/>
          <w:szCs w:val="24"/>
          <w:lang w:val="es-ES_tradnl"/>
        </w:rPr>
        <w:t xml:space="preserve">en los parlamentos </w:t>
      </w:r>
      <w:r>
        <w:rPr>
          <w:rFonts w:ascii="Times New Roman" w:hAnsi="Times New Roman" w:cs="Times New Roman"/>
          <w:sz w:val="24"/>
          <w:szCs w:val="24"/>
          <w:lang w:val="es-ES_tradnl"/>
        </w:rPr>
        <w:t>priman los enfrentamientos, que escasean los</w:t>
      </w:r>
      <w:r w:rsidR="004A747E">
        <w:rPr>
          <w:rFonts w:ascii="Times New Roman" w:hAnsi="Times New Roman" w:cs="Times New Roman"/>
          <w:sz w:val="24"/>
          <w:szCs w:val="24"/>
          <w:lang w:val="es-ES_tradnl"/>
        </w:rPr>
        <w:t xml:space="preserve"> diálogo</w:t>
      </w:r>
      <w:r w:rsidR="00FE1C59">
        <w:rPr>
          <w:rFonts w:ascii="Times New Roman" w:hAnsi="Times New Roman" w:cs="Times New Roman"/>
          <w:sz w:val="24"/>
          <w:szCs w:val="24"/>
          <w:lang w:val="es-ES_tradnl"/>
        </w:rPr>
        <w:t>s</w:t>
      </w:r>
      <w:r w:rsidR="004A747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y los</w:t>
      </w:r>
      <w:r w:rsidR="004A747E">
        <w:rPr>
          <w:rFonts w:ascii="Times New Roman" w:hAnsi="Times New Roman" w:cs="Times New Roman"/>
          <w:sz w:val="24"/>
          <w:szCs w:val="24"/>
          <w:lang w:val="es-ES_tradnl"/>
        </w:rPr>
        <w:t xml:space="preserve"> razonamientos </w:t>
      </w:r>
      <w:r>
        <w:rPr>
          <w:rFonts w:ascii="Times New Roman" w:hAnsi="Times New Roman" w:cs="Times New Roman"/>
          <w:sz w:val="24"/>
          <w:szCs w:val="24"/>
          <w:lang w:val="es-ES_tradnl"/>
        </w:rPr>
        <w:t xml:space="preserve">profundos, que priman los </w:t>
      </w:r>
      <w:r w:rsidR="00FE1C59">
        <w:rPr>
          <w:rFonts w:ascii="Times New Roman" w:hAnsi="Times New Roman" w:cs="Times New Roman"/>
          <w:sz w:val="24"/>
          <w:szCs w:val="24"/>
          <w:lang w:val="es-ES_tradnl"/>
        </w:rPr>
        <w:t xml:space="preserve">ataques de todo tipo, </w:t>
      </w:r>
      <w:r>
        <w:rPr>
          <w:rFonts w:ascii="Times New Roman" w:hAnsi="Times New Roman" w:cs="Times New Roman"/>
          <w:sz w:val="24"/>
          <w:szCs w:val="24"/>
          <w:lang w:val="es-ES_tradnl"/>
        </w:rPr>
        <w:t xml:space="preserve">las </w:t>
      </w:r>
      <w:r w:rsidR="004A747E">
        <w:rPr>
          <w:rFonts w:ascii="Times New Roman" w:hAnsi="Times New Roman" w:cs="Times New Roman"/>
          <w:sz w:val="24"/>
          <w:szCs w:val="24"/>
          <w:lang w:val="es-ES_tradnl"/>
        </w:rPr>
        <w:t>imposiciones de mayorías</w:t>
      </w:r>
      <w:r w:rsidR="00FE1C59">
        <w:rPr>
          <w:rFonts w:ascii="Times New Roman" w:hAnsi="Times New Roman" w:cs="Times New Roman"/>
          <w:sz w:val="24"/>
          <w:szCs w:val="24"/>
          <w:lang w:val="es-ES_tradnl"/>
        </w:rPr>
        <w:t xml:space="preserve"> y</w:t>
      </w:r>
      <w:r>
        <w:rPr>
          <w:rFonts w:ascii="Times New Roman" w:hAnsi="Times New Roman" w:cs="Times New Roman"/>
          <w:sz w:val="24"/>
          <w:szCs w:val="24"/>
          <w:lang w:val="es-ES_tradnl"/>
        </w:rPr>
        <w:t xml:space="preserve"> los</w:t>
      </w:r>
      <w:r w:rsidR="00FE1C59">
        <w:rPr>
          <w:rFonts w:ascii="Times New Roman" w:hAnsi="Times New Roman" w:cs="Times New Roman"/>
          <w:sz w:val="24"/>
          <w:szCs w:val="24"/>
          <w:lang w:val="es-ES_tradnl"/>
        </w:rPr>
        <w:t xml:space="preserve"> juegos de poder. </w:t>
      </w:r>
      <w:r>
        <w:rPr>
          <w:rFonts w:ascii="Times New Roman" w:hAnsi="Times New Roman" w:cs="Times New Roman"/>
          <w:sz w:val="24"/>
          <w:szCs w:val="24"/>
          <w:lang w:val="es-ES_tradnl"/>
        </w:rPr>
        <w:t xml:space="preserve">En esos contextos la ética suele brillar por su ausencia; casi todo vale con tal de acabar con el adversario que ya es un enemigo. </w:t>
      </w:r>
      <w:r w:rsidR="00D93228">
        <w:rPr>
          <w:rFonts w:ascii="Times New Roman" w:hAnsi="Times New Roman" w:cs="Times New Roman"/>
          <w:sz w:val="24"/>
          <w:szCs w:val="24"/>
          <w:lang w:val="es-ES_tradnl"/>
        </w:rPr>
        <w:t xml:space="preserve">En efecto, la radicalización funciona como las ojeras </w:t>
      </w:r>
      <w:r w:rsidR="00494A2B">
        <w:rPr>
          <w:rFonts w:ascii="Times New Roman" w:hAnsi="Times New Roman" w:cs="Times New Roman"/>
          <w:sz w:val="24"/>
          <w:szCs w:val="24"/>
          <w:lang w:val="es-ES_tradnl"/>
        </w:rPr>
        <w:t>para</w:t>
      </w:r>
      <w:r w:rsidR="00D93228">
        <w:rPr>
          <w:rFonts w:ascii="Times New Roman" w:hAnsi="Times New Roman" w:cs="Times New Roman"/>
          <w:sz w:val="24"/>
          <w:szCs w:val="24"/>
          <w:lang w:val="es-ES_tradnl"/>
        </w:rPr>
        <w:t xml:space="preserve"> los caballos: estrechan el horizonte al punto de que sólo puede</w:t>
      </w:r>
      <w:r>
        <w:rPr>
          <w:rFonts w:ascii="Times New Roman" w:hAnsi="Times New Roman" w:cs="Times New Roman"/>
          <w:sz w:val="24"/>
          <w:szCs w:val="24"/>
          <w:lang w:val="es-ES_tradnl"/>
        </w:rPr>
        <w:t>n</w:t>
      </w:r>
      <w:r w:rsidR="00D93228">
        <w:rPr>
          <w:rFonts w:ascii="Times New Roman" w:hAnsi="Times New Roman" w:cs="Times New Roman"/>
          <w:sz w:val="24"/>
          <w:szCs w:val="24"/>
          <w:lang w:val="es-ES_tradnl"/>
        </w:rPr>
        <w:t xml:space="preserve"> anda</w:t>
      </w:r>
      <w:r>
        <w:rPr>
          <w:rFonts w:ascii="Times New Roman" w:hAnsi="Times New Roman" w:cs="Times New Roman"/>
          <w:sz w:val="24"/>
          <w:szCs w:val="24"/>
          <w:lang w:val="es-ES_tradnl"/>
        </w:rPr>
        <w:t>r</w:t>
      </w:r>
      <w:r w:rsidR="00D93228">
        <w:rPr>
          <w:rFonts w:ascii="Times New Roman" w:hAnsi="Times New Roman" w:cs="Times New Roman"/>
          <w:sz w:val="24"/>
          <w:szCs w:val="24"/>
          <w:lang w:val="es-ES_tradnl"/>
        </w:rPr>
        <w:t xml:space="preserve"> hacia adelante y en línea recta. </w:t>
      </w:r>
    </w:p>
    <w:p w:rsidR="000877A9" w:rsidRDefault="004269FD" w:rsidP="00D51F45">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Entiendo que </w:t>
      </w:r>
      <w:r w:rsidRPr="00BD4E7A">
        <w:rPr>
          <w:rFonts w:ascii="Times New Roman" w:hAnsi="Times New Roman" w:cs="Times New Roman"/>
          <w:b/>
          <w:sz w:val="24"/>
          <w:szCs w:val="24"/>
          <w:lang w:val="es-ES_tradnl"/>
        </w:rPr>
        <w:t xml:space="preserve">hemos de salir de ese brete y buscar una mirada más profunda </w:t>
      </w:r>
      <w:r w:rsidR="00FE320D" w:rsidRPr="00BD4E7A">
        <w:rPr>
          <w:rFonts w:ascii="Times New Roman" w:hAnsi="Times New Roman" w:cs="Times New Roman"/>
          <w:b/>
          <w:sz w:val="24"/>
          <w:szCs w:val="24"/>
          <w:lang w:val="es-ES_tradnl"/>
        </w:rPr>
        <w:t>sobre nuestras reacciones y posturas ante lo político en sentido amplio</w:t>
      </w:r>
      <w:r w:rsidR="000877A9">
        <w:rPr>
          <w:rFonts w:ascii="Times New Roman" w:hAnsi="Times New Roman" w:cs="Times New Roman"/>
          <w:sz w:val="24"/>
          <w:szCs w:val="24"/>
          <w:lang w:val="es-ES_tradnl"/>
        </w:rPr>
        <w:t xml:space="preserve">. </w:t>
      </w:r>
      <w:r w:rsidR="00494A2B">
        <w:rPr>
          <w:rFonts w:ascii="Times New Roman" w:hAnsi="Times New Roman" w:cs="Times New Roman"/>
          <w:sz w:val="24"/>
          <w:szCs w:val="24"/>
          <w:lang w:val="es-ES_tradnl"/>
        </w:rPr>
        <w:t>Importa</w:t>
      </w:r>
      <w:r w:rsidR="00D51F45">
        <w:rPr>
          <w:rFonts w:ascii="Times New Roman" w:hAnsi="Times New Roman" w:cs="Times New Roman"/>
          <w:sz w:val="24"/>
          <w:szCs w:val="24"/>
          <w:lang w:val="es-ES_tradnl"/>
        </w:rPr>
        <w:t>, también,</w:t>
      </w:r>
      <w:r w:rsidR="00494A2B">
        <w:rPr>
          <w:rFonts w:ascii="Times New Roman" w:hAnsi="Times New Roman" w:cs="Times New Roman"/>
          <w:sz w:val="24"/>
          <w:szCs w:val="24"/>
          <w:lang w:val="es-ES_tradnl"/>
        </w:rPr>
        <w:t xml:space="preserve"> que intuyamos </w:t>
      </w:r>
      <w:r w:rsidR="000877A9">
        <w:rPr>
          <w:rFonts w:ascii="Times New Roman" w:hAnsi="Times New Roman" w:cs="Times New Roman"/>
          <w:sz w:val="24"/>
          <w:szCs w:val="24"/>
          <w:lang w:val="es-ES_tradnl"/>
        </w:rPr>
        <w:t xml:space="preserve">qué tipo de sujeto </w:t>
      </w:r>
      <w:r w:rsidR="00FE320D">
        <w:rPr>
          <w:rFonts w:ascii="Times New Roman" w:hAnsi="Times New Roman" w:cs="Times New Roman"/>
          <w:sz w:val="24"/>
          <w:szCs w:val="24"/>
          <w:lang w:val="es-ES_tradnl"/>
        </w:rPr>
        <w:t xml:space="preserve">estamos construyendo </w:t>
      </w:r>
      <w:r w:rsidR="00D51F45">
        <w:rPr>
          <w:rFonts w:ascii="Times New Roman" w:hAnsi="Times New Roman" w:cs="Times New Roman"/>
          <w:sz w:val="24"/>
          <w:szCs w:val="24"/>
          <w:lang w:val="es-ES_tradnl"/>
        </w:rPr>
        <w:t xml:space="preserve">entre nosotros </w:t>
      </w:r>
      <w:r w:rsidR="000877A9">
        <w:rPr>
          <w:rFonts w:ascii="Times New Roman" w:hAnsi="Times New Roman" w:cs="Times New Roman"/>
          <w:sz w:val="24"/>
          <w:szCs w:val="24"/>
          <w:lang w:val="es-ES_tradnl"/>
        </w:rPr>
        <w:t>al simplificar las cosas y estigmatizar a los otros</w:t>
      </w:r>
      <w:r w:rsidR="00FE320D">
        <w:rPr>
          <w:rFonts w:ascii="Times New Roman" w:hAnsi="Times New Roman" w:cs="Times New Roman"/>
          <w:sz w:val="24"/>
          <w:szCs w:val="24"/>
          <w:lang w:val="es-ES_tradnl"/>
        </w:rPr>
        <w:t xml:space="preserve">. </w:t>
      </w:r>
    </w:p>
    <w:p w:rsidR="004269FD" w:rsidRDefault="00FE320D" w:rsidP="00D51F45">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A</w:t>
      </w:r>
      <w:r w:rsidR="004269FD">
        <w:rPr>
          <w:rFonts w:ascii="Times New Roman" w:hAnsi="Times New Roman" w:cs="Times New Roman"/>
          <w:sz w:val="24"/>
          <w:szCs w:val="24"/>
          <w:lang w:val="es-ES_tradnl"/>
        </w:rPr>
        <w:t>lgo de es</w:t>
      </w:r>
      <w:r w:rsidR="00D51F45">
        <w:rPr>
          <w:rFonts w:ascii="Times New Roman" w:hAnsi="Times New Roman" w:cs="Times New Roman"/>
          <w:sz w:val="24"/>
          <w:szCs w:val="24"/>
          <w:lang w:val="es-ES_tradnl"/>
        </w:rPr>
        <w:t xml:space="preserve">a queja </w:t>
      </w:r>
      <w:r w:rsidR="004269FD">
        <w:rPr>
          <w:rFonts w:ascii="Times New Roman" w:hAnsi="Times New Roman" w:cs="Times New Roman"/>
          <w:sz w:val="24"/>
          <w:szCs w:val="24"/>
          <w:lang w:val="es-ES_tradnl"/>
        </w:rPr>
        <w:t xml:space="preserve">late en </w:t>
      </w:r>
      <w:r w:rsidR="00494A2B">
        <w:rPr>
          <w:rFonts w:ascii="Times New Roman" w:hAnsi="Times New Roman" w:cs="Times New Roman"/>
          <w:sz w:val="24"/>
          <w:szCs w:val="24"/>
          <w:lang w:val="es-ES_tradnl"/>
        </w:rPr>
        <w:t xml:space="preserve">dos </w:t>
      </w:r>
      <w:r w:rsidR="004050A3">
        <w:rPr>
          <w:rFonts w:ascii="Times New Roman" w:hAnsi="Times New Roman" w:cs="Times New Roman"/>
          <w:sz w:val="24"/>
          <w:szCs w:val="24"/>
          <w:lang w:val="es-ES_tradnl"/>
        </w:rPr>
        <w:t xml:space="preserve">de </w:t>
      </w:r>
      <w:r>
        <w:rPr>
          <w:rFonts w:ascii="Times New Roman" w:hAnsi="Times New Roman" w:cs="Times New Roman"/>
          <w:sz w:val="24"/>
          <w:szCs w:val="24"/>
          <w:lang w:val="es-ES_tradnl"/>
        </w:rPr>
        <w:t xml:space="preserve">las </w:t>
      </w:r>
      <w:r w:rsidR="00494A2B">
        <w:rPr>
          <w:rFonts w:ascii="Times New Roman" w:hAnsi="Times New Roman" w:cs="Times New Roman"/>
          <w:sz w:val="24"/>
          <w:szCs w:val="24"/>
          <w:lang w:val="es-ES_tradnl"/>
        </w:rPr>
        <w:t xml:space="preserve">siete </w:t>
      </w:r>
      <w:r>
        <w:rPr>
          <w:rFonts w:ascii="Times New Roman" w:hAnsi="Times New Roman" w:cs="Times New Roman"/>
          <w:sz w:val="24"/>
          <w:szCs w:val="24"/>
          <w:lang w:val="es-ES_tradnl"/>
        </w:rPr>
        <w:t xml:space="preserve">cartas </w:t>
      </w:r>
      <w:r w:rsidR="00D51F45">
        <w:rPr>
          <w:rFonts w:ascii="Times New Roman" w:hAnsi="Times New Roman" w:cs="Times New Roman"/>
          <w:sz w:val="24"/>
          <w:szCs w:val="24"/>
          <w:lang w:val="es-ES_tradnl"/>
        </w:rPr>
        <w:t xml:space="preserve">que el Espíritu envió </w:t>
      </w:r>
      <w:r w:rsidR="00494A2B">
        <w:rPr>
          <w:rFonts w:ascii="Times New Roman" w:hAnsi="Times New Roman" w:cs="Times New Roman"/>
          <w:sz w:val="24"/>
          <w:szCs w:val="24"/>
          <w:lang w:val="es-ES_tradnl"/>
        </w:rPr>
        <w:t>a las</w:t>
      </w:r>
      <w:r>
        <w:rPr>
          <w:rFonts w:ascii="Times New Roman" w:hAnsi="Times New Roman" w:cs="Times New Roman"/>
          <w:sz w:val="24"/>
          <w:szCs w:val="24"/>
          <w:lang w:val="es-ES_tradnl"/>
        </w:rPr>
        <w:t xml:space="preserve"> Iglesias</w:t>
      </w:r>
      <w:r w:rsidR="00D51F45">
        <w:rPr>
          <w:rFonts w:ascii="Times New Roman" w:hAnsi="Times New Roman" w:cs="Times New Roman"/>
          <w:sz w:val="24"/>
          <w:szCs w:val="24"/>
          <w:lang w:val="es-ES_tradnl"/>
        </w:rPr>
        <w:t xml:space="preserve"> en el libro d</w:t>
      </w:r>
      <w:r>
        <w:rPr>
          <w:rFonts w:ascii="Times New Roman" w:hAnsi="Times New Roman" w:cs="Times New Roman"/>
          <w:sz w:val="24"/>
          <w:szCs w:val="24"/>
          <w:lang w:val="es-ES_tradnl"/>
        </w:rPr>
        <w:t xml:space="preserve">el Apocalipsis. </w:t>
      </w:r>
      <w:r w:rsidR="004050A3">
        <w:rPr>
          <w:rFonts w:ascii="Times New Roman" w:hAnsi="Times New Roman" w:cs="Times New Roman"/>
          <w:sz w:val="24"/>
          <w:szCs w:val="24"/>
          <w:lang w:val="es-ES_tradnl"/>
        </w:rPr>
        <w:t xml:space="preserve">A la </w:t>
      </w:r>
      <w:r w:rsidR="00D51F45">
        <w:rPr>
          <w:rFonts w:ascii="Times New Roman" w:hAnsi="Times New Roman" w:cs="Times New Roman"/>
          <w:sz w:val="24"/>
          <w:szCs w:val="24"/>
          <w:lang w:val="es-ES_tradnl"/>
        </w:rPr>
        <w:t xml:space="preserve">comunidad </w:t>
      </w:r>
      <w:r w:rsidR="004050A3">
        <w:rPr>
          <w:rFonts w:ascii="Times New Roman" w:hAnsi="Times New Roman" w:cs="Times New Roman"/>
          <w:sz w:val="24"/>
          <w:szCs w:val="24"/>
          <w:lang w:val="es-ES_tradnl"/>
        </w:rPr>
        <w:t>de Éfeso</w:t>
      </w:r>
      <w:r w:rsidR="000877A9">
        <w:rPr>
          <w:rFonts w:ascii="Times New Roman" w:hAnsi="Times New Roman" w:cs="Times New Roman"/>
          <w:sz w:val="24"/>
          <w:szCs w:val="24"/>
          <w:lang w:val="es-ES_tradnl"/>
        </w:rPr>
        <w:t xml:space="preserve"> se le dice</w:t>
      </w:r>
      <w:r w:rsidR="004050A3">
        <w:rPr>
          <w:rFonts w:ascii="Times New Roman" w:hAnsi="Times New Roman" w:cs="Times New Roman"/>
          <w:sz w:val="24"/>
          <w:szCs w:val="24"/>
          <w:lang w:val="es-ES_tradnl"/>
        </w:rPr>
        <w:t xml:space="preserve">: </w:t>
      </w:r>
      <w:r w:rsidR="00BD4E7A" w:rsidRPr="00BD4E7A">
        <w:rPr>
          <w:rFonts w:ascii="Times New Roman" w:hAnsi="Times New Roman" w:cs="Times New Roman"/>
          <w:i/>
          <w:sz w:val="24"/>
          <w:szCs w:val="24"/>
          <w:lang w:val="es-ES_tradnl"/>
        </w:rPr>
        <w:t>“…</w:t>
      </w:r>
      <w:r w:rsidRPr="00BD4E7A">
        <w:rPr>
          <w:rFonts w:ascii="Times New Roman" w:hAnsi="Times New Roman" w:cs="Times New Roman"/>
          <w:i/>
          <w:sz w:val="24"/>
          <w:szCs w:val="24"/>
          <w:lang w:val="es-ES_tradnl"/>
        </w:rPr>
        <w:t>tengo contra ti que has perdido tu amor de antes.”</w:t>
      </w:r>
      <w:r>
        <w:rPr>
          <w:rFonts w:ascii="Times New Roman" w:hAnsi="Times New Roman" w:cs="Times New Roman"/>
          <w:sz w:val="24"/>
          <w:szCs w:val="24"/>
          <w:lang w:val="es-ES_tradnl"/>
        </w:rPr>
        <w:t xml:space="preserve"> </w:t>
      </w:r>
      <w:r w:rsidR="004050A3">
        <w:rPr>
          <w:rFonts w:ascii="Times New Roman" w:hAnsi="Times New Roman" w:cs="Times New Roman"/>
          <w:sz w:val="24"/>
          <w:szCs w:val="24"/>
          <w:lang w:val="es-ES_tradnl"/>
        </w:rPr>
        <w:t xml:space="preserve">(Ap. 2,4); y </w:t>
      </w:r>
      <w:r w:rsidR="00494A2B">
        <w:rPr>
          <w:rFonts w:ascii="Times New Roman" w:hAnsi="Times New Roman" w:cs="Times New Roman"/>
          <w:sz w:val="24"/>
          <w:szCs w:val="24"/>
          <w:lang w:val="es-ES_tradnl"/>
        </w:rPr>
        <w:t xml:space="preserve">a </w:t>
      </w:r>
      <w:r w:rsidR="004050A3">
        <w:rPr>
          <w:rFonts w:ascii="Times New Roman" w:hAnsi="Times New Roman" w:cs="Times New Roman"/>
          <w:sz w:val="24"/>
          <w:szCs w:val="24"/>
          <w:lang w:val="es-ES_tradnl"/>
        </w:rPr>
        <w:t xml:space="preserve">la </w:t>
      </w:r>
      <w:r w:rsidR="004269FD">
        <w:rPr>
          <w:rFonts w:ascii="Times New Roman" w:hAnsi="Times New Roman" w:cs="Times New Roman"/>
          <w:sz w:val="24"/>
          <w:szCs w:val="24"/>
          <w:lang w:val="es-ES_tradnl"/>
        </w:rPr>
        <w:t xml:space="preserve">comunidad de </w:t>
      </w:r>
      <w:proofErr w:type="spellStart"/>
      <w:r w:rsidR="004269FD">
        <w:rPr>
          <w:rFonts w:ascii="Times New Roman" w:hAnsi="Times New Roman" w:cs="Times New Roman"/>
          <w:sz w:val="24"/>
          <w:szCs w:val="24"/>
          <w:lang w:val="es-ES_tradnl"/>
        </w:rPr>
        <w:t>Laodicea</w:t>
      </w:r>
      <w:proofErr w:type="spellEnd"/>
      <w:r w:rsidR="004269FD">
        <w:rPr>
          <w:rFonts w:ascii="Times New Roman" w:hAnsi="Times New Roman" w:cs="Times New Roman"/>
          <w:sz w:val="24"/>
          <w:szCs w:val="24"/>
          <w:lang w:val="es-ES_tradnl"/>
        </w:rPr>
        <w:t xml:space="preserve">: </w:t>
      </w:r>
      <w:r w:rsidR="004269FD" w:rsidRPr="00BD4E7A">
        <w:rPr>
          <w:rFonts w:ascii="Times New Roman" w:hAnsi="Times New Roman" w:cs="Times New Roman"/>
          <w:i/>
          <w:sz w:val="24"/>
          <w:szCs w:val="24"/>
          <w:lang w:val="es-ES_tradnl"/>
        </w:rPr>
        <w:t>“</w:t>
      </w:r>
      <w:r w:rsidR="00E34FFD" w:rsidRPr="00BD4E7A">
        <w:rPr>
          <w:rFonts w:ascii="Times New Roman" w:hAnsi="Times New Roman" w:cs="Times New Roman"/>
          <w:i/>
          <w:sz w:val="24"/>
          <w:szCs w:val="24"/>
          <w:lang w:val="es-ES_tradnl"/>
        </w:rPr>
        <w:t>Tú dices: &lt;Soy rico; me he enriquecido; nada me falta&gt;. Y no te das cuenta de que eres un desgraciado, digno de compasión, pobre, ciego y desnudo. Te aconsejo que te compres oro acrisolado al fuego para que te enriquezcas, vestidos blancos para que te cubras, y no quede al descubierto la vergüenza de tu desnudez, y un colirio para que te lo pongas en los ojos y recobres la vista.”</w:t>
      </w:r>
      <w:r w:rsidR="00E34FFD">
        <w:rPr>
          <w:rFonts w:ascii="Times New Roman" w:hAnsi="Times New Roman" w:cs="Times New Roman"/>
          <w:sz w:val="24"/>
          <w:szCs w:val="24"/>
          <w:lang w:val="es-ES_tradnl"/>
        </w:rPr>
        <w:t xml:space="preserve"> (Ap. 3, 17-18)</w:t>
      </w:r>
      <w:r w:rsidR="004269FD">
        <w:rPr>
          <w:rFonts w:ascii="Times New Roman" w:hAnsi="Times New Roman" w:cs="Times New Roman"/>
          <w:sz w:val="24"/>
          <w:szCs w:val="24"/>
          <w:lang w:val="es-ES_tradnl"/>
        </w:rPr>
        <w:t>.</w:t>
      </w:r>
    </w:p>
    <w:p w:rsidR="0040372F" w:rsidRDefault="004050A3" w:rsidP="00D51F45">
      <w:pPr>
        <w:jc w:val="both"/>
        <w:rPr>
          <w:rFonts w:ascii="Times New Roman" w:hAnsi="Times New Roman" w:cs="Times New Roman"/>
          <w:sz w:val="24"/>
          <w:szCs w:val="24"/>
          <w:lang w:val="es-ES_tradnl"/>
        </w:rPr>
      </w:pPr>
      <w:r w:rsidRPr="00BD4E7A">
        <w:rPr>
          <w:rFonts w:ascii="Times New Roman" w:hAnsi="Times New Roman" w:cs="Times New Roman"/>
          <w:b/>
          <w:sz w:val="24"/>
          <w:szCs w:val="24"/>
          <w:lang w:val="es-ES_tradnl"/>
        </w:rPr>
        <w:t xml:space="preserve">Los textos hablan de volver al amor primero y de </w:t>
      </w:r>
      <w:r w:rsidR="00C02C2E" w:rsidRPr="00BD4E7A">
        <w:rPr>
          <w:rFonts w:ascii="Times New Roman" w:hAnsi="Times New Roman" w:cs="Times New Roman"/>
          <w:b/>
          <w:sz w:val="24"/>
          <w:szCs w:val="24"/>
          <w:lang w:val="es-ES_tradnl"/>
        </w:rPr>
        <w:t xml:space="preserve">recobrar la vista </w:t>
      </w:r>
      <w:r w:rsidR="00C02C2E">
        <w:rPr>
          <w:rFonts w:ascii="Times New Roman" w:hAnsi="Times New Roman" w:cs="Times New Roman"/>
          <w:sz w:val="24"/>
          <w:szCs w:val="24"/>
          <w:lang w:val="es-ES_tradnl"/>
        </w:rPr>
        <w:t xml:space="preserve">que ha sido empañada por la </w:t>
      </w:r>
      <w:r w:rsidR="00D51F45">
        <w:rPr>
          <w:rFonts w:ascii="Times New Roman" w:hAnsi="Times New Roman" w:cs="Times New Roman"/>
          <w:sz w:val="24"/>
          <w:szCs w:val="24"/>
          <w:lang w:val="es-ES_tradnl"/>
        </w:rPr>
        <w:t xml:space="preserve">opulencia </w:t>
      </w:r>
      <w:r w:rsidR="00C02C2E">
        <w:rPr>
          <w:rFonts w:ascii="Times New Roman" w:hAnsi="Times New Roman" w:cs="Times New Roman"/>
          <w:sz w:val="24"/>
          <w:szCs w:val="24"/>
          <w:lang w:val="es-ES_tradnl"/>
        </w:rPr>
        <w:t xml:space="preserve">y la satisfacción </w:t>
      </w:r>
      <w:r w:rsidR="00494A2B">
        <w:rPr>
          <w:rFonts w:ascii="Times New Roman" w:hAnsi="Times New Roman" w:cs="Times New Roman"/>
          <w:sz w:val="24"/>
          <w:szCs w:val="24"/>
          <w:lang w:val="es-ES_tradnl"/>
        </w:rPr>
        <w:t>de</w:t>
      </w:r>
      <w:r w:rsidR="00C02C2E">
        <w:rPr>
          <w:rFonts w:ascii="Times New Roman" w:hAnsi="Times New Roman" w:cs="Times New Roman"/>
          <w:sz w:val="24"/>
          <w:szCs w:val="24"/>
          <w:lang w:val="es-ES_tradnl"/>
        </w:rPr>
        <w:t xml:space="preserve"> lo alcanzado. Se trata de volver a la </w:t>
      </w:r>
      <w:r w:rsidR="000877A9">
        <w:rPr>
          <w:rFonts w:ascii="Times New Roman" w:hAnsi="Times New Roman" w:cs="Times New Roman"/>
          <w:sz w:val="24"/>
          <w:szCs w:val="24"/>
          <w:lang w:val="es-ES_tradnl"/>
        </w:rPr>
        <w:t>fresc</w:t>
      </w:r>
      <w:r w:rsidR="00D51F45">
        <w:rPr>
          <w:rFonts w:ascii="Times New Roman" w:hAnsi="Times New Roman" w:cs="Times New Roman"/>
          <w:sz w:val="24"/>
          <w:szCs w:val="24"/>
          <w:lang w:val="es-ES_tradnl"/>
        </w:rPr>
        <w:t xml:space="preserve">ura del </w:t>
      </w:r>
      <w:r w:rsidR="00C02C2E">
        <w:rPr>
          <w:rFonts w:ascii="Times New Roman" w:hAnsi="Times New Roman" w:cs="Times New Roman"/>
          <w:sz w:val="24"/>
          <w:szCs w:val="24"/>
          <w:lang w:val="es-ES_tradnl"/>
        </w:rPr>
        <w:t xml:space="preserve">primer amor, así como </w:t>
      </w:r>
      <w:r w:rsidR="00D51F45">
        <w:rPr>
          <w:rFonts w:ascii="Times New Roman" w:hAnsi="Times New Roman" w:cs="Times New Roman"/>
          <w:sz w:val="24"/>
          <w:szCs w:val="24"/>
          <w:lang w:val="es-ES_tradnl"/>
        </w:rPr>
        <w:t>de</w:t>
      </w:r>
      <w:r w:rsidR="00C02C2E">
        <w:rPr>
          <w:rFonts w:ascii="Times New Roman" w:hAnsi="Times New Roman" w:cs="Times New Roman"/>
          <w:sz w:val="24"/>
          <w:szCs w:val="24"/>
          <w:lang w:val="es-ES_tradnl"/>
        </w:rPr>
        <w:t xml:space="preserve"> rec</w:t>
      </w:r>
      <w:r w:rsidR="000877A9">
        <w:rPr>
          <w:rFonts w:ascii="Times New Roman" w:hAnsi="Times New Roman" w:cs="Times New Roman"/>
          <w:sz w:val="24"/>
          <w:szCs w:val="24"/>
          <w:lang w:val="es-ES_tradnl"/>
        </w:rPr>
        <w:t xml:space="preserve">onocer </w:t>
      </w:r>
      <w:r w:rsidR="00C02C2E">
        <w:rPr>
          <w:rFonts w:ascii="Times New Roman" w:hAnsi="Times New Roman" w:cs="Times New Roman"/>
          <w:sz w:val="24"/>
          <w:szCs w:val="24"/>
          <w:lang w:val="es-ES_tradnl"/>
        </w:rPr>
        <w:t>la pobreza radical que supone la vida human</w:t>
      </w:r>
      <w:r w:rsidR="00D51F45">
        <w:rPr>
          <w:rFonts w:ascii="Times New Roman" w:hAnsi="Times New Roman" w:cs="Times New Roman"/>
          <w:sz w:val="24"/>
          <w:szCs w:val="24"/>
          <w:lang w:val="es-ES_tradnl"/>
        </w:rPr>
        <w:t>a. En efecto, l</w:t>
      </w:r>
      <w:r w:rsidR="0040372F">
        <w:rPr>
          <w:rFonts w:ascii="Times New Roman" w:hAnsi="Times New Roman" w:cs="Times New Roman"/>
          <w:sz w:val="24"/>
          <w:szCs w:val="24"/>
          <w:lang w:val="es-ES_tradnl"/>
        </w:rPr>
        <w:t xml:space="preserve">as polarizaciones y el modo de abordar los problemas que nos acucian rebosan de autosuficiencia </w:t>
      </w:r>
      <w:r w:rsidR="00814C5A">
        <w:rPr>
          <w:rFonts w:ascii="Times New Roman" w:hAnsi="Times New Roman" w:cs="Times New Roman"/>
          <w:sz w:val="24"/>
          <w:szCs w:val="24"/>
          <w:lang w:val="es-ES_tradnl"/>
        </w:rPr>
        <w:t xml:space="preserve">y de una suerte de enciclopedismo que nombra a las cosas </w:t>
      </w:r>
      <w:r w:rsidR="00D51F45">
        <w:rPr>
          <w:rFonts w:ascii="Times New Roman" w:hAnsi="Times New Roman" w:cs="Times New Roman"/>
          <w:sz w:val="24"/>
          <w:szCs w:val="24"/>
          <w:lang w:val="es-ES_tradnl"/>
        </w:rPr>
        <w:t>y</w:t>
      </w:r>
      <w:r w:rsidR="00814C5A">
        <w:rPr>
          <w:rFonts w:ascii="Times New Roman" w:hAnsi="Times New Roman" w:cs="Times New Roman"/>
          <w:sz w:val="24"/>
          <w:szCs w:val="24"/>
          <w:lang w:val="es-ES_tradnl"/>
        </w:rPr>
        <w:t xml:space="preserve"> </w:t>
      </w:r>
      <w:r w:rsidR="00D51F45">
        <w:rPr>
          <w:rFonts w:ascii="Times New Roman" w:hAnsi="Times New Roman" w:cs="Times New Roman"/>
          <w:sz w:val="24"/>
          <w:szCs w:val="24"/>
          <w:lang w:val="es-ES_tradnl"/>
        </w:rPr>
        <w:t xml:space="preserve">carece de la humildad necesaria para reconocer ignorancias y abrirse al </w:t>
      </w:r>
      <w:r w:rsidR="00814C5A">
        <w:rPr>
          <w:rFonts w:ascii="Times New Roman" w:hAnsi="Times New Roman" w:cs="Times New Roman"/>
          <w:sz w:val="24"/>
          <w:szCs w:val="24"/>
          <w:lang w:val="es-ES_tradnl"/>
        </w:rPr>
        <w:t>asombro</w:t>
      </w:r>
      <w:r w:rsidR="00D51F45">
        <w:rPr>
          <w:rFonts w:ascii="Times New Roman" w:hAnsi="Times New Roman" w:cs="Times New Roman"/>
          <w:sz w:val="24"/>
          <w:szCs w:val="24"/>
          <w:lang w:val="es-ES_tradnl"/>
        </w:rPr>
        <w:t xml:space="preserve"> desestabilizador</w:t>
      </w:r>
      <w:r w:rsidR="00814C5A">
        <w:rPr>
          <w:rFonts w:ascii="Times New Roman" w:hAnsi="Times New Roman" w:cs="Times New Roman"/>
          <w:sz w:val="24"/>
          <w:szCs w:val="24"/>
          <w:lang w:val="es-ES_tradnl"/>
        </w:rPr>
        <w:t xml:space="preserve">. </w:t>
      </w:r>
    </w:p>
    <w:p w:rsidR="00BD4E7A" w:rsidRPr="00BD4E7A" w:rsidRDefault="00BD4E7A" w:rsidP="00D51F45">
      <w:pPr>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Entre la</w:t>
      </w:r>
      <w:r w:rsidRPr="00BD4E7A">
        <w:rPr>
          <w:rFonts w:ascii="Times New Roman" w:hAnsi="Times New Roman" w:cs="Times New Roman"/>
          <w:b/>
          <w:sz w:val="24"/>
          <w:szCs w:val="24"/>
          <w:lang w:val="es-ES_tradnl"/>
        </w:rPr>
        <w:t xml:space="preserve"> imagen </w:t>
      </w:r>
      <w:r>
        <w:rPr>
          <w:rFonts w:ascii="Times New Roman" w:hAnsi="Times New Roman" w:cs="Times New Roman"/>
          <w:b/>
          <w:sz w:val="24"/>
          <w:szCs w:val="24"/>
          <w:lang w:val="es-ES_tradnl"/>
        </w:rPr>
        <w:t xml:space="preserve">previa </w:t>
      </w:r>
      <w:r w:rsidRPr="00BD4E7A">
        <w:rPr>
          <w:rFonts w:ascii="Times New Roman" w:hAnsi="Times New Roman" w:cs="Times New Roman"/>
          <w:b/>
          <w:sz w:val="24"/>
          <w:szCs w:val="24"/>
          <w:lang w:val="es-ES_tradnl"/>
        </w:rPr>
        <w:t xml:space="preserve">del mundo </w:t>
      </w:r>
      <w:r>
        <w:rPr>
          <w:rFonts w:ascii="Times New Roman" w:hAnsi="Times New Roman" w:cs="Times New Roman"/>
          <w:b/>
          <w:sz w:val="24"/>
          <w:szCs w:val="24"/>
          <w:lang w:val="es-ES_tradnl"/>
        </w:rPr>
        <w:t>y la contundencia de la realidad</w:t>
      </w:r>
    </w:p>
    <w:p w:rsidR="000C7250" w:rsidRDefault="000C7250" w:rsidP="00D51F45">
      <w:pPr>
        <w:jc w:val="both"/>
        <w:rPr>
          <w:rFonts w:ascii="Times New Roman" w:eastAsia="Times New Roman" w:hAnsi="Times New Roman" w:cs="Times New Roman"/>
          <w:sz w:val="24"/>
          <w:szCs w:val="24"/>
          <w:lang w:val="es-UY" w:eastAsia="es-ES"/>
        </w:rPr>
      </w:pPr>
      <w:proofErr w:type="spellStart"/>
      <w:r w:rsidRPr="000C7250">
        <w:rPr>
          <w:rFonts w:ascii="Times New Roman" w:eastAsia="Times New Roman" w:hAnsi="Times New Roman" w:cs="Times New Roman"/>
          <w:sz w:val="24"/>
          <w:szCs w:val="24"/>
          <w:lang w:val="es-UY" w:eastAsia="es-ES"/>
        </w:rPr>
        <w:t>Schillebeeckx</w:t>
      </w:r>
      <w:proofErr w:type="spellEnd"/>
      <w:r w:rsidRPr="000C7250">
        <w:rPr>
          <w:rFonts w:ascii="Times New Roman" w:eastAsia="Times New Roman" w:hAnsi="Times New Roman" w:cs="Times New Roman"/>
          <w:sz w:val="24"/>
          <w:szCs w:val="24"/>
          <w:lang w:val="es-UY" w:eastAsia="es-ES"/>
        </w:rPr>
        <w:t xml:space="preserve"> en su libro “Cristo y los cristianos”</w:t>
      </w:r>
      <w:r w:rsidR="00136528">
        <w:rPr>
          <w:rStyle w:val="Refdenotaalpie"/>
          <w:rFonts w:ascii="Times New Roman" w:eastAsia="Times New Roman" w:hAnsi="Times New Roman" w:cs="Times New Roman"/>
          <w:sz w:val="24"/>
          <w:szCs w:val="24"/>
          <w:lang w:val="es-UY" w:eastAsia="es-ES"/>
        </w:rPr>
        <w:footnoteReference w:id="1"/>
      </w:r>
      <w:r w:rsidRPr="000C7250">
        <w:rPr>
          <w:rFonts w:ascii="Times New Roman" w:eastAsia="Times New Roman" w:hAnsi="Times New Roman" w:cs="Times New Roman"/>
          <w:sz w:val="24"/>
          <w:szCs w:val="24"/>
          <w:lang w:val="es-UY" w:eastAsia="es-ES"/>
        </w:rPr>
        <w:t xml:space="preserve"> a la hora de referirse a la “experiencia humana” </w:t>
      </w:r>
      <w:r w:rsidR="00404F5E">
        <w:rPr>
          <w:rFonts w:ascii="Times New Roman" w:eastAsia="Times New Roman" w:hAnsi="Times New Roman" w:cs="Times New Roman"/>
          <w:sz w:val="24"/>
          <w:szCs w:val="24"/>
          <w:lang w:val="es-UY" w:eastAsia="es-ES"/>
        </w:rPr>
        <w:t xml:space="preserve">muestra </w:t>
      </w:r>
      <w:r w:rsidRPr="000C7250">
        <w:rPr>
          <w:rFonts w:ascii="Times New Roman" w:eastAsia="Times New Roman" w:hAnsi="Times New Roman" w:cs="Times New Roman"/>
          <w:sz w:val="24"/>
          <w:szCs w:val="24"/>
          <w:lang w:val="es-UY" w:eastAsia="es-ES"/>
        </w:rPr>
        <w:t xml:space="preserve">que la forma de vida e imagen del mundo que precede a la experiencia </w:t>
      </w:r>
      <w:proofErr w:type="spellStart"/>
      <w:r w:rsidRPr="000C7250">
        <w:rPr>
          <w:rFonts w:ascii="Times New Roman" w:eastAsia="Times New Roman" w:hAnsi="Times New Roman" w:cs="Times New Roman"/>
          <w:sz w:val="24"/>
          <w:szCs w:val="24"/>
          <w:lang w:val="es-UY" w:eastAsia="es-ES"/>
        </w:rPr>
        <w:t>co</w:t>
      </w:r>
      <w:proofErr w:type="spellEnd"/>
      <w:r w:rsidRPr="000C7250">
        <w:rPr>
          <w:rFonts w:ascii="Times New Roman" w:eastAsia="Times New Roman" w:hAnsi="Times New Roman" w:cs="Times New Roman"/>
          <w:sz w:val="24"/>
          <w:szCs w:val="24"/>
          <w:lang w:val="es-UY" w:eastAsia="es-ES"/>
        </w:rPr>
        <w:t>-determina la forma en que ésta ocurre</w:t>
      </w:r>
      <w:r w:rsidR="00D51F45">
        <w:rPr>
          <w:rFonts w:ascii="Times New Roman" w:eastAsia="Times New Roman" w:hAnsi="Times New Roman" w:cs="Times New Roman"/>
          <w:sz w:val="24"/>
          <w:szCs w:val="24"/>
          <w:lang w:val="es-UY" w:eastAsia="es-ES"/>
        </w:rPr>
        <w:t>,</w:t>
      </w:r>
      <w:r w:rsidRPr="000C7250">
        <w:rPr>
          <w:rFonts w:ascii="Times New Roman" w:eastAsia="Times New Roman" w:hAnsi="Times New Roman" w:cs="Times New Roman"/>
          <w:sz w:val="24"/>
          <w:szCs w:val="24"/>
          <w:lang w:val="es-UY" w:eastAsia="es-ES"/>
        </w:rPr>
        <w:t xml:space="preserve"> y que</w:t>
      </w:r>
      <w:r w:rsidR="00D51F45">
        <w:rPr>
          <w:rFonts w:ascii="Times New Roman" w:eastAsia="Times New Roman" w:hAnsi="Times New Roman" w:cs="Times New Roman"/>
          <w:sz w:val="24"/>
          <w:szCs w:val="24"/>
          <w:lang w:val="es-UY" w:eastAsia="es-ES"/>
        </w:rPr>
        <w:t>,</w:t>
      </w:r>
      <w:r w:rsidRPr="000C7250">
        <w:rPr>
          <w:rFonts w:ascii="Times New Roman" w:eastAsia="Times New Roman" w:hAnsi="Times New Roman" w:cs="Times New Roman"/>
          <w:sz w:val="24"/>
          <w:szCs w:val="24"/>
          <w:lang w:val="es-UY" w:eastAsia="es-ES"/>
        </w:rPr>
        <w:t xml:space="preserve"> el lenguaje es un ingrediente fundamental de </w:t>
      </w:r>
      <w:r w:rsidR="00136528">
        <w:rPr>
          <w:rFonts w:ascii="Times New Roman" w:eastAsia="Times New Roman" w:hAnsi="Times New Roman" w:cs="Times New Roman"/>
          <w:sz w:val="24"/>
          <w:szCs w:val="24"/>
          <w:lang w:val="es-UY" w:eastAsia="es-ES"/>
        </w:rPr>
        <w:t>la misma</w:t>
      </w:r>
      <w:r w:rsidRPr="000C7250">
        <w:rPr>
          <w:rFonts w:ascii="Times New Roman" w:eastAsia="Times New Roman" w:hAnsi="Times New Roman" w:cs="Times New Roman"/>
          <w:sz w:val="24"/>
          <w:szCs w:val="24"/>
          <w:lang w:val="es-UY" w:eastAsia="es-ES"/>
        </w:rPr>
        <w:t xml:space="preserve">. Llega a decir que lo “previo” y el lenguaje hacen que toda experiencia sea ya desde el origen y antes de empezar a repensarla una experiencia interpretada. </w:t>
      </w:r>
      <w:proofErr w:type="spellStart"/>
      <w:r w:rsidRPr="000C7250">
        <w:rPr>
          <w:rFonts w:ascii="Times New Roman" w:eastAsia="Times New Roman" w:hAnsi="Times New Roman" w:cs="Times New Roman"/>
          <w:sz w:val="24"/>
          <w:szCs w:val="24"/>
          <w:lang w:val="es-UY" w:eastAsia="es-ES"/>
        </w:rPr>
        <w:t>Schillebeeckx</w:t>
      </w:r>
      <w:proofErr w:type="spellEnd"/>
      <w:r w:rsidRPr="000C7250">
        <w:rPr>
          <w:rFonts w:ascii="Times New Roman" w:eastAsia="Times New Roman" w:hAnsi="Times New Roman" w:cs="Times New Roman"/>
          <w:sz w:val="24"/>
          <w:szCs w:val="24"/>
          <w:lang w:val="es-UY" w:eastAsia="es-ES"/>
        </w:rPr>
        <w:t xml:space="preserve"> </w:t>
      </w:r>
      <w:r w:rsidR="00136528">
        <w:rPr>
          <w:rFonts w:ascii="Times New Roman" w:eastAsia="Times New Roman" w:hAnsi="Times New Roman" w:cs="Times New Roman"/>
          <w:sz w:val="24"/>
          <w:szCs w:val="24"/>
          <w:lang w:val="es-UY" w:eastAsia="es-ES"/>
        </w:rPr>
        <w:t xml:space="preserve">nos hace </w:t>
      </w:r>
      <w:r w:rsidRPr="000C7250">
        <w:rPr>
          <w:rFonts w:ascii="Times New Roman" w:eastAsia="Times New Roman" w:hAnsi="Times New Roman" w:cs="Times New Roman"/>
          <w:sz w:val="24"/>
          <w:szCs w:val="24"/>
          <w:lang w:val="es-UY" w:eastAsia="es-ES"/>
        </w:rPr>
        <w:t xml:space="preserve">caer en la cuenta de que no es cierto eso que </w:t>
      </w:r>
      <w:r w:rsidR="00D51F45">
        <w:rPr>
          <w:rFonts w:ascii="Times New Roman" w:eastAsia="Times New Roman" w:hAnsi="Times New Roman" w:cs="Times New Roman"/>
          <w:sz w:val="24"/>
          <w:szCs w:val="24"/>
          <w:lang w:val="es-UY" w:eastAsia="es-ES"/>
        </w:rPr>
        <w:t>e</w:t>
      </w:r>
      <w:r w:rsidRPr="000C7250">
        <w:rPr>
          <w:rFonts w:ascii="Times New Roman" w:eastAsia="Times New Roman" w:hAnsi="Times New Roman" w:cs="Times New Roman"/>
          <w:sz w:val="24"/>
          <w:szCs w:val="24"/>
          <w:lang w:val="es-UY" w:eastAsia="es-ES"/>
        </w:rPr>
        <w:t xml:space="preserve">spontáneamente </w:t>
      </w:r>
      <w:r w:rsidR="00D51F45">
        <w:rPr>
          <w:rFonts w:ascii="Times New Roman" w:eastAsia="Times New Roman" w:hAnsi="Times New Roman" w:cs="Times New Roman"/>
          <w:sz w:val="24"/>
          <w:szCs w:val="24"/>
          <w:lang w:val="es-UY" w:eastAsia="es-ES"/>
        </w:rPr>
        <w:t>pensamos</w:t>
      </w:r>
      <w:r w:rsidRPr="000C7250">
        <w:rPr>
          <w:rFonts w:ascii="Times New Roman" w:eastAsia="Times New Roman" w:hAnsi="Times New Roman" w:cs="Times New Roman"/>
          <w:sz w:val="24"/>
          <w:szCs w:val="24"/>
          <w:lang w:val="es-UY" w:eastAsia="es-ES"/>
        </w:rPr>
        <w:t xml:space="preserve">: </w:t>
      </w:r>
      <w:r w:rsidR="00136528">
        <w:rPr>
          <w:rFonts w:ascii="Times New Roman" w:eastAsia="Times New Roman" w:hAnsi="Times New Roman" w:cs="Times New Roman"/>
          <w:sz w:val="24"/>
          <w:szCs w:val="24"/>
          <w:lang w:val="es-UY" w:eastAsia="es-ES"/>
        </w:rPr>
        <w:t xml:space="preserve">que </w:t>
      </w:r>
      <w:r w:rsidRPr="000C7250">
        <w:rPr>
          <w:rFonts w:ascii="Times New Roman" w:eastAsia="Times New Roman" w:hAnsi="Times New Roman" w:cs="Times New Roman"/>
          <w:sz w:val="24"/>
          <w:szCs w:val="24"/>
          <w:lang w:val="es-UY" w:eastAsia="es-ES"/>
        </w:rPr>
        <w:t>los hechos son una cosa y su interpretación</w:t>
      </w:r>
      <w:r w:rsidR="00D51F45">
        <w:rPr>
          <w:rFonts w:ascii="Times New Roman" w:eastAsia="Times New Roman" w:hAnsi="Times New Roman" w:cs="Times New Roman"/>
          <w:sz w:val="24"/>
          <w:szCs w:val="24"/>
          <w:lang w:val="es-UY" w:eastAsia="es-ES"/>
        </w:rPr>
        <w:t>, otra</w:t>
      </w:r>
      <w:r w:rsidRPr="000C7250">
        <w:rPr>
          <w:rFonts w:ascii="Times New Roman" w:eastAsia="Times New Roman" w:hAnsi="Times New Roman" w:cs="Times New Roman"/>
          <w:sz w:val="24"/>
          <w:szCs w:val="24"/>
          <w:lang w:val="es-UY" w:eastAsia="es-ES"/>
        </w:rPr>
        <w:t>. A causa del influjo que ha tenido la ciencia en el siglo diecinueve y buena parte del veinte, todos tendemos a pensar que la línea divisoria entre lo objetivo y los subjetivo es clara y evidente. Hoy en día no hay epistemología medianamente seria que defienda esa separación en forma tajante y nítida. No existe la experiencia independiente del sujeto</w:t>
      </w:r>
      <w:r w:rsidR="00136528">
        <w:rPr>
          <w:rFonts w:ascii="Times New Roman" w:eastAsia="Times New Roman" w:hAnsi="Times New Roman" w:cs="Times New Roman"/>
          <w:sz w:val="24"/>
          <w:szCs w:val="24"/>
          <w:lang w:val="es-UY" w:eastAsia="es-ES"/>
        </w:rPr>
        <w:t>,</w:t>
      </w:r>
      <w:r w:rsidRPr="000C7250">
        <w:rPr>
          <w:rFonts w:ascii="Times New Roman" w:eastAsia="Times New Roman" w:hAnsi="Times New Roman" w:cs="Times New Roman"/>
          <w:sz w:val="24"/>
          <w:szCs w:val="24"/>
          <w:lang w:val="es-UY" w:eastAsia="es-ES"/>
        </w:rPr>
        <w:t xml:space="preserve"> ni los hechos sueltos sin la forma humana y social en que ocurren. La experiencia es experiencia interpretada.</w:t>
      </w:r>
      <w:r w:rsidR="00D51F45">
        <w:rPr>
          <w:rFonts w:ascii="Times New Roman" w:eastAsia="Times New Roman" w:hAnsi="Times New Roman" w:cs="Times New Roman"/>
          <w:sz w:val="24"/>
          <w:szCs w:val="24"/>
          <w:lang w:val="es-UY" w:eastAsia="es-ES"/>
        </w:rPr>
        <w:t xml:space="preserve"> Hemos de reconocer que nuestra mirada refleja más de nosotros y de nuestra historia que de la realidad en sí misma. Veamos esto con un poco más de detención.</w:t>
      </w:r>
    </w:p>
    <w:p w:rsidR="001E4C0E" w:rsidRDefault="001E4C0E" w:rsidP="00D51F45">
      <w:pPr>
        <w:spacing w:after="0" w:line="240" w:lineRule="auto"/>
        <w:jc w:val="both"/>
        <w:rPr>
          <w:rFonts w:ascii="Times New Roman" w:eastAsia="Times New Roman" w:hAnsi="Times New Roman" w:cs="Times New Roman"/>
          <w:sz w:val="24"/>
          <w:szCs w:val="24"/>
          <w:lang w:val="es-UY" w:eastAsia="es-ES"/>
        </w:rPr>
      </w:pPr>
    </w:p>
    <w:p w:rsidR="000C7250" w:rsidRPr="000C7250" w:rsidRDefault="001E4C0E" w:rsidP="00D51F45">
      <w:pPr>
        <w:spacing w:after="0" w:line="240" w:lineRule="auto"/>
        <w:jc w:val="both"/>
        <w:rPr>
          <w:rFonts w:ascii="Times New Roman" w:eastAsia="Times New Roman" w:hAnsi="Times New Roman" w:cs="Times New Roman"/>
          <w:sz w:val="24"/>
          <w:szCs w:val="24"/>
          <w:lang w:val="es-UY" w:eastAsia="es-ES"/>
        </w:rPr>
      </w:pPr>
      <w:r w:rsidRPr="00D51F45">
        <w:rPr>
          <w:rFonts w:ascii="Times New Roman" w:eastAsia="Times New Roman" w:hAnsi="Times New Roman" w:cs="Times New Roman"/>
          <w:b/>
          <w:sz w:val="24"/>
          <w:szCs w:val="24"/>
          <w:lang w:val="es-UY" w:eastAsia="es-ES"/>
        </w:rPr>
        <w:t xml:space="preserve">Las premisas </w:t>
      </w:r>
      <w:r w:rsidR="00D51F45" w:rsidRPr="00D51F45">
        <w:rPr>
          <w:rFonts w:ascii="Times New Roman" w:eastAsia="Times New Roman" w:hAnsi="Times New Roman" w:cs="Times New Roman"/>
          <w:b/>
          <w:sz w:val="24"/>
          <w:szCs w:val="24"/>
          <w:lang w:val="es-UY" w:eastAsia="es-ES"/>
        </w:rPr>
        <w:t>“</w:t>
      </w:r>
      <w:proofErr w:type="spellStart"/>
      <w:r w:rsidRPr="00D51F45">
        <w:rPr>
          <w:rFonts w:ascii="Times New Roman" w:eastAsia="Times New Roman" w:hAnsi="Times New Roman" w:cs="Times New Roman"/>
          <w:b/>
          <w:sz w:val="24"/>
          <w:szCs w:val="24"/>
          <w:lang w:val="es-UY" w:eastAsia="es-ES"/>
        </w:rPr>
        <w:t>autovalidantes</w:t>
      </w:r>
      <w:proofErr w:type="spellEnd"/>
      <w:r w:rsidR="00D51F45" w:rsidRPr="00D51F45">
        <w:rPr>
          <w:rFonts w:ascii="Times New Roman" w:eastAsia="Times New Roman" w:hAnsi="Times New Roman" w:cs="Times New Roman"/>
          <w:b/>
          <w:sz w:val="24"/>
          <w:szCs w:val="24"/>
          <w:lang w:val="es-UY" w:eastAsia="es-ES"/>
        </w:rPr>
        <w:t>”</w:t>
      </w:r>
      <w:r w:rsidR="00D51F45" w:rsidRPr="00D51F45">
        <w:rPr>
          <w:rFonts w:ascii="Times New Roman" w:eastAsia="Times New Roman" w:hAnsi="Times New Roman" w:cs="Times New Roman"/>
          <w:sz w:val="24"/>
          <w:szCs w:val="24"/>
          <w:lang w:val="es-UY" w:eastAsia="es-ES"/>
        </w:rPr>
        <w:t>.</w:t>
      </w:r>
      <w:r w:rsidR="00D51F45">
        <w:rPr>
          <w:rFonts w:ascii="Times New Roman" w:eastAsia="Times New Roman" w:hAnsi="Times New Roman" w:cs="Times New Roman"/>
          <w:sz w:val="24"/>
          <w:szCs w:val="24"/>
          <w:lang w:val="es-UY" w:eastAsia="es-ES"/>
        </w:rPr>
        <w:t xml:space="preserve"> </w:t>
      </w:r>
      <w:proofErr w:type="spellStart"/>
      <w:r w:rsidR="00D51F45">
        <w:rPr>
          <w:rFonts w:ascii="Times New Roman" w:eastAsia="Times New Roman" w:hAnsi="Times New Roman" w:cs="Times New Roman"/>
          <w:sz w:val="24"/>
          <w:szCs w:val="24"/>
          <w:lang w:val="es-UY" w:eastAsia="es-ES"/>
        </w:rPr>
        <w:t>Bateson</w:t>
      </w:r>
      <w:proofErr w:type="spellEnd"/>
      <w:r w:rsidR="00D51F45">
        <w:rPr>
          <w:rStyle w:val="Refdenotaalpie"/>
          <w:rFonts w:ascii="Times New Roman" w:eastAsia="Times New Roman" w:hAnsi="Times New Roman" w:cs="Times New Roman"/>
          <w:sz w:val="24"/>
          <w:szCs w:val="24"/>
          <w:lang w:val="es-UY" w:eastAsia="es-ES"/>
        </w:rPr>
        <w:footnoteReference w:id="2"/>
      </w:r>
      <w:r w:rsidR="00D51F45">
        <w:rPr>
          <w:rFonts w:ascii="Times New Roman" w:eastAsia="Times New Roman" w:hAnsi="Times New Roman" w:cs="Times New Roman"/>
          <w:sz w:val="24"/>
          <w:szCs w:val="24"/>
          <w:lang w:val="es-UY" w:eastAsia="es-ES"/>
        </w:rPr>
        <w:t xml:space="preserve"> ha sido uno de los que más clara y pedagógicamente ha puesto de relieve la importancia de las “</w:t>
      </w:r>
      <w:r w:rsidR="00D51F45" w:rsidRPr="00BD4E7A">
        <w:rPr>
          <w:rFonts w:ascii="Times New Roman" w:eastAsia="Times New Roman" w:hAnsi="Times New Roman" w:cs="Times New Roman"/>
          <w:i/>
          <w:sz w:val="24"/>
          <w:szCs w:val="24"/>
          <w:lang w:val="es-UY" w:eastAsia="es-ES"/>
        </w:rPr>
        <w:t xml:space="preserve">premisas </w:t>
      </w:r>
      <w:proofErr w:type="spellStart"/>
      <w:r w:rsidR="00D51F45" w:rsidRPr="00BD4E7A">
        <w:rPr>
          <w:rFonts w:ascii="Times New Roman" w:eastAsia="Times New Roman" w:hAnsi="Times New Roman" w:cs="Times New Roman"/>
          <w:i/>
          <w:sz w:val="24"/>
          <w:szCs w:val="24"/>
          <w:lang w:val="es-UY" w:eastAsia="es-ES"/>
        </w:rPr>
        <w:t>autovalidantes</w:t>
      </w:r>
      <w:proofErr w:type="spellEnd"/>
      <w:r w:rsidR="00D51F45">
        <w:rPr>
          <w:rFonts w:ascii="Times New Roman" w:eastAsia="Times New Roman" w:hAnsi="Times New Roman" w:cs="Times New Roman"/>
          <w:sz w:val="24"/>
          <w:szCs w:val="24"/>
          <w:lang w:val="es-UY" w:eastAsia="es-ES"/>
        </w:rPr>
        <w:t xml:space="preserve">” con respecto a nuestra forma de experimentar los acontecimientos de la vida. Las premisas </w:t>
      </w:r>
      <w:proofErr w:type="spellStart"/>
      <w:r w:rsidR="00D51F45">
        <w:rPr>
          <w:rFonts w:ascii="Times New Roman" w:eastAsia="Times New Roman" w:hAnsi="Times New Roman" w:cs="Times New Roman"/>
          <w:sz w:val="24"/>
          <w:szCs w:val="24"/>
          <w:lang w:val="es-UY" w:eastAsia="es-ES"/>
        </w:rPr>
        <w:t>autovalidantes</w:t>
      </w:r>
      <w:proofErr w:type="spellEnd"/>
      <w:r w:rsidR="00D51F45">
        <w:rPr>
          <w:rFonts w:ascii="Times New Roman" w:eastAsia="Times New Roman" w:hAnsi="Times New Roman" w:cs="Times New Roman"/>
          <w:sz w:val="24"/>
          <w:szCs w:val="24"/>
          <w:lang w:val="es-UY" w:eastAsia="es-ES"/>
        </w:rPr>
        <w:t xml:space="preserve"> son aquellas que las personas aprendemos y que con el tiempo se van instalando como </w:t>
      </w:r>
      <w:r w:rsidR="00D51F45" w:rsidRPr="00AB461B">
        <w:rPr>
          <w:rFonts w:ascii="Times New Roman" w:eastAsia="Times New Roman" w:hAnsi="Times New Roman" w:cs="Times New Roman"/>
          <w:i/>
          <w:sz w:val="24"/>
          <w:szCs w:val="24"/>
          <w:lang w:val="es-UY" w:eastAsia="es-ES"/>
        </w:rPr>
        <w:t>“verdades que no se pueden tematizar u objetivar para su discusión”</w:t>
      </w:r>
      <w:r w:rsidR="00D51F45">
        <w:rPr>
          <w:rFonts w:ascii="Times New Roman" w:eastAsia="Times New Roman" w:hAnsi="Times New Roman" w:cs="Times New Roman"/>
          <w:sz w:val="24"/>
          <w:szCs w:val="24"/>
          <w:lang w:val="es-UY" w:eastAsia="es-ES"/>
        </w:rPr>
        <w:t>. Pasan a ser como un elemento clave de la subjetividad de las personas y grupos específicos. L</w:t>
      </w:r>
      <w:r w:rsidR="00136528">
        <w:rPr>
          <w:rFonts w:ascii="Times New Roman" w:eastAsia="Times New Roman" w:hAnsi="Times New Roman" w:cs="Times New Roman"/>
          <w:sz w:val="24"/>
          <w:szCs w:val="24"/>
          <w:lang w:val="es-UY" w:eastAsia="es-ES"/>
        </w:rPr>
        <w:t xml:space="preserve">as </w:t>
      </w:r>
      <w:r w:rsidR="000C7250" w:rsidRPr="000C7250">
        <w:rPr>
          <w:rFonts w:ascii="Times New Roman" w:eastAsia="Times New Roman" w:hAnsi="Times New Roman" w:cs="Times New Roman"/>
          <w:sz w:val="24"/>
          <w:szCs w:val="24"/>
          <w:lang w:val="es-UY" w:eastAsia="es-ES"/>
        </w:rPr>
        <w:t xml:space="preserve">“premisas epistemológicas </w:t>
      </w:r>
      <w:r w:rsidR="00136528">
        <w:rPr>
          <w:rFonts w:ascii="Times New Roman" w:eastAsia="Times New Roman" w:hAnsi="Times New Roman" w:cs="Times New Roman"/>
          <w:sz w:val="24"/>
          <w:szCs w:val="24"/>
          <w:lang w:val="es-UY" w:eastAsia="es-ES"/>
        </w:rPr>
        <w:t xml:space="preserve">son </w:t>
      </w:r>
      <w:proofErr w:type="spellStart"/>
      <w:r w:rsidR="000C7250" w:rsidRPr="000C7250">
        <w:rPr>
          <w:rFonts w:ascii="Times New Roman" w:eastAsia="Times New Roman" w:hAnsi="Times New Roman" w:cs="Times New Roman"/>
          <w:sz w:val="24"/>
          <w:szCs w:val="24"/>
          <w:lang w:val="es-UY" w:eastAsia="es-ES"/>
        </w:rPr>
        <w:t>autovalidantes</w:t>
      </w:r>
      <w:proofErr w:type="spellEnd"/>
      <w:r w:rsidR="000C7250" w:rsidRPr="000C7250">
        <w:rPr>
          <w:rFonts w:ascii="Times New Roman" w:eastAsia="Times New Roman" w:hAnsi="Times New Roman" w:cs="Times New Roman"/>
          <w:sz w:val="24"/>
          <w:szCs w:val="24"/>
          <w:lang w:val="es-UY" w:eastAsia="es-ES"/>
        </w:rPr>
        <w:t xml:space="preserve">” </w:t>
      </w:r>
      <w:r w:rsidR="00D51F45">
        <w:rPr>
          <w:rFonts w:ascii="Times New Roman" w:eastAsia="Times New Roman" w:hAnsi="Times New Roman" w:cs="Times New Roman"/>
          <w:sz w:val="24"/>
          <w:szCs w:val="24"/>
          <w:lang w:val="es-UY" w:eastAsia="es-ES"/>
        </w:rPr>
        <w:t xml:space="preserve">son formas de </w:t>
      </w:r>
      <w:r w:rsidR="000C7250" w:rsidRPr="000C7250">
        <w:rPr>
          <w:rFonts w:ascii="Times New Roman" w:eastAsia="Times New Roman" w:hAnsi="Times New Roman" w:cs="Times New Roman"/>
          <w:sz w:val="24"/>
          <w:szCs w:val="24"/>
          <w:lang w:val="es-UY" w:eastAsia="es-ES"/>
        </w:rPr>
        <w:t>ver las cosas</w:t>
      </w:r>
      <w:r w:rsidR="00D51F45">
        <w:rPr>
          <w:rFonts w:ascii="Times New Roman" w:eastAsia="Times New Roman" w:hAnsi="Times New Roman" w:cs="Times New Roman"/>
          <w:sz w:val="24"/>
          <w:szCs w:val="24"/>
          <w:lang w:val="es-UY" w:eastAsia="es-ES"/>
        </w:rPr>
        <w:t xml:space="preserve"> y</w:t>
      </w:r>
      <w:r w:rsidR="000C7250" w:rsidRPr="000C7250">
        <w:rPr>
          <w:rFonts w:ascii="Times New Roman" w:eastAsia="Times New Roman" w:hAnsi="Times New Roman" w:cs="Times New Roman"/>
          <w:sz w:val="24"/>
          <w:szCs w:val="24"/>
          <w:lang w:val="es-UY" w:eastAsia="es-ES"/>
        </w:rPr>
        <w:t xml:space="preserve"> los hechos </w:t>
      </w:r>
      <w:r w:rsidR="00D51F45">
        <w:rPr>
          <w:rFonts w:ascii="Times New Roman" w:eastAsia="Times New Roman" w:hAnsi="Times New Roman" w:cs="Times New Roman"/>
          <w:sz w:val="24"/>
          <w:szCs w:val="24"/>
          <w:lang w:val="es-UY" w:eastAsia="es-ES"/>
        </w:rPr>
        <w:t>q</w:t>
      </w:r>
      <w:r w:rsidR="000C7250" w:rsidRPr="000C7250">
        <w:rPr>
          <w:rFonts w:ascii="Times New Roman" w:eastAsia="Times New Roman" w:hAnsi="Times New Roman" w:cs="Times New Roman"/>
          <w:sz w:val="24"/>
          <w:szCs w:val="24"/>
          <w:lang w:val="es-UY" w:eastAsia="es-ES"/>
        </w:rPr>
        <w:t xml:space="preserve">ue buscan verse confirmadas. </w:t>
      </w:r>
      <w:r w:rsidR="00E51BD2">
        <w:rPr>
          <w:rFonts w:ascii="Times New Roman" w:eastAsia="Times New Roman" w:hAnsi="Times New Roman" w:cs="Times New Roman"/>
          <w:sz w:val="24"/>
          <w:szCs w:val="24"/>
          <w:lang w:val="es-UY" w:eastAsia="es-ES"/>
        </w:rPr>
        <w:t>L</w:t>
      </w:r>
      <w:r w:rsidR="000C7250" w:rsidRPr="000C7250">
        <w:rPr>
          <w:rFonts w:ascii="Times New Roman" w:eastAsia="Times New Roman" w:hAnsi="Times New Roman" w:cs="Times New Roman"/>
          <w:sz w:val="24"/>
          <w:szCs w:val="24"/>
          <w:lang w:val="es-UY" w:eastAsia="es-ES"/>
        </w:rPr>
        <w:t xml:space="preserve">a historia y el bagaje experiencial nos hacen ver y valorar lo que ocurre de </w:t>
      </w:r>
      <w:r w:rsidR="00E51BD2">
        <w:rPr>
          <w:rFonts w:ascii="Times New Roman" w:eastAsia="Times New Roman" w:hAnsi="Times New Roman" w:cs="Times New Roman"/>
          <w:sz w:val="24"/>
          <w:szCs w:val="24"/>
          <w:lang w:val="es-UY" w:eastAsia="es-ES"/>
        </w:rPr>
        <w:t xml:space="preserve">una </w:t>
      </w:r>
      <w:r w:rsidR="000C7250" w:rsidRPr="000C7250">
        <w:rPr>
          <w:rFonts w:ascii="Times New Roman" w:eastAsia="Times New Roman" w:hAnsi="Times New Roman" w:cs="Times New Roman"/>
          <w:sz w:val="24"/>
          <w:szCs w:val="24"/>
          <w:lang w:val="es-UY" w:eastAsia="es-ES"/>
        </w:rPr>
        <w:t>manera que podríamos llamar</w:t>
      </w:r>
      <w:r w:rsidR="00D51F45">
        <w:rPr>
          <w:rFonts w:ascii="Times New Roman" w:eastAsia="Times New Roman" w:hAnsi="Times New Roman" w:cs="Times New Roman"/>
          <w:sz w:val="24"/>
          <w:szCs w:val="24"/>
          <w:lang w:val="es-UY" w:eastAsia="es-ES"/>
        </w:rPr>
        <w:t xml:space="preserve"> inconscientemente</w:t>
      </w:r>
      <w:r w:rsidR="000C7250" w:rsidRPr="000C7250">
        <w:rPr>
          <w:rFonts w:ascii="Times New Roman" w:eastAsia="Times New Roman" w:hAnsi="Times New Roman" w:cs="Times New Roman"/>
          <w:sz w:val="24"/>
          <w:szCs w:val="24"/>
          <w:lang w:val="es-UY" w:eastAsia="es-ES"/>
        </w:rPr>
        <w:t xml:space="preserve"> interesada. </w:t>
      </w:r>
      <w:r w:rsidR="00D51F45">
        <w:rPr>
          <w:rFonts w:ascii="Times New Roman" w:eastAsia="Times New Roman" w:hAnsi="Times New Roman" w:cs="Times New Roman"/>
          <w:sz w:val="24"/>
          <w:szCs w:val="24"/>
          <w:lang w:val="es-UY" w:eastAsia="es-ES"/>
        </w:rPr>
        <w:t xml:space="preserve">En este sentido, Peter Berger y Thomas </w:t>
      </w:r>
      <w:proofErr w:type="spellStart"/>
      <w:r w:rsidR="00D51F45">
        <w:rPr>
          <w:rFonts w:ascii="Times New Roman" w:eastAsia="Times New Roman" w:hAnsi="Times New Roman" w:cs="Times New Roman"/>
          <w:sz w:val="24"/>
          <w:szCs w:val="24"/>
          <w:lang w:val="es-UY" w:eastAsia="es-ES"/>
        </w:rPr>
        <w:t>Luckmann</w:t>
      </w:r>
      <w:proofErr w:type="spellEnd"/>
      <w:r w:rsidR="00D51F45">
        <w:rPr>
          <w:rFonts w:ascii="Times New Roman" w:eastAsia="Times New Roman" w:hAnsi="Times New Roman" w:cs="Times New Roman"/>
          <w:sz w:val="24"/>
          <w:szCs w:val="24"/>
          <w:lang w:val="es-UY" w:eastAsia="es-ES"/>
        </w:rPr>
        <w:t xml:space="preserve"> llegaron a hablar de “La construcción social de la realidad”</w:t>
      </w:r>
      <w:r w:rsidR="000C7250" w:rsidRPr="000C7250">
        <w:rPr>
          <w:rFonts w:ascii="Times New Roman" w:eastAsia="Times New Roman" w:hAnsi="Times New Roman" w:cs="Times New Roman"/>
          <w:sz w:val="24"/>
          <w:szCs w:val="24"/>
          <w:lang w:val="es-UY" w:eastAsia="es-ES"/>
        </w:rPr>
        <w:t xml:space="preserve"> </w:t>
      </w:r>
      <w:r w:rsidR="00D51F45">
        <w:rPr>
          <w:rFonts w:ascii="Times New Roman" w:eastAsia="Times New Roman" w:hAnsi="Times New Roman" w:cs="Times New Roman"/>
          <w:sz w:val="24"/>
          <w:szCs w:val="24"/>
          <w:lang w:val="es-UY" w:eastAsia="es-ES"/>
        </w:rPr>
        <w:t>A</w:t>
      </w:r>
      <w:r w:rsidR="000C7250" w:rsidRPr="000C7250">
        <w:rPr>
          <w:rFonts w:ascii="Times New Roman" w:eastAsia="Times New Roman" w:hAnsi="Times New Roman" w:cs="Times New Roman"/>
          <w:sz w:val="24"/>
          <w:szCs w:val="24"/>
          <w:lang w:val="es-UY" w:eastAsia="es-ES"/>
        </w:rPr>
        <w:t xml:space="preserve">firman que eso que </w:t>
      </w:r>
      <w:r w:rsidR="000C7250" w:rsidRPr="000C7250">
        <w:rPr>
          <w:rFonts w:ascii="Times New Roman" w:eastAsia="Times New Roman" w:hAnsi="Times New Roman" w:cs="Times New Roman"/>
          <w:sz w:val="24"/>
          <w:szCs w:val="24"/>
          <w:lang w:val="es-UY" w:eastAsia="es-ES"/>
        </w:rPr>
        <w:lastRenderedPageBreak/>
        <w:t>llamamos realidad y funciona entre nosotros como el paradigma de “lo objetivo” es una construcción social...</w:t>
      </w:r>
    </w:p>
    <w:p w:rsidR="000C7250" w:rsidRPr="000C7250" w:rsidRDefault="000C7250" w:rsidP="00D51F45">
      <w:pPr>
        <w:spacing w:after="0" w:line="240" w:lineRule="auto"/>
        <w:jc w:val="both"/>
        <w:rPr>
          <w:rFonts w:ascii="Times New Roman" w:eastAsia="Times New Roman" w:hAnsi="Times New Roman" w:cs="Times New Roman"/>
          <w:sz w:val="24"/>
          <w:szCs w:val="24"/>
          <w:lang w:val="es-UY" w:eastAsia="es-ES"/>
        </w:rPr>
      </w:pPr>
    </w:p>
    <w:p w:rsidR="000C7250" w:rsidRPr="000C7250" w:rsidRDefault="00D51F45" w:rsidP="00D51F45">
      <w:pPr>
        <w:spacing w:after="0" w:line="240" w:lineRule="auto"/>
        <w:jc w:val="both"/>
        <w:rPr>
          <w:rFonts w:ascii="Times New Roman" w:eastAsia="Times New Roman" w:hAnsi="Times New Roman" w:cs="Times New Roman"/>
          <w:sz w:val="24"/>
          <w:szCs w:val="24"/>
          <w:lang w:val="es-UY" w:eastAsia="es-ES"/>
        </w:rPr>
      </w:pPr>
      <w:r w:rsidRPr="00D51F45">
        <w:rPr>
          <w:rFonts w:ascii="Times New Roman" w:eastAsia="Times New Roman" w:hAnsi="Times New Roman" w:cs="Times New Roman"/>
          <w:b/>
          <w:sz w:val="24"/>
          <w:szCs w:val="24"/>
          <w:lang w:val="es-UY" w:eastAsia="es-ES"/>
        </w:rPr>
        <w:t xml:space="preserve">La dimensión </w:t>
      </w:r>
      <w:proofErr w:type="spellStart"/>
      <w:r w:rsidRPr="00D51F45">
        <w:rPr>
          <w:rFonts w:ascii="Times New Roman" w:eastAsia="Times New Roman" w:hAnsi="Times New Roman" w:cs="Times New Roman"/>
          <w:b/>
          <w:sz w:val="24"/>
          <w:szCs w:val="24"/>
          <w:lang w:val="es-UY" w:eastAsia="es-ES"/>
        </w:rPr>
        <w:t>performativa</w:t>
      </w:r>
      <w:proofErr w:type="spellEnd"/>
      <w:r w:rsidRPr="00D51F45">
        <w:rPr>
          <w:rFonts w:ascii="Times New Roman" w:eastAsia="Times New Roman" w:hAnsi="Times New Roman" w:cs="Times New Roman"/>
          <w:b/>
          <w:sz w:val="24"/>
          <w:szCs w:val="24"/>
          <w:lang w:val="es-UY" w:eastAsia="es-ES"/>
        </w:rPr>
        <w:t xml:space="preserve"> del lenguaje</w:t>
      </w:r>
      <w:r>
        <w:rPr>
          <w:rFonts w:ascii="Times New Roman" w:eastAsia="Times New Roman" w:hAnsi="Times New Roman" w:cs="Times New Roman"/>
          <w:sz w:val="24"/>
          <w:szCs w:val="24"/>
          <w:lang w:val="es-UY" w:eastAsia="es-ES"/>
        </w:rPr>
        <w:t>. Por otra parte, l</w:t>
      </w:r>
      <w:r w:rsidR="000C7250" w:rsidRPr="000C7250">
        <w:rPr>
          <w:rFonts w:ascii="Times New Roman" w:eastAsia="Times New Roman" w:hAnsi="Times New Roman" w:cs="Times New Roman"/>
          <w:sz w:val="24"/>
          <w:szCs w:val="24"/>
          <w:lang w:val="es-UY" w:eastAsia="es-ES"/>
        </w:rPr>
        <w:t>os aportes de la semiología y de la filosofía del lenguaje</w:t>
      </w:r>
      <w:r>
        <w:rPr>
          <w:rFonts w:ascii="Times New Roman" w:eastAsia="Times New Roman" w:hAnsi="Times New Roman" w:cs="Times New Roman"/>
          <w:sz w:val="24"/>
          <w:szCs w:val="24"/>
          <w:lang w:val="es-UY" w:eastAsia="es-ES"/>
        </w:rPr>
        <w:t xml:space="preserve"> subrayan</w:t>
      </w:r>
      <w:r w:rsidR="000C7250" w:rsidRPr="000C7250">
        <w:rPr>
          <w:rFonts w:ascii="Times New Roman" w:eastAsia="Times New Roman" w:hAnsi="Times New Roman" w:cs="Times New Roman"/>
          <w:sz w:val="24"/>
          <w:szCs w:val="24"/>
          <w:lang w:val="es-UY" w:eastAsia="es-ES"/>
        </w:rPr>
        <w:t xml:space="preserve"> </w:t>
      </w:r>
      <w:r>
        <w:rPr>
          <w:rFonts w:ascii="Times New Roman" w:eastAsia="Times New Roman" w:hAnsi="Times New Roman" w:cs="Times New Roman"/>
          <w:sz w:val="24"/>
          <w:szCs w:val="24"/>
          <w:lang w:val="es-UY" w:eastAsia="es-ES"/>
        </w:rPr>
        <w:t xml:space="preserve">la dimensión </w:t>
      </w:r>
      <w:proofErr w:type="spellStart"/>
      <w:r>
        <w:rPr>
          <w:rFonts w:ascii="Times New Roman" w:eastAsia="Times New Roman" w:hAnsi="Times New Roman" w:cs="Times New Roman"/>
          <w:sz w:val="24"/>
          <w:szCs w:val="24"/>
          <w:lang w:val="es-UY" w:eastAsia="es-ES"/>
        </w:rPr>
        <w:t>performativa</w:t>
      </w:r>
      <w:proofErr w:type="spellEnd"/>
      <w:r>
        <w:rPr>
          <w:rFonts w:ascii="Times New Roman" w:eastAsia="Times New Roman" w:hAnsi="Times New Roman" w:cs="Times New Roman"/>
          <w:sz w:val="24"/>
          <w:szCs w:val="24"/>
          <w:lang w:val="es-UY" w:eastAsia="es-ES"/>
        </w:rPr>
        <w:t xml:space="preserve"> del mismo</w:t>
      </w:r>
      <w:r w:rsidR="000C7250" w:rsidRPr="000C7250">
        <w:rPr>
          <w:rFonts w:ascii="Times New Roman" w:eastAsia="Times New Roman" w:hAnsi="Times New Roman" w:cs="Times New Roman"/>
          <w:sz w:val="24"/>
          <w:szCs w:val="24"/>
          <w:lang w:val="es-UY" w:eastAsia="es-ES"/>
        </w:rPr>
        <w:t>; las palabras hacen cosas, crean actitudes y son fundamentales a la hora de armar esa “perspectiva previa” que nos hace mirar las cosas de una determinada manera.</w:t>
      </w:r>
      <w:r w:rsidR="00C059B6">
        <w:rPr>
          <w:rFonts w:ascii="Times New Roman" w:eastAsia="Times New Roman" w:hAnsi="Times New Roman" w:cs="Times New Roman"/>
          <w:sz w:val="24"/>
          <w:szCs w:val="24"/>
          <w:lang w:val="es-UY" w:eastAsia="es-ES"/>
        </w:rPr>
        <w:t xml:space="preserve"> No debemos olvidar que la palabra “poesía” viene del griego “</w:t>
      </w:r>
      <w:proofErr w:type="spellStart"/>
      <w:r w:rsidR="00C059B6">
        <w:rPr>
          <w:rFonts w:ascii="Times New Roman" w:eastAsia="Times New Roman" w:hAnsi="Times New Roman" w:cs="Times New Roman"/>
          <w:sz w:val="24"/>
          <w:szCs w:val="24"/>
          <w:lang w:val="es-UY" w:eastAsia="es-ES"/>
        </w:rPr>
        <w:t>poiesis</w:t>
      </w:r>
      <w:proofErr w:type="spellEnd"/>
      <w:r w:rsidR="00C059B6">
        <w:rPr>
          <w:rFonts w:ascii="Times New Roman" w:eastAsia="Times New Roman" w:hAnsi="Times New Roman" w:cs="Times New Roman"/>
          <w:sz w:val="24"/>
          <w:szCs w:val="24"/>
          <w:lang w:val="es-UY" w:eastAsia="es-ES"/>
        </w:rPr>
        <w:t>”</w:t>
      </w:r>
      <w:r w:rsidR="00862F07">
        <w:rPr>
          <w:rFonts w:ascii="Times New Roman" w:eastAsia="Times New Roman" w:hAnsi="Times New Roman" w:cs="Times New Roman"/>
          <w:sz w:val="24"/>
          <w:szCs w:val="24"/>
          <w:lang w:val="es-UY" w:eastAsia="es-ES"/>
        </w:rPr>
        <w:t xml:space="preserve"> que se traduce por acción o creación, señalando así que la palabra “hace” y muy especialmente si es bella. </w:t>
      </w:r>
    </w:p>
    <w:p w:rsidR="000C7250" w:rsidRPr="000C7250" w:rsidRDefault="000C7250" w:rsidP="00D51F45">
      <w:pPr>
        <w:spacing w:after="0" w:line="240" w:lineRule="auto"/>
        <w:jc w:val="both"/>
        <w:rPr>
          <w:rFonts w:ascii="Times New Roman" w:eastAsia="Times New Roman" w:hAnsi="Times New Roman" w:cs="Times New Roman"/>
          <w:sz w:val="24"/>
          <w:szCs w:val="24"/>
          <w:lang w:val="es-UY" w:eastAsia="es-ES"/>
        </w:rPr>
      </w:pPr>
      <w:bookmarkStart w:id="0" w:name="_GoBack"/>
      <w:bookmarkEnd w:id="0"/>
    </w:p>
    <w:p w:rsidR="00D51F45" w:rsidRDefault="00D51F45" w:rsidP="00D51F45">
      <w:pPr>
        <w:spacing w:after="0" w:line="240" w:lineRule="auto"/>
        <w:jc w:val="both"/>
        <w:rPr>
          <w:rFonts w:ascii="Times New Roman" w:eastAsia="Times New Roman" w:hAnsi="Times New Roman" w:cs="Times New Roman"/>
          <w:sz w:val="24"/>
          <w:szCs w:val="24"/>
          <w:lang w:val="es-UY" w:eastAsia="es-ES"/>
        </w:rPr>
      </w:pPr>
      <w:r w:rsidRPr="00D51F45">
        <w:rPr>
          <w:rFonts w:ascii="Times New Roman" w:eastAsia="Times New Roman" w:hAnsi="Times New Roman" w:cs="Times New Roman"/>
          <w:b/>
          <w:sz w:val="24"/>
          <w:szCs w:val="24"/>
          <w:lang w:val="es-UY" w:eastAsia="es-ES"/>
        </w:rPr>
        <w:t xml:space="preserve">La </w:t>
      </w:r>
      <w:r>
        <w:rPr>
          <w:rFonts w:ascii="Times New Roman" w:eastAsia="Times New Roman" w:hAnsi="Times New Roman" w:cs="Times New Roman"/>
          <w:b/>
          <w:sz w:val="24"/>
          <w:szCs w:val="24"/>
          <w:lang w:val="es-UY" w:eastAsia="es-ES"/>
        </w:rPr>
        <w:t xml:space="preserve">mirada </w:t>
      </w:r>
      <w:r w:rsidRPr="00D51F45">
        <w:rPr>
          <w:rFonts w:ascii="Times New Roman" w:eastAsia="Times New Roman" w:hAnsi="Times New Roman" w:cs="Times New Roman"/>
          <w:b/>
          <w:sz w:val="24"/>
          <w:szCs w:val="24"/>
          <w:lang w:val="es-UY" w:eastAsia="es-ES"/>
        </w:rPr>
        <w:t>de los otros</w:t>
      </w:r>
      <w:r>
        <w:rPr>
          <w:rFonts w:ascii="Times New Roman" w:eastAsia="Times New Roman" w:hAnsi="Times New Roman" w:cs="Times New Roman"/>
          <w:sz w:val="24"/>
          <w:szCs w:val="24"/>
          <w:lang w:val="es-UY" w:eastAsia="es-ES"/>
        </w:rPr>
        <w:t xml:space="preserve">. </w:t>
      </w:r>
      <w:r w:rsidR="000C7250" w:rsidRPr="000C7250">
        <w:rPr>
          <w:rFonts w:ascii="Times New Roman" w:eastAsia="Times New Roman" w:hAnsi="Times New Roman" w:cs="Times New Roman"/>
          <w:sz w:val="24"/>
          <w:szCs w:val="24"/>
          <w:lang w:val="es-UY" w:eastAsia="es-ES"/>
        </w:rPr>
        <w:t xml:space="preserve">En una de </w:t>
      </w:r>
      <w:r>
        <w:rPr>
          <w:rFonts w:ascii="Times New Roman" w:eastAsia="Times New Roman" w:hAnsi="Times New Roman" w:cs="Times New Roman"/>
          <w:sz w:val="24"/>
          <w:szCs w:val="24"/>
          <w:lang w:val="es-UY" w:eastAsia="es-ES"/>
        </w:rPr>
        <w:t>l</w:t>
      </w:r>
      <w:r w:rsidR="000C7250" w:rsidRPr="000C7250">
        <w:rPr>
          <w:rFonts w:ascii="Times New Roman" w:eastAsia="Times New Roman" w:hAnsi="Times New Roman" w:cs="Times New Roman"/>
          <w:sz w:val="24"/>
          <w:szCs w:val="24"/>
          <w:lang w:val="es-UY" w:eastAsia="es-ES"/>
        </w:rPr>
        <w:t xml:space="preserve">as cartas que </w:t>
      </w:r>
      <w:proofErr w:type="spellStart"/>
      <w:r w:rsidR="000C7250" w:rsidRPr="000C7250">
        <w:rPr>
          <w:rFonts w:ascii="Times New Roman" w:eastAsia="Times New Roman" w:hAnsi="Times New Roman" w:cs="Times New Roman"/>
          <w:sz w:val="24"/>
          <w:szCs w:val="24"/>
          <w:lang w:val="es-UY" w:eastAsia="es-ES"/>
        </w:rPr>
        <w:t>Umberto</w:t>
      </w:r>
      <w:proofErr w:type="spellEnd"/>
      <w:r w:rsidR="000C7250" w:rsidRPr="000C7250">
        <w:rPr>
          <w:rFonts w:ascii="Times New Roman" w:eastAsia="Times New Roman" w:hAnsi="Times New Roman" w:cs="Times New Roman"/>
          <w:sz w:val="24"/>
          <w:szCs w:val="24"/>
          <w:lang w:val="es-UY" w:eastAsia="es-ES"/>
        </w:rPr>
        <w:t xml:space="preserve"> Eco mandó al </w:t>
      </w:r>
      <w:proofErr w:type="spellStart"/>
      <w:r w:rsidR="000C7250" w:rsidRPr="000C7250">
        <w:rPr>
          <w:rFonts w:ascii="Times New Roman" w:eastAsia="Times New Roman" w:hAnsi="Times New Roman" w:cs="Times New Roman"/>
          <w:sz w:val="24"/>
          <w:szCs w:val="24"/>
          <w:lang w:val="es-UY" w:eastAsia="es-ES"/>
        </w:rPr>
        <w:t>Card</w:t>
      </w:r>
      <w:proofErr w:type="spellEnd"/>
      <w:r w:rsidR="000C7250" w:rsidRPr="000C7250">
        <w:rPr>
          <w:rFonts w:ascii="Times New Roman" w:eastAsia="Times New Roman" w:hAnsi="Times New Roman" w:cs="Times New Roman"/>
          <w:sz w:val="24"/>
          <w:szCs w:val="24"/>
          <w:lang w:val="es-UY" w:eastAsia="es-ES"/>
        </w:rPr>
        <w:t>. Martini y que están recogidas en el libro titulado “En qué creen los que no creen”</w:t>
      </w:r>
      <w:r>
        <w:rPr>
          <w:rStyle w:val="Refdenotaalpie"/>
          <w:rFonts w:ascii="Times New Roman" w:eastAsia="Times New Roman" w:hAnsi="Times New Roman" w:cs="Times New Roman"/>
          <w:sz w:val="24"/>
          <w:szCs w:val="24"/>
          <w:lang w:val="es-UY" w:eastAsia="es-ES"/>
        </w:rPr>
        <w:footnoteReference w:id="3"/>
      </w:r>
      <w:r w:rsidR="000C7250" w:rsidRPr="000C7250">
        <w:rPr>
          <w:rFonts w:ascii="Times New Roman" w:eastAsia="Times New Roman" w:hAnsi="Times New Roman" w:cs="Times New Roman"/>
          <w:sz w:val="24"/>
          <w:szCs w:val="24"/>
          <w:lang w:val="es-UY" w:eastAsia="es-ES"/>
        </w:rPr>
        <w:t xml:space="preserve">, afirma lo siguiente: </w:t>
      </w:r>
      <w:r w:rsidR="000C7250" w:rsidRPr="00AB461B">
        <w:rPr>
          <w:rFonts w:ascii="Times New Roman" w:eastAsia="Times New Roman" w:hAnsi="Times New Roman" w:cs="Times New Roman"/>
          <w:i/>
          <w:sz w:val="24"/>
          <w:szCs w:val="24"/>
          <w:lang w:val="es-UY" w:eastAsia="es-ES"/>
        </w:rPr>
        <w:t>“Como hasta las más laicas de entre las ciencias humanas nos enseñan, son los demás, en su mirada, lo que nos define y nos conforma. (....)  A falta de tal reconocimiento, el recién nacido abandonado en la jungla no se humaniza, y corre el riesgo de morir o enloquecer quién viviera en una comunidad en la que todos hubieran decidido sistemáticamente no mirarle nunca y comportarse como si no e</w:t>
      </w:r>
      <w:r w:rsidRPr="00AB461B">
        <w:rPr>
          <w:rFonts w:ascii="Times New Roman" w:eastAsia="Times New Roman" w:hAnsi="Times New Roman" w:cs="Times New Roman"/>
          <w:i/>
          <w:sz w:val="24"/>
          <w:szCs w:val="24"/>
          <w:lang w:val="es-UY" w:eastAsia="es-ES"/>
        </w:rPr>
        <w:t>xistiera.</w:t>
      </w:r>
      <w:r>
        <w:rPr>
          <w:rFonts w:ascii="Times New Roman" w:eastAsia="Times New Roman" w:hAnsi="Times New Roman" w:cs="Times New Roman"/>
          <w:sz w:val="24"/>
          <w:szCs w:val="24"/>
          <w:lang w:val="es-UY" w:eastAsia="es-ES"/>
        </w:rPr>
        <w:t xml:space="preserve">” </w:t>
      </w:r>
      <w:r w:rsidR="000C7250" w:rsidRPr="000C7250">
        <w:rPr>
          <w:rFonts w:ascii="Times New Roman" w:eastAsia="Times New Roman" w:hAnsi="Times New Roman" w:cs="Times New Roman"/>
          <w:sz w:val="24"/>
          <w:szCs w:val="24"/>
          <w:lang w:val="es-UY" w:eastAsia="es-ES"/>
        </w:rPr>
        <w:t xml:space="preserve">¡Qué cosas se llegan a decir!, ¡que </w:t>
      </w:r>
      <w:r w:rsidR="000C7250" w:rsidRPr="00AB461B">
        <w:rPr>
          <w:rFonts w:ascii="Times New Roman" w:eastAsia="Times New Roman" w:hAnsi="Times New Roman" w:cs="Times New Roman"/>
          <w:b/>
          <w:sz w:val="24"/>
          <w:szCs w:val="24"/>
          <w:lang w:val="es-UY" w:eastAsia="es-ES"/>
        </w:rPr>
        <w:t xml:space="preserve">la mirada </w:t>
      </w:r>
      <w:r w:rsidR="00E51BD2" w:rsidRPr="00AB461B">
        <w:rPr>
          <w:rFonts w:ascii="Times New Roman" w:eastAsia="Times New Roman" w:hAnsi="Times New Roman" w:cs="Times New Roman"/>
          <w:b/>
          <w:sz w:val="24"/>
          <w:szCs w:val="24"/>
          <w:lang w:val="es-UY" w:eastAsia="es-ES"/>
        </w:rPr>
        <w:t xml:space="preserve">de los otros </w:t>
      </w:r>
      <w:r w:rsidR="000C7250" w:rsidRPr="00AB461B">
        <w:rPr>
          <w:rFonts w:ascii="Times New Roman" w:eastAsia="Times New Roman" w:hAnsi="Times New Roman" w:cs="Times New Roman"/>
          <w:b/>
          <w:sz w:val="24"/>
          <w:szCs w:val="24"/>
          <w:lang w:val="es-UY" w:eastAsia="es-ES"/>
        </w:rPr>
        <w:t>nos define y conforma</w:t>
      </w:r>
      <w:r w:rsidR="000C7250" w:rsidRPr="000C7250">
        <w:rPr>
          <w:rFonts w:ascii="Times New Roman" w:eastAsia="Times New Roman" w:hAnsi="Times New Roman" w:cs="Times New Roman"/>
          <w:sz w:val="24"/>
          <w:szCs w:val="24"/>
          <w:lang w:val="es-UY" w:eastAsia="es-ES"/>
        </w:rPr>
        <w:t>! Sí, aunque parezca un poco exagerado, es verdad</w:t>
      </w:r>
      <w:r>
        <w:rPr>
          <w:rFonts w:ascii="Times New Roman" w:eastAsia="Times New Roman" w:hAnsi="Times New Roman" w:cs="Times New Roman"/>
          <w:sz w:val="24"/>
          <w:szCs w:val="24"/>
          <w:lang w:val="es-UY" w:eastAsia="es-ES"/>
        </w:rPr>
        <w:t xml:space="preserve">; </w:t>
      </w:r>
      <w:r w:rsidR="000C7250" w:rsidRPr="000C7250">
        <w:rPr>
          <w:rFonts w:ascii="Times New Roman" w:eastAsia="Times New Roman" w:hAnsi="Times New Roman" w:cs="Times New Roman"/>
          <w:sz w:val="24"/>
          <w:szCs w:val="24"/>
          <w:lang w:val="es-UY" w:eastAsia="es-ES"/>
        </w:rPr>
        <w:t>somos seres sociales y nos hacemos unos con los otros</w:t>
      </w:r>
      <w:r>
        <w:rPr>
          <w:rFonts w:ascii="Times New Roman" w:eastAsia="Times New Roman" w:hAnsi="Times New Roman" w:cs="Times New Roman"/>
          <w:sz w:val="24"/>
          <w:szCs w:val="24"/>
          <w:lang w:val="es-UY" w:eastAsia="es-ES"/>
        </w:rPr>
        <w:t>.</w:t>
      </w:r>
      <w:r w:rsidR="000C7250" w:rsidRPr="000C7250">
        <w:rPr>
          <w:rFonts w:ascii="Times New Roman" w:eastAsia="Times New Roman" w:hAnsi="Times New Roman" w:cs="Times New Roman"/>
          <w:sz w:val="24"/>
          <w:szCs w:val="24"/>
          <w:lang w:val="es-UY" w:eastAsia="es-ES"/>
        </w:rPr>
        <w:t xml:space="preserve"> </w:t>
      </w:r>
      <w:r>
        <w:rPr>
          <w:rFonts w:ascii="Times New Roman" w:eastAsia="Times New Roman" w:hAnsi="Times New Roman" w:cs="Times New Roman"/>
          <w:sz w:val="24"/>
          <w:szCs w:val="24"/>
          <w:lang w:val="es-UY" w:eastAsia="es-ES"/>
        </w:rPr>
        <w:t>L</w:t>
      </w:r>
      <w:r w:rsidR="000C7250" w:rsidRPr="000C7250">
        <w:rPr>
          <w:rFonts w:ascii="Times New Roman" w:eastAsia="Times New Roman" w:hAnsi="Times New Roman" w:cs="Times New Roman"/>
          <w:sz w:val="24"/>
          <w:szCs w:val="24"/>
          <w:lang w:val="es-UY" w:eastAsia="es-ES"/>
        </w:rPr>
        <w:t xml:space="preserve">a cultura es el mejor testimonio de nuestra esencial y estructural </w:t>
      </w:r>
      <w:r>
        <w:rPr>
          <w:rFonts w:ascii="Times New Roman" w:eastAsia="Times New Roman" w:hAnsi="Times New Roman" w:cs="Times New Roman"/>
          <w:sz w:val="24"/>
          <w:szCs w:val="24"/>
          <w:lang w:val="es-UY" w:eastAsia="es-ES"/>
        </w:rPr>
        <w:t>“</w:t>
      </w:r>
      <w:r w:rsidR="000C7250" w:rsidRPr="000C7250">
        <w:rPr>
          <w:rFonts w:ascii="Times New Roman" w:eastAsia="Times New Roman" w:hAnsi="Times New Roman" w:cs="Times New Roman"/>
          <w:sz w:val="24"/>
          <w:szCs w:val="24"/>
          <w:lang w:val="es-UY" w:eastAsia="es-ES"/>
        </w:rPr>
        <w:t>ser con y desde los otros</w:t>
      </w:r>
      <w:r>
        <w:rPr>
          <w:rFonts w:ascii="Times New Roman" w:eastAsia="Times New Roman" w:hAnsi="Times New Roman" w:cs="Times New Roman"/>
          <w:sz w:val="24"/>
          <w:szCs w:val="24"/>
          <w:lang w:val="es-UY" w:eastAsia="es-ES"/>
        </w:rPr>
        <w:t>”</w:t>
      </w:r>
      <w:r w:rsidR="000C7250" w:rsidRPr="000C7250">
        <w:rPr>
          <w:rFonts w:ascii="Times New Roman" w:eastAsia="Times New Roman" w:hAnsi="Times New Roman" w:cs="Times New Roman"/>
          <w:sz w:val="24"/>
          <w:szCs w:val="24"/>
          <w:lang w:val="es-UY" w:eastAsia="es-ES"/>
        </w:rPr>
        <w:t xml:space="preserve">. </w:t>
      </w:r>
    </w:p>
    <w:p w:rsidR="00D51F45" w:rsidRDefault="00D51F45" w:rsidP="00D51F45">
      <w:pPr>
        <w:spacing w:after="0" w:line="240" w:lineRule="auto"/>
        <w:jc w:val="both"/>
        <w:rPr>
          <w:rFonts w:ascii="Times New Roman" w:eastAsia="Times New Roman" w:hAnsi="Times New Roman" w:cs="Times New Roman"/>
          <w:sz w:val="24"/>
          <w:szCs w:val="24"/>
          <w:lang w:val="es-UY" w:eastAsia="es-ES"/>
        </w:rPr>
      </w:pPr>
    </w:p>
    <w:p w:rsidR="000C7250" w:rsidRPr="000C7250" w:rsidRDefault="000C7250" w:rsidP="00D51F45">
      <w:pPr>
        <w:spacing w:after="0" w:line="240" w:lineRule="auto"/>
        <w:jc w:val="both"/>
        <w:rPr>
          <w:rFonts w:ascii="Times New Roman" w:eastAsia="Times New Roman" w:hAnsi="Times New Roman" w:cs="Times New Roman"/>
          <w:sz w:val="24"/>
          <w:szCs w:val="24"/>
          <w:lang w:val="es-UY" w:eastAsia="es-ES"/>
        </w:rPr>
      </w:pPr>
      <w:r w:rsidRPr="00D51F45">
        <w:rPr>
          <w:rFonts w:ascii="Times New Roman" w:eastAsia="Times New Roman" w:hAnsi="Times New Roman" w:cs="Times New Roman"/>
          <w:sz w:val="24"/>
          <w:szCs w:val="24"/>
          <w:lang w:val="es-UY" w:eastAsia="es-ES"/>
        </w:rPr>
        <w:t>La mirada</w:t>
      </w:r>
      <w:r w:rsidRPr="000C7250">
        <w:rPr>
          <w:rFonts w:ascii="Times New Roman" w:eastAsia="Times New Roman" w:hAnsi="Times New Roman" w:cs="Times New Roman"/>
          <w:sz w:val="24"/>
          <w:szCs w:val="24"/>
          <w:lang w:val="es-UY" w:eastAsia="es-ES"/>
        </w:rPr>
        <w:t xml:space="preserve"> </w:t>
      </w:r>
      <w:r w:rsidR="00D51F45">
        <w:rPr>
          <w:rFonts w:ascii="Times New Roman" w:eastAsia="Times New Roman" w:hAnsi="Times New Roman" w:cs="Times New Roman"/>
          <w:sz w:val="24"/>
          <w:szCs w:val="24"/>
          <w:lang w:val="es-UY" w:eastAsia="es-ES"/>
        </w:rPr>
        <w:t xml:space="preserve">que se distingue </w:t>
      </w:r>
      <w:r w:rsidRPr="000C7250">
        <w:rPr>
          <w:rFonts w:ascii="Times New Roman" w:eastAsia="Times New Roman" w:hAnsi="Times New Roman" w:cs="Times New Roman"/>
          <w:sz w:val="24"/>
          <w:szCs w:val="24"/>
          <w:lang w:val="es-UY" w:eastAsia="es-ES"/>
        </w:rPr>
        <w:t>del simple “ver” es un acto profundamente humano</w:t>
      </w:r>
      <w:r w:rsidR="00D51F45">
        <w:rPr>
          <w:rFonts w:ascii="Times New Roman" w:eastAsia="Times New Roman" w:hAnsi="Times New Roman" w:cs="Times New Roman"/>
          <w:sz w:val="24"/>
          <w:szCs w:val="24"/>
          <w:lang w:val="es-UY" w:eastAsia="es-ES"/>
        </w:rPr>
        <w:t>. A</w:t>
      </w:r>
      <w:r w:rsidRPr="000C7250">
        <w:rPr>
          <w:rFonts w:ascii="Times New Roman" w:eastAsia="Times New Roman" w:hAnsi="Times New Roman" w:cs="Times New Roman"/>
          <w:sz w:val="24"/>
          <w:szCs w:val="24"/>
          <w:lang w:val="es-UY" w:eastAsia="es-ES"/>
        </w:rPr>
        <w:t>demás de hacer alusión al hecho de fijar la vista en algo con algún grado de admiración</w:t>
      </w:r>
      <w:r w:rsidR="00E51BD2">
        <w:rPr>
          <w:rFonts w:ascii="Times New Roman" w:eastAsia="Times New Roman" w:hAnsi="Times New Roman" w:cs="Times New Roman"/>
          <w:sz w:val="24"/>
          <w:szCs w:val="24"/>
          <w:lang w:val="es-UY" w:eastAsia="es-ES"/>
        </w:rPr>
        <w:t>,</w:t>
      </w:r>
      <w:r w:rsidRPr="000C7250">
        <w:rPr>
          <w:rFonts w:ascii="Times New Roman" w:eastAsia="Times New Roman" w:hAnsi="Times New Roman" w:cs="Times New Roman"/>
          <w:sz w:val="24"/>
          <w:szCs w:val="24"/>
          <w:lang w:val="es-UY" w:eastAsia="es-ES"/>
        </w:rPr>
        <w:t xml:space="preserve"> refleja el alma de</w:t>
      </w:r>
      <w:r w:rsidR="00D51F45">
        <w:rPr>
          <w:rFonts w:ascii="Times New Roman" w:eastAsia="Times New Roman" w:hAnsi="Times New Roman" w:cs="Times New Roman"/>
          <w:sz w:val="24"/>
          <w:szCs w:val="24"/>
          <w:lang w:val="es-UY" w:eastAsia="es-ES"/>
        </w:rPr>
        <w:t xml:space="preserve"> quién</w:t>
      </w:r>
      <w:r w:rsidRPr="000C7250">
        <w:rPr>
          <w:rFonts w:ascii="Times New Roman" w:eastAsia="Times New Roman" w:hAnsi="Times New Roman" w:cs="Times New Roman"/>
          <w:sz w:val="24"/>
          <w:szCs w:val="24"/>
          <w:lang w:val="es-UY" w:eastAsia="es-ES"/>
        </w:rPr>
        <w:t xml:space="preserve"> mira. El diccionario </w:t>
      </w:r>
      <w:r w:rsidR="00D51F45">
        <w:rPr>
          <w:rFonts w:ascii="Times New Roman" w:eastAsia="Times New Roman" w:hAnsi="Times New Roman" w:cs="Times New Roman"/>
          <w:sz w:val="24"/>
          <w:szCs w:val="24"/>
          <w:lang w:val="es-UY" w:eastAsia="es-ES"/>
        </w:rPr>
        <w:t xml:space="preserve">etimológico </w:t>
      </w:r>
      <w:r w:rsidRPr="000C7250">
        <w:rPr>
          <w:rFonts w:ascii="Times New Roman" w:eastAsia="Times New Roman" w:hAnsi="Times New Roman" w:cs="Times New Roman"/>
          <w:sz w:val="24"/>
          <w:szCs w:val="24"/>
          <w:lang w:val="es-UY" w:eastAsia="es-ES"/>
        </w:rPr>
        <w:t xml:space="preserve">Barcia </w:t>
      </w:r>
      <w:r w:rsidR="00D51F45">
        <w:rPr>
          <w:rFonts w:ascii="Times New Roman" w:eastAsia="Times New Roman" w:hAnsi="Times New Roman" w:cs="Times New Roman"/>
          <w:sz w:val="24"/>
          <w:szCs w:val="24"/>
          <w:lang w:val="es-UY" w:eastAsia="es-ES"/>
        </w:rPr>
        <w:t>ofrece una distinción interesante</w:t>
      </w:r>
      <w:r w:rsidRPr="000C7250">
        <w:rPr>
          <w:rFonts w:ascii="Times New Roman" w:eastAsia="Times New Roman" w:hAnsi="Times New Roman" w:cs="Times New Roman"/>
          <w:sz w:val="24"/>
          <w:szCs w:val="24"/>
          <w:lang w:val="es-UY" w:eastAsia="es-ES"/>
        </w:rPr>
        <w:t xml:space="preserve">: </w:t>
      </w:r>
      <w:r w:rsidRPr="00AB461B">
        <w:rPr>
          <w:rFonts w:ascii="Times New Roman" w:eastAsia="Times New Roman" w:hAnsi="Times New Roman" w:cs="Times New Roman"/>
          <w:i/>
          <w:sz w:val="24"/>
          <w:szCs w:val="24"/>
          <w:lang w:val="es-UY" w:eastAsia="es-ES"/>
        </w:rPr>
        <w:t xml:space="preserve">“Ver está en relación con los sentidos: mirar se refiere a las ideas, a la imaginación, a los sentimientos, a la fe. La vista representa un atributo y una función: la mirada es más bien una revelación del espíritu. </w:t>
      </w:r>
      <w:r w:rsidRPr="00AB461B">
        <w:rPr>
          <w:rFonts w:ascii="Times New Roman" w:eastAsia="Times New Roman" w:hAnsi="Times New Roman" w:cs="Times New Roman"/>
          <w:b/>
          <w:i/>
          <w:sz w:val="24"/>
          <w:szCs w:val="24"/>
          <w:lang w:val="es-UY" w:eastAsia="es-ES"/>
        </w:rPr>
        <w:t>Ven los ojos; mira el alma</w:t>
      </w:r>
      <w:r w:rsidRPr="00AB461B">
        <w:rPr>
          <w:rFonts w:ascii="Times New Roman" w:eastAsia="Times New Roman" w:hAnsi="Times New Roman" w:cs="Times New Roman"/>
          <w:i/>
          <w:sz w:val="24"/>
          <w:szCs w:val="24"/>
          <w:lang w:val="es-UY" w:eastAsia="es-ES"/>
        </w:rPr>
        <w:t>.”</w:t>
      </w:r>
      <w:r w:rsidRPr="000C7250">
        <w:rPr>
          <w:rFonts w:ascii="Times New Roman" w:eastAsia="Times New Roman" w:hAnsi="Times New Roman" w:cs="Times New Roman"/>
          <w:sz w:val="24"/>
          <w:szCs w:val="24"/>
          <w:lang w:val="es-UY" w:eastAsia="es-ES"/>
        </w:rPr>
        <w:t xml:space="preserve"> En efecto, la mirada </w:t>
      </w:r>
      <w:r w:rsidR="00D51F45">
        <w:rPr>
          <w:rFonts w:ascii="Times New Roman" w:eastAsia="Times New Roman" w:hAnsi="Times New Roman" w:cs="Times New Roman"/>
          <w:sz w:val="24"/>
          <w:szCs w:val="24"/>
          <w:lang w:val="es-UY" w:eastAsia="es-ES"/>
        </w:rPr>
        <w:t xml:space="preserve">termina “construyendo realidad” en cuanto que refleja y </w:t>
      </w:r>
      <w:r w:rsidRPr="000C7250">
        <w:rPr>
          <w:rFonts w:ascii="Times New Roman" w:eastAsia="Times New Roman" w:hAnsi="Times New Roman" w:cs="Times New Roman"/>
          <w:sz w:val="24"/>
          <w:szCs w:val="24"/>
          <w:lang w:val="es-UY" w:eastAsia="es-ES"/>
        </w:rPr>
        <w:t xml:space="preserve">conforma interioridades </w:t>
      </w:r>
      <w:r w:rsidR="00D51F45">
        <w:rPr>
          <w:rFonts w:ascii="Times New Roman" w:eastAsia="Times New Roman" w:hAnsi="Times New Roman" w:cs="Times New Roman"/>
          <w:sz w:val="24"/>
          <w:szCs w:val="24"/>
          <w:lang w:val="es-UY" w:eastAsia="es-ES"/>
        </w:rPr>
        <w:t xml:space="preserve">al </w:t>
      </w:r>
      <w:r w:rsidRPr="000C7250">
        <w:rPr>
          <w:rFonts w:ascii="Times New Roman" w:eastAsia="Times New Roman" w:hAnsi="Times New Roman" w:cs="Times New Roman"/>
          <w:sz w:val="24"/>
          <w:szCs w:val="24"/>
          <w:lang w:val="es-UY" w:eastAsia="es-ES"/>
        </w:rPr>
        <w:t>desperta</w:t>
      </w:r>
      <w:r w:rsidR="00D51F45">
        <w:rPr>
          <w:rFonts w:ascii="Times New Roman" w:eastAsia="Times New Roman" w:hAnsi="Times New Roman" w:cs="Times New Roman"/>
          <w:sz w:val="24"/>
          <w:szCs w:val="24"/>
          <w:lang w:val="es-UY" w:eastAsia="es-ES"/>
        </w:rPr>
        <w:t>r</w:t>
      </w:r>
      <w:r w:rsidRPr="000C7250">
        <w:rPr>
          <w:rFonts w:ascii="Times New Roman" w:eastAsia="Times New Roman" w:hAnsi="Times New Roman" w:cs="Times New Roman"/>
          <w:sz w:val="24"/>
          <w:szCs w:val="24"/>
          <w:lang w:val="es-UY" w:eastAsia="es-ES"/>
        </w:rPr>
        <w:t xml:space="preserve"> unas dimensiones u otras </w:t>
      </w:r>
      <w:r w:rsidR="00E51BD2">
        <w:rPr>
          <w:rFonts w:ascii="Times New Roman" w:eastAsia="Times New Roman" w:hAnsi="Times New Roman" w:cs="Times New Roman"/>
          <w:sz w:val="24"/>
          <w:szCs w:val="24"/>
          <w:lang w:val="es-UY" w:eastAsia="es-ES"/>
        </w:rPr>
        <w:t xml:space="preserve">según qué exprese y en dónde </w:t>
      </w:r>
      <w:r w:rsidRPr="000C7250">
        <w:rPr>
          <w:rFonts w:ascii="Times New Roman" w:eastAsia="Times New Roman" w:hAnsi="Times New Roman" w:cs="Times New Roman"/>
          <w:sz w:val="24"/>
          <w:szCs w:val="24"/>
          <w:lang w:val="es-UY" w:eastAsia="es-ES"/>
        </w:rPr>
        <w:t>descanse.</w:t>
      </w:r>
    </w:p>
    <w:p w:rsidR="000C7250" w:rsidRPr="000C7250" w:rsidRDefault="000C7250" w:rsidP="00D51F45">
      <w:pPr>
        <w:spacing w:after="0" w:line="240" w:lineRule="auto"/>
        <w:jc w:val="both"/>
        <w:rPr>
          <w:rFonts w:ascii="Times New Roman" w:eastAsia="Times New Roman" w:hAnsi="Times New Roman" w:cs="Times New Roman"/>
          <w:sz w:val="24"/>
          <w:szCs w:val="24"/>
          <w:lang w:val="es-UY" w:eastAsia="es-ES"/>
        </w:rPr>
      </w:pPr>
    </w:p>
    <w:p w:rsidR="000C7250" w:rsidRPr="000C7250" w:rsidRDefault="00D51F45" w:rsidP="00D51F45">
      <w:pPr>
        <w:spacing w:after="0" w:line="240" w:lineRule="auto"/>
        <w:jc w:val="both"/>
        <w:rPr>
          <w:rFonts w:ascii="Times New Roman" w:eastAsia="Times New Roman" w:hAnsi="Times New Roman" w:cs="Times New Roman"/>
          <w:sz w:val="24"/>
          <w:szCs w:val="24"/>
          <w:lang w:val="es-UY" w:eastAsia="es-ES"/>
        </w:rPr>
      </w:pPr>
      <w:r w:rsidRPr="00D51F45">
        <w:rPr>
          <w:rFonts w:ascii="Times New Roman" w:eastAsia="Times New Roman" w:hAnsi="Times New Roman" w:cs="Times New Roman"/>
          <w:b/>
          <w:sz w:val="24"/>
          <w:szCs w:val="24"/>
          <w:lang w:val="es-UY" w:eastAsia="es-ES"/>
        </w:rPr>
        <w:t xml:space="preserve">La </w:t>
      </w:r>
      <w:r>
        <w:rPr>
          <w:rFonts w:ascii="Times New Roman" w:eastAsia="Times New Roman" w:hAnsi="Times New Roman" w:cs="Times New Roman"/>
          <w:b/>
          <w:sz w:val="24"/>
          <w:szCs w:val="24"/>
          <w:lang w:val="es-UY" w:eastAsia="es-ES"/>
        </w:rPr>
        <w:t xml:space="preserve">contundencia </w:t>
      </w:r>
      <w:r w:rsidRPr="00D51F45">
        <w:rPr>
          <w:rFonts w:ascii="Times New Roman" w:eastAsia="Times New Roman" w:hAnsi="Times New Roman" w:cs="Times New Roman"/>
          <w:b/>
          <w:sz w:val="24"/>
          <w:szCs w:val="24"/>
          <w:lang w:val="es-UY" w:eastAsia="es-ES"/>
        </w:rPr>
        <w:t>de la realidad</w:t>
      </w:r>
      <w:r>
        <w:rPr>
          <w:rFonts w:ascii="Times New Roman" w:eastAsia="Times New Roman" w:hAnsi="Times New Roman" w:cs="Times New Roman"/>
          <w:sz w:val="24"/>
          <w:szCs w:val="24"/>
          <w:lang w:val="es-UY" w:eastAsia="es-ES"/>
        </w:rPr>
        <w:t>. Lo dicho</w:t>
      </w:r>
      <w:r w:rsidR="000C7250" w:rsidRPr="000C7250">
        <w:rPr>
          <w:rFonts w:ascii="Times New Roman" w:eastAsia="Times New Roman" w:hAnsi="Times New Roman" w:cs="Times New Roman"/>
          <w:sz w:val="24"/>
          <w:szCs w:val="24"/>
          <w:lang w:val="es-UY" w:eastAsia="es-ES"/>
        </w:rPr>
        <w:t xml:space="preserve"> no quiere decir que la realidad no tenga entidad en sí misma o que carezca de verdadera alteridad. </w:t>
      </w:r>
      <w:proofErr w:type="spellStart"/>
      <w:r w:rsidR="000C7250" w:rsidRPr="000C7250">
        <w:rPr>
          <w:rFonts w:ascii="Times New Roman" w:eastAsia="Times New Roman" w:hAnsi="Times New Roman" w:cs="Times New Roman"/>
          <w:sz w:val="24"/>
          <w:szCs w:val="24"/>
          <w:lang w:val="es-UY" w:eastAsia="es-ES"/>
        </w:rPr>
        <w:t>Schilebeeckx</w:t>
      </w:r>
      <w:proofErr w:type="spellEnd"/>
      <w:r w:rsidR="000C7250" w:rsidRPr="000C7250">
        <w:rPr>
          <w:rFonts w:ascii="Times New Roman" w:eastAsia="Times New Roman" w:hAnsi="Times New Roman" w:cs="Times New Roman"/>
          <w:sz w:val="24"/>
          <w:szCs w:val="24"/>
          <w:lang w:val="es-UY" w:eastAsia="es-ES"/>
        </w:rPr>
        <w:t xml:space="preserve"> di</w:t>
      </w:r>
      <w:r>
        <w:rPr>
          <w:rFonts w:ascii="Times New Roman" w:eastAsia="Times New Roman" w:hAnsi="Times New Roman" w:cs="Times New Roman"/>
          <w:sz w:val="24"/>
          <w:szCs w:val="24"/>
          <w:lang w:val="es-UY" w:eastAsia="es-ES"/>
        </w:rPr>
        <w:t>ce</w:t>
      </w:r>
      <w:r w:rsidR="000C7250" w:rsidRPr="000C7250">
        <w:rPr>
          <w:rFonts w:ascii="Times New Roman" w:eastAsia="Times New Roman" w:hAnsi="Times New Roman" w:cs="Times New Roman"/>
          <w:sz w:val="24"/>
          <w:szCs w:val="24"/>
          <w:lang w:val="es-UY" w:eastAsia="es-ES"/>
        </w:rPr>
        <w:t xml:space="preserve"> que la realidad presenta resistencia; que </w:t>
      </w:r>
      <w:r w:rsidRPr="00AB461B">
        <w:rPr>
          <w:rFonts w:ascii="Times New Roman" w:eastAsia="Times New Roman" w:hAnsi="Times New Roman" w:cs="Times New Roman"/>
          <w:i/>
          <w:sz w:val="24"/>
          <w:szCs w:val="24"/>
          <w:lang w:val="es-UY" w:eastAsia="es-ES"/>
        </w:rPr>
        <w:t>“</w:t>
      </w:r>
      <w:r w:rsidR="000C7250" w:rsidRPr="00AB461B">
        <w:rPr>
          <w:rFonts w:ascii="Times New Roman" w:eastAsia="Times New Roman" w:hAnsi="Times New Roman" w:cs="Times New Roman"/>
          <w:i/>
          <w:sz w:val="24"/>
          <w:szCs w:val="24"/>
          <w:lang w:val="es-UY" w:eastAsia="es-ES"/>
        </w:rPr>
        <w:t>es siempre diversa y más vasta de lo que pensamos”</w:t>
      </w:r>
      <w:r>
        <w:rPr>
          <w:rStyle w:val="Refdenotaalpie"/>
          <w:rFonts w:ascii="Times New Roman" w:eastAsia="Times New Roman" w:hAnsi="Times New Roman" w:cs="Times New Roman"/>
          <w:sz w:val="24"/>
          <w:szCs w:val="24"/>
          <w:lang w:val="es-UY" w:eastAsia="es-ES"/>
        </w:rPr>
        <w:footnoteReference w:id="4"/>
      </w:r>
      <w:r w:rsidR="000C7250" w:rsidRPr="000C7250">
        <w:rPr>
          <w:rFonts w:ascii="Times New Roman" w:eastAsia="Times New Roman" w:hAnsi="Times New Roman" w:cs="Times New Roman"/>
          <w:sz w:val="24"/>
          <w:szCs w:val="24"/>
          <w:lang w:val="es-UY" w:eastAsia="es-ES"/>
        </w:rPr>
        <w:t xml:space="preserve">. Afirma que </w:t>
      </w:r>
      <w:r w:rsidR="000C7250" w:rsidRPr="00AB461B">
        <w:rPr>
          <w:rFonts w:ascii="Times New Roman" w:eastAsia="Times New Roman" w:hAnsi="Times New Roman" w:cs="Times New Roman"/>
          <w:i/>
          <w:sz w:val="24"/>
          <w:szCs w:val="24"/>
          <w:lang w:val="es-UY" w:eastAsia="es-ES"/>
        </w:rPr>
        <w:t>“el hombre es un ser racional que construye teorías, pero también que está sujeto en este punto a la norma de una realidad que él no ha proyectado. Los hombres no son espejos inmaculados sobre los que la realidad proyecta imágenes. Al contrario, por así decirlo, es el hombre quien proyecta teóricamente el mundo, pero experimentando continuamente la contradicción producida por la peculiaridad y diversidad de esa realidad que lo lleva a seguir buscando y que s</w:t>
      </w:r>
      <w:r w:rsidRPr="00AB461B">
        <w:rPr>
          <w:rFonts w:ascii="Times New Roman" w:eastAsia="Times New Roman" w:hAnsi="Times New Roman" w:cs="Times New Roman"/>
          <w:i/>
          <w:sz w:val="24"/>
          <w:szCs w:val="24"/>
          <w:lang w:val="es-UY" w:eastAsia="es-ES"/>
        </w:rPr>
        <w:t>iempre le lleva ventaja.”</w:t>
      </w:r>
      <w:r>
        <w:rPr>
          <w:rFonts w:ascii="Times New Roman" w:eastAsia="Times New Roman" w:hAnsi="Times New Roman" w:cs="Times New Roman"/>
          <w:sz w:val="24"/>
          <w:szCs w:val="24"/>
          <w:lang w:val="es-UY" w:eastAsia="es-ES"/>
        </w:rPr>
        <w:t xml:space="preserve"> </w:t>
      </w:r>
      <w:r>
        <w:rPr>
          <w:rStyle w:val="Refdenotaalpie"/>
          <w:rFonts w:ascii="Times New Roman" w:eastAsia="Times New Roman" w:hAnsi="Times New Roman" w:cs="Times New Roman"/>
          <w:sz w:val="24"/>
          <w:szCs w:val="24"/>
          <w:lang w:val="es-UY" w:eastAsia="es-ES"/>
        </w:rPr>
        <w:footnoteReference w:id="5"/>
      </w:r>
    </w:p>
    <w:p w:rsidR="00E51BD2" w:rsidRDefault="00E51BD2" w:rsidP="00D51F45">
      <w:pPr>
        <w:spacing w:after="0" w:line="240" w:lineRule="auto"/>
        <w:jc w:val="both"/>
        <w:rPr>
          <w:rFonts w:ascii="Times New Roman" w:eastAsia="Times New Roman" w:hAnsi="Times New Roman" w:cs="Times New Roman"/>
          <w:sz w:val="24"/>
          <w:szCs w:val="24"/>
          <w:lang w:val="es-UY" w:eastAsia="es-ES"/>
        </w:rPr>
      </w:pPr>
    </w:p>
    <w:p w:rsidR="00B44822" w:rsidRPr="00B44822" w:rsidRDefault="00B44822" w:rsidP="00D51F45">
      <w:pPr>
        <w:spacing w:after="0" w:line="240" w:lineRule="auto"/>
        <w:jc w:val="both"/>
        <w:rPr>
          <w:rFonts w:ascii="Times New Roman" w:eastAsia="Times New Roman" w:hAnsi="Times New Roman" w:cs="Times New Roman"/>
          <w:sz w:val="24"/>
          <w:szCs w:val="24"/>
          <w:lang w:eastAsia="es-ES"/>
        </w:rPr>
      </w:pPr>
      <w:r w:rsidRPr="00B44822">
        <w:rPr>
          <w:rFonts w:ascii="Times New Roman" w:eastAsia="Times New Roman" w:hAnsi="Times New Roman" w:cs="Times New Roman"/>
          <w:sz w:val="24"/>
          <w:szCs w:val="24"/>
          <w:lang w:val="es-UY" w:eastAsia="es-ES"/>
        </w:rPr>
        <w:t xml:space="preserve">Pues bien, lo que interesa dejar en claro es que </w:t>
      </w:r>
      <w:r w:rsidRPr="00AB461B">
        <w:rPr>
          <w:rFonts w:ascii="Times New Roman" w:eastAsia="Times New Roman" w:hAnsi="Times New Roman" w:cs="Times New Roman"/>
          <w:b/>
          <w:sz w:val="24"/>
          <w:szCs w:val="24"/>
          <w:lang w:val="es-UY" w:eastAsia="es-ES"/>
        </w:rPr>
        <w:t>las palabras y las miradas conforman realidades</w:t>
      </w:r>
      <w:r w:rsidRPr="00B44822">
        <w:rPr>
          <w:rFonts w:ascii="Times New Roman" w:eastAsia="Times New Roman" w:hAnsi="Times New Roman" w:cs="Times New Roman"/>
          <w:sz w:val="24"/>
          <w:szCs w:val="24"/>
          <w:lang w:val="es-UY" w:eastAsia="es-ES"/>
        </w:rPr>
        <w:t xml:space="preserve"> o, al menos, </w:t>
      </w:r>
      <w:proofErr w:type="spellStart"/>
      <w:r w:rsidRPr="00B44822">
        <w:rPr>
          <w:rFonts w:ascii="Times New Roman" w:eastAsia="Times New Roman" w:hAnsi="Times New Roman" w:cs="Times New Roman"/>
          <w:sz w:val="24"/>
          <w:szCs w:val="24"/>
          <w:lang w:val="es-UY" w:eastAsia="es-ES"/>
        </w:rPr>
        <w:t>co</w:t>
      </w:r>
      <w:proofErr w:type="spellEnd"/>
      <w:r w:rsidRPr="00B44822">
        <w:rPr>
          <w:rFonts w:ascii="Times New Roman" w:eastAsia="Times New Roman" w:hAnsi="Times New Roman" w:cs="Times New Roman"/>
          <w:sz w:val="24"/>
          <w:szCs w:val="24"/>
          <w:lang w:val="es-UY" w:eastAsia="es-ES"/>
        </w:rPr>
        <w:t>-determinan la forma que adquieren los eventos o sucesos de nuestra historia. Somos conformados por las palabras y las miradas</w:t>
      </w:r>
      <w:r w:rsidR="00D51F45">
        <w:rPr>
          <w:rFonts w:ascii="Times New Roman" w:eastAsia="Times New Roman" w:hAnsi="Times New Roman" w:cs="Times New Roman"/>
          <w:sz w:val="24"/>
          <w:szCs w:val="24"/>
          <w:lang w:val="es-UY" w:eastAsia="es-ES"/>
        </w:rPr>
        <w:t>,</w:t>
      </w:r>
      <w:r w:rsidRPr="00B44822">
        <w:rPr>
          <w:rFonts w:ascii="Times New Roman" w:eastAsia="Times New Roman" w:hAnsi="Times New Roman" w:cs="Times New Roman"/>
          <w:sz w:val="24"/>
          <w:szCs w:val="24"/>
          <w:lang w:val="es-UY" w:eastAsia="es-ES"/>
        </w:rPr>
        <w:t xml:space="preserve"> al mismo tiempo </w:t>
      </w:r>
      <w:r w:rsidR="00D51F45">
        <w:rPr>
          <w:rFonts w:ascii="Times New Roman" w:eastAsia="Times New Roman" w:hAnsi="Times New Roman" w:cs="Times New Roman"/>
          <w:sz w:val="24"/>
          <w:szCs w:val="24"/>
          <w:lang w:val="es-UY" w:eastAsia="es-ES"/>
        </w:rPr>
        <w:t xml:space="preserve">que </w:t>
      </w:r>
      <w:r w:rsidRPr="00B44822">
        <w:rPr>
          <w:rFonts w:ascii="Times New Roman" w:eastAsia="Times New Roman" w:hAnsi="Times New Roman" w:cs="Times New Roman"/>
          <w:sz w:val="24"/>
          <w:szCs w:val="24"/>
          <w:lang w:val="es-UY" w:eastAsia="es-ES"/>
        </w:rPr>
        <w:t>vamos conformando y definiendo l</w:t>
      </w:r>
      <w:r w:rsidR="00D51F45">
        <w:rPr>
          <w:rFonts w:ascii="Times New Roman" w:eastAsia="Times New Roman" w:hAnsi="Times New Roman" w:cs="Times New Roman"/>
          <w:sz w:val="24"/>
          <w:szCs w:val="24"/>
          <w:lang w:val="es-UY" w:eastAsia="es-ES"/>
        </w:rPr>
        <w:t>o</w:t>
      </w:r>
      <w:r w:rsidRPr="00B44822">
        <w:rPr>
          <w:rFonts w:ascii="Times New Roman" w:eastAsia="Times New Roman" w:hAnsi="Times New Roman" w:cs="Times New Roman"/>
          <w:sz w:val="24"/>
          <w:szCs w:val="24"/>
          <w:lang w:val="es-UY" w:eastAsia="es-ES"/>
        </w:rPr>
        <w:t xml:space="preserve">s </w:t>
      </w:r>
      <w:r w:rsidR="00D51F45">
        <w:rPr>
          <w:rFonts w:ascii="Times New Roman" w:eastAsia="Times New Roman" w:hAnsi="Times New Roman" w:cs="Times New Roman"/>
          <w:sz w:val="24"/>
          <w:szCs w:val="24"/>
          <w:lang w:val="es-UY" w:eastAsia="es-ES"/>
        </w:rPr>
        <w:t>eventos</w:t>
      </w:r>
      <w:r w:rsidRPr="00B44822">
        <w:rPr>
          <w:rFonts w:ascii="Times New Roman" w:eastAsia="Times New Roman" w:hAnsi="Times New Roman" w:cs="Times New Roman"/>
          <w:sz w:val="24"/>
          <w:szCs w:val="24"/>
          <w:lang w:val="es-UY" w:eastAsia="es-ES"/>
        </w:rPr>
        <w:t xml:space="preserve"> </w:t>
      </w:r>
      <w:r w:rsidR="00D51F45">
        <w:rPr>
          <w:rFonts w:ascii="Times New Roman" w:eastAsia="Times New Roman" w:hAnsi="Times New Roman" w:cs="Times New Roman"/>
          <w:sz w:val="24"/>
          <w:szCs w:val="24"/>
          <w:lang w:val="es-UY" w:eastAsia="es-ES"/>
        </w:rPr>
        <w:t>de</w:t>
      </w:r>
      <w:r w:rsidR="005B2802">
        <w:rPr>
          <w:rFonts w:ascii="Times New Roman" w:eastAsia="Times New Roman" w:hAnsi="Times New Roman" w:cs="Times New Roman"/>
          <w:sz w:val="24"/>
          <w:szCs w:val="24"/>
          <w:lang w:val="es-UY" w:eastAsia="es-ES"/>
        </w:rPr>
        <w:t xml:space="preserve"> e</w:t>
      </w:r>
      <w:r w:rsidR="00D51F45">
        <w:rPr>
          <w:rFonts w:ascii="Times New Roman" w:eastAsia="Times New Roman" w:hAnsi="Times New Roman" w:cs="Times New Roman"/>
          <w:sz w:val="24"/>
          <w:szCs w:val="24"/>
          <w:lang w:val="es-UY" w:eastAsia="es-ES"/>
        </w:rPr>
        <w:t>se nosotros</w:t>
      </w:r>
      <w:r w:rsidRPr="00B44822">
        <w:rPr>
          <w:rFonts w:ascii="Times New Roman" w:eastAsia="Times New Roman" w:hAnsi="Times New Roman" w:cs="Times New Roman"/>
          <w:sz w:val="24"/>
          <w:szCs w:val="24"/>
          <w:lang w:val="es-UY" w:eastAsia="es-ES"/>
        </w:rPr>
        <w:t xml:space="preserve">. </w:t>
      </w:r>
      <w:r w:rsidRPr="00AB461B">
        <w:rPr>
          <w:rFonts w:ascii="Times New Roman" w:eastAsia="Times New Roman" w:hAnsi="Times New Roman" w:cs="Times New Roman"/>
          <w:b/>
          <w:sz w:val="24"/>
          <w:szCs w:val="24"/>
          <w:lang w:val="es-UY" w:eastAsia="es-ES"/>
        </w:rPr>
        <w:t>La lectura que ha</w:t>
      </w:r>
      <w:r w:rsidR="00D51F45" w:rsidRPr="00AB461B">
        <w:rPr>
          <w:rFonts w:ascii="Times New Roman" w:eastAsia="Times New Roman" w:hAnsi="Times New Roman" w:cs="Times New Roman"/>
          <w:b/>
          <w:sz w:val="24"/>
          <w:szCs w:val="24"/>
          <w:lang w:val="es-UY" w:eastAsia="es-ES"/>
        </w:rPr>
        <w:t xml:space="preserve">cemos </w:t>
      </w:r>
      <w:r w:rsidRPr="00AB461B">
        <w:rPr>
          <w:rFonts w:ascii="Times New Roman" w:eastAsia="Times New Roman" w:hAnsi="Times New Roman" w:cs="Times New Roman"/>
          <w:b/>
          <w:sz w:val="24"/>
          <w:szCs w:val="24"/>
          <w:lang w:val="es-UY" w:eastAsia="es-ES"/>
        </w:rPr>
        <w:t>de los hechos está atravesada por la</w:t>
      </w:r>
      <w:r w:rsidR="00D51F45" w:rsidRPr="00AB461B">
        <w:rPr>
          <w:rFonts w:ascii="Times New Roman" w:eastAsia="Times New Roman" w:hAnsi="Times New Roman" w:cs="Times New Roman"/>
          <w:b/>
          <w:sz w:val="24"/>
          <w:szCs w:val="24"/>
          <w:lang w:val="es-UY" w:eastAsia="es-ES"/>
        </w:rPr>
        <w:t>s</w:t>
      </w:r>
      <w:r w:rsidRPr="00AB461B">
        <w:rPr>
          <w:rFonts w:ascii="Times New Roman" w:eastAsia="Times New Roman" w:hAnsi="Times New Roman" w:cs="Times New Roman"/>
          <w:b/>
          <w:sz w:val="24"/>
          <w:szCs w:val="24"/>
          <w:lang w:val="es-UY" w:eastAsia="es-ES"/>
        </w:rPr>
        <w:t xml:space="preserve"> mirada</w:t>
      </w:r>
      <w:r w:rsidR="00D51F45" w:rsidRPr="00AB461B">
        <w:rPr>
          <w:rFonts w:ascii="Times New Roman" w:eastAsia="Times New Roman" w:hAnsi="Times New Roman" w:cs="Times New Roman"/>
          <w:b/>
          <w:sz w:val="24"/>
          <w:szCs w:val="24"/>
          <w:lang w:val="es-UY" w:eastAsia="es-ES"/>
        </w:rPr>
        <w:t>s</w:t>
      </w:r>
      <w:r w:rsidRPr="00AB461B">
        <w:rPr>
          <w:rFonts w:ascii="Times New Roman" w:eastAsia="Times New Roman" w:hAnsi="Times New Roman" w:cs="Times New Roman"/>
          <w:b/>
          <w:sz w:val="24"/>
          <w:szCs w:val="24"/>
          <w:lang w:val="es-UY" w:eastAsia="es-ES"/>
        </w:rPr>
        <w:t xml:space="preserve"> que ten</w:t>
      </w:r>
      <w:r w:rsidR="00D51F45" w:rsidRPr="00AB461B">
        <w:rPr>
          <w:rFonts w:ascii="Times New Roman" w:eastAsia="Times New Roman" w:hAnsi="Times New Roman" w:cs="Times New Roman"/>
          <w:b/>
          <w:sz w:val="24"/>
          <w:szCs w:val="24"/>
          <w:lang w:val="es-UY" w:eastAsia="es-ES"/>
        </w:rPr>
        <w:t>emos</w:t>
      </w:r>
      <w:r w:rsidRPr="00AB461B">
        <w:rPr>
          <w:rFonts w:ascii="Times New Roman" w:eastAsia="Times New Roman" w:hAnsi="Times New Roman" w:cs="Times New Roman"/>
          <w:b/>
          <w:sz w:val="24"/>
          <w:szCs w:val="24"/>
          <w:lang w:val="es-UY" w:eastAsia="es-ES"/>
        </w:rPr>
        <w:t xml:space="preserve"> sobre ellos</w:t>
      </w:r>
      <w:r w:rsidRPr="00B44822">
        <w:rPr>
          <w:rFonts w:ascii="Times New Roman" w:eastAsia="Times New Roman" w:hAnsi="Times New Roman" w:cs="Times New Roman"/>
          <w:sz w:val="24"/>
          <w:szCs w:val="24"/>
          <w:lang w:val="es-UY" w:eastAsia="es-ES"/>
        </w:rPr>
        <w:t>. Aunque</w:t>
      </w:r>
      <w:r w:rsidR="00D51F45">
        <w:rPr>
          <w:rFonts w:ascii="Times New Roman" w:eastAsia="Times New Roman" w:hAnsi="Times New Roman" w:cs="Times New Roman"/>
          <w:sz w:val="24"/>
          <w:szCs w:val="24"/>
          <w:lang w:val="es-UY" w:eastAsia="es-ES"/>
        </w:rPr>
        <w:t xml:space="preserve"> nos </w:t>
      </w:r>
      <w:r w:rsidR="00D51F45">
        <w:rPr>
          <w:rFonts w:ascii="Times New Roman" w:eastAsia="Times New Roman" w:hAnsi="Times New Roman" w:cs="Times New Roman"/>
          <w:sz w:val="24"/>
          <w:szCs w:val="24"/>
          <w:lang w:val="es-UY" w:eastAsia="es-ES"/>
        </w:rPr>
        <w:lastRenderedPageBreak/>
        <w:t xml:space="preserve">empeñamos en </w:t>
      </w:r>
      <w:r w:rsidRPr="00B44822">
        <w:rPr>
          <w:rFonts w:ascii="Times New Roman" w:eastAsia="Times New Roman" w:hAnsi="Times New Roman" w:cs="Times New Roman"/>
          <w:sz w:val="24"/>
          <w:szCs w:val="24"/>
          <w:lang w:val="es-UY" w:eastAsia="es-ES"/>
        </w:rPr>
        <w:t xml:space="preserve">decir que </w:t>
      </w:r>
      <w:r w:rsidR="00D51F45">
        <w:rPr>
          <w:rFonts w:ascii="Times New Roman" w:eastAsia="Times New Roman" w:hAnsi="Times New Roman" w:cs="Times New Roman"/>
          <w:sz w:val="24"/>
          <w:szCs w:val="24"/>
          <w:lang w:val="es-UY" w:eastAsia="es-ES"/>
        </w:rPr>
        <w:t>somos objetivos y</w:t>
      </w:r>
      <w:r w:rsidRPr="00B44822">
        <w:rPr>
          <w:rFonts w:ascii="Times New Roman" w:eastAsia="Times New Roman" w:hAnsi="Times New Roman" w:cs="Times New Roman"/>
          <w:sz w:val="24"/>
          <w:szCs w:val="24"/>
          <w:lang w:val="es-UY" w:eastAsia="es-ES"/>
        </w:rPr>
        <w:t xml:space="preserve"> que los hechos </w:t>
      </w:r>
      <w:r w:rsidR="00D51F45">
        <w:rPr>
          <w:rFonts w:ascii="Times New Roman" w:eastAsia="Times New Roman" w:hAnsi="Times New Roman" w:cs="Times New Roman"/>
          <w:sz w:val="24"/>
          <w:szCs w:val="24"/>
          <w:lang w:val="es-UY" w:eastAsia="es-ES"/>
        </w:rPr>
        <w:t>“</w:t>
      </w:r>
      <w:r w:rsidRPr="00B44822">
        <w:rPr>
          <w:rFonts w:ascii="Times New Roman" w:eastAsia="Times New Roman" w:hAnsi="Times New Roman" w:cs="Times New Roman"/>
          <w:sz w:val="24"/>
          <w:szCs w:val="24"/>
          <w:lang w:val="es-UY" w:eastAsia="es-ES"/>
        </w:rPr>
        <w:t>cantan</w:t>
      </w:r>
      <w:r w:rsidR="00D51F45">
        <w:rPr>
          <w:rFonts w:ascii="Times New Roman" w:eastAsia="Times New Roman" w:hAnsi="Times New Roman" w:cs="Times New Roman"/>
          <w:sz w:val="24"/>
          <w:szCs w:val="24"/>
          <w:lang w:val="es-UY" w:eastAsia="es-ES"/>
        </w:rPr>
        <w:t>”</w:t>
      </w:r>
      <w:r w:rsidRPr="00B44822">
        <w:rPr>
          <w:rFonts w:ascii="Times New Roman" w:eastAsia="Times New Roman" w:hAnsi="Times New Roman" w:cs="Times New Roman"/>
          <w:sz w:val="24"/>
          <w:szCs w:val="24"/>
          <w:lang w:val="es-UY" w:eastAsia="es-ES"/>
        </w:rPr>
        <w:t xml:space="preserve"> porque están ahí, sabemos que eso no es </w:t>
      </w:r>
      <w:r w:rsidR="00D51F45">
        <w:rPr>
          <w:rFonts w:ascii="Times New Roman" w:eastAsia="Times New Roman" w:hAnsi="Times New Roman" w:cs="Times New Roman"/>
          <w:sz w:val="24"/>
          <w:szCs w:val="24"/>
          <w:lang w:val="es-UY" w:eastAsia="es-ES"/>
        </w:rPr>
        <w:t>tan así</w:t>
      </w:r>
      <w:r w:rsidRPr="00B44822">
        <w:rPr>
          <w:rFonts w:ascii="Times New Roman" w:eastAsia="Times New Roman" w:hAnsi="Times New Roman" w:cs="Times New Roman"/>
          <w:sz w:val="24"/>
          <w:szCs w:val="24"/>
          <w:lang w:val="es-UY" w:eastAsia="es-ES"/>
        </w:rPr>
        <w:t>. En algún sentido se puede afirmar que formate</w:t>
      </w:r>
      <w:r w:rsidR="00E51BD2">
        <w:rPr>
          <w:rFonts w:ascii="Times New Roman" w:eastAsia="Times New Roman" w:hAnsi="Times New Roman" w:cs="Times New Roman"/>
          <w:sz w:val="24"/>
          <w:szCs w:val="24"/>
          <w:lang w:val="es-UY" w:eastAsia="es-ES"/>
        </w:rPr>
        <w:t>amos la realidad</w:t>
      </w:r>
      <w:r w:rsidRPr="00B44822">
        <w:rPr>
          <w:rFonts w:ascii="Times New Roman" w:eastAsia="Times New Roman" w:hAnsi="Times New Roman" w:cs="Times New Roman"/>
          <w:sz w:val="24"/>
          <w:szCs w:val="24"/>
          <w:lang w:val="es-UY" w:eastAsia="es-ES"/>
        </w:rPr>
        <w:t xml:space="preserve">. </w:t>
      </w:r>
      <w:r w:rsidR="00E51BD2">
        <w:rPr>
          <w:rFonts w:ascii="Times New Roman" w:eastAsia="Times New Roman" w:hAnsi="Times New Roman" w:cs="Times New Roman"/>
          <w:sz w:val="24"/>
          <w:szCs w:val="24"/>
          <w:lang w:val="es-UY" w:eastAsia="es-ES"/>
        </w:rPr>
        <w:t>Cómo no recordar aquel</w:t>
      </w:r>
      <w:r w:rsidR="00D51F45">
        <w:rPr>
          <w:rFonts w:ascii="Times New Roman" w:eastAsia="Times New Roman" w:hAnsi="Times New Roman" w:cs="Times New Roman"/>
          <w:sz w:val="24"/>
          <w:szCs w:val="24"/>
          <w:lang w:val="es-UY" w:eastAsia="es-ES"/>
        </w:rPr>
        <w:t>la máxima</w:t>
      </w:r>
      <w:r w:rsidR="00E51BD2">
        <w:rPr>
          <w:rFonts w:ascii="Times New Roman" w:eastAsia="Times New Roman" w:hAnsi="Times New Roman" w:cs="Times New Roman"/>
          <w:sz w:val="24"/>
          <w:szCs w:val="24"/>
          <w:lang w:val="es-UY" w:eastAsia="es-ES"/>
        </w:rPr>
        <w:t xml:space="preserve">: </w:t>
      </w:r>
      <w:r w:rsidRPr="00B44822">
        <w:rPr>
          <w:rFonts w:ascii="Times New Roman" w:eastAsia="Times New Roman" w:hAnsi="Times New Roman" w:cs="Times New Roman"/>
          <w:sz w:val="24"/>
          <w:szCs w:val="24"/>
          <w:lang w:eastAsia="es-ES"/>
        </w:rPr>
        <w:t>¡</w:t>
      </w:r>
      <w:proofErr w:type="spellStart"/>
      <w:r w:rsidRPr="00B44822">
        <w:rPr>
          <w:rFonts w:ascii="Times New Roman" w:eastAsia="Times New Roman" w:hAnsi="Times New Roman" w:cs="Times New Roman"/>
          <w:sz w:val="24"/>
          <w:szCs w:val="24"/>
          <w:lang w:eastAsia="es-ES"/>
        </w:rPr>
        <w:t>Quod</w:t>
      </w:r>
      <w:proofErr w:type="spellEnd"/>
      <w:r w:rsidRPr="00B44822">
        <w:rPr>
          <w:rFonts w:ascii="Times New Roman" w:eastAsia="Times New Roman" w:hAnsi="Times New Roman" w:cs="Times New Roman"/>
          <w:sz w:val="24"/>
          <w:szCs w:val="24"/>
          <w:lang w:eastAsia="es-ES"/>
        </w:rPr>
        <w:t xml:space="preserve"> </w:t>
      </w:r>
      <w:proofErr w:type="spellStart"/>
      <w:r w:rsidRPr="00B44822">
        <w:rPr>
          <w:rFonts w:ascii="Times New Roman" w:eastAsia="Times New Roman" w:hAnsi="Times New Roman" w:cs="Times New Roman"/>
          <w:sz w:val="24"/>
          <w:szCs w:val="24"/>
          <w:lang w:eastAsia="es-ES"/>
        </w:rPr>
        <w:t>recipitur</w:t>
      </w:r>
      <w:proofErr w:type="spellEnd"/>
      <w:r w:rsidRPr="00B44822">
        <w:rPr>
          <w:rFonts w:ascii="Times New Roman" w:eastAsia="Times New Roman" w:hAnsi="Times New Roman" w:cs="Times New Roman"/>
          <w:sz w:val="24"/>
          <w:szCs w:val="24"/>
          <w:lang w:eastAsia="es-ES"/>
        </w:rPr>
        <w:t xml:space="preserve"> ad </w:t>
      </w:r>
      <w:proofErr w:type="spellStart"/>
      <w:r w:rsidRPr="00B44822">
        <w:rPr>
          <w:rFonts w:ascii="Times New Roman" w:eastAsia="Times New Roman" w:hAnsi="Times New Roman" w:cs="Times New Roman"/>
          <w:sz w:val="24"/>
          <w:szCs w:val="24"/>
          <w:lang w:eastAsia="es-ES"/>
        </w:rPr>
        <w:t>modum</w:t>
      </w:r>
      <w:proofErr w:type="spellEnd"/>
      <w:r w:rsidRPr="00B44822">
        <w:rPr>
          <w:rFonts w:ascii="Times New Roman" w:eastAsia="Times New Roman" w:hAnsi="Times New Roman" w:cs="Times New Roman"/>
          <w:sz w:val="24"/>
          <w:szCs w:val="24"/>
          <w:lang w:eastAsia="es-ES"/>
        </w:rPr>
        <w:t xml:space="preserve"> </w:t>
      </w:r>
      <w:proofErr w:type="spellStart"/>
      <w:r w:rsidRPr="00B44822">
        <w:rPr>
          <w:rFonts w:ascii="Times New Roman" w:eastAsia="Times New Roman" w:hAnsi="Times New Roman" w:cs="Times New Roman"/>
          <w:sz w:val="24"/>
          <w:szCs w:val="24"/>
          <w:lang w:eastAsia="es-ES"/>
        </w:rPr>
        <w:t>recipientis</w:t>
      </w:r>
      <w:proofErr w:type="spellEnd"/>
      <w:r w:rsidRPr="00B44822">
        <w:rPr>
          <w:rFonts w:ascii="Times New Roman" w:eastAsia="Times New Roman" w:hAnsi="Times New Roman" w:cs="Times New Roman"/>
          <w:sz w:val="24"/>
          <w:szCs w:val="24"/>
          <w:lang w:eastAsia="es-ES"/>
        </w:rPr>
        <w:t xml:space="preserve"> </w:t>
      </w:r>
      <w:proofErr w:type="spellStart"/>
      <w:r w:rsidRPr="00B44822">
        <w:rPr>
          <w:rFonts w:ascii="Times New Roman" w:eastAsia="Times New Roman" w:hAnsi="Times New Roman" w:cs="Times New Roman"/>
          <w:sz w:val="24"/>
          <w:szCs w:val="24"/>
          <w:lang w:eastAsia="es-ES"/>
        </w:rPr>
        <w:t>recipitur</w:t>
      </w:r>
      <w:proofErr w:type="spellEnd"/>
      <w:r w:rsidRPr="00B44822">
        <w:rPr>
          <w:rFonts w:ascii="Times New Roman" w:eastAsia="Times New Roman" w:hAnsi="Times New Roman" w:cs="Times New Roman"/>
          <w:sz w:val="24"/>
          <w:szCs w:val="24"/>
          <w:lang w:eastAsia="es-ES"/>
        </w:rPr>
        <w:t>!</w:t>
      </w:r>
      <w:r w:rsidR="002D6812">
        <w:rPr>
          <w:rFonts w:ascii="Times New Roman" w:eastAsia="Times New Roman" w:hAnsi="Times New Roman" w:cs="Times New Roman"/>
          <w:sz w:val="24"/>
          <w:szCs w:val="24"/>
          <w:lang w:eastAsia="es-ES"/>
        </w:rPr>
        <w:t xml:space="preserve"> (Lo que se recibe al modo del recipiente se recibe)</w:t>
      </w:r>
    </w:p>
    <w:p w:rsidR="002D6812" w:rsidRDefault="002D6812" w:rsidP="00D51F45">
      <w:pPr>
        <w:spacing w:after="0" w:line="240" w:lineRule="auto"/>
        <w:jc w:val="both"/>
        <w:rPr>
          <w:rFonts w:ascii="Times New Roman" w:eastAsia="Times New Roman" w:hAnsi="Times New Roman" w:cs="Times New Roman"/>
          <w:sz w:val="24"/>
          <w:szCs w:val="24"/>
          <w:lang w:val="es-UY" w:eastAsia="es-ES"/>
        </w:rPr>
      </w:pPr>
    </w:p>
    <w:p w:rsidR="00B44822" w:rsidRPr="00B44822" w:rsidRDefault="00D51F45" w:rsidP="00D51F45">
      <w:pPr>
        <w:spacing w:after="0" w:line="240" w:lineRule="auto"/>
        <w:jc w:val="both"/>
        <w:rPr>
          <w:rFonts w:ascii="Times New Roman" w:eastAsia="Times New Roman" w:hAnsi="Times New Roman" w:cs="Times New Roman"/>
          <w:sz w:val="24"/>
          <w:szCs w:val="24"/>
          <w:lang w:val="es-UY" w:eastAsia="es-ES"/>
        </w:rPr>
      </w:pPr>
      <w:r w:rsidRPr="00D51F45">
        <w:rPr>
          <w:rFonts w:ascii="Times New Roman" w:eastAsia="Times New Roman" w:hAnsi="Times New Roman" w:cs="Times New Roman"/>
          <w:b/>
          <w:sz w:val="24"/>
          <w:szCs w:val="24"/>
          <w:lang w:val="es-UY" w:eastAsia="es-ES"/>
        </w:rPr>
        <w:t xml:space="preserve">La </w:t>
      </w:r>
      <w:r>
        <w:rPr>
          <w:rFonts w:ascii="Times New Roman" w:eastAsia="Times New Roman" w:hAnsi="Times New Roman" w:cs="Times New Roman"/>
          <w:b/>
          <w:sz w:val="24"/>
          <w:szCs w:val="24"/>
          <w:lang w:val="es-UY" w:eastAsia="es-ES"/>
        </w:rPr>
        <w:t>R</w:t>
      </w:r>
      <w:r w:rsidRPr="00D51F45">
        <w:rPr>
          <w:rFonts w:ascii="Times New Roman" w:eastAsia="Times New Roman" w:hAnsi="Times New Roman" w:cs="Times New Roman"/>
          <w:b/>
          <w:sz w:val="24"/>
          <w:szCs w:val="24"/>
          <w:lang w:val="es-UY" w:eastAsia="es-ES"/>
        </w:rPr>
        <w:t>ealidad muestra nuevas dimensiones con el tiempo</w:t>
      </w:r>
      <w:r>
        <w:rPr>
          <w:rFonts w:ascii="Times New Roman" w:eastAsia="Times New Roman" w:hAnsi="Times New Roman" w:cs="Times New Roman"/>
          <w:sz w:val="24"/>
          <w:szCs w:val="24"/>
          <w:lang w:val="es-UY" w:eastAsia="es-ES"/>
        </w:rPr>
        <w:t xml:space="preserve">. Sabemos que nuestra forma de mirar no es estática; que evolucionamos y avanzamos, lentamente, pero avanzamos. La única condición es no refugiarse en cómodos dogmatismos. Los cristianos contamos con un relato paradigmático y elocuente de la posible evolución en nuestras formas de acoger la misteriosa realidad; se trata del relato conocido como “los </w:t>
      </w:r>
      <w:r w:rsidR="002D6812">
        <w:rPr>
          <w:rFonts w:ascii="Times New Roman" w:eastAsia="Times New Roman" w:hAnsi="Times New Roman" w:cs="Times New Roman"/>
          <w:sz w:val="24"/>
          <w:szCs w:val="24"/>
          <w:lang w:val="es-UY" w:eastAsia="es-ES"/>
        </w:rPr>
        <w:t>discípulos de Emaús</w:t>
      </w:r>
      <w:r>
        <w:rPr>
          <w:rFonts w:ascii="Times New Roman" w:eastAsia="Times New Roman" w:hAnsi="Times New Roman" w:cs="Times New Roman"/>
          <w:sz w:val="24"/>
          <w:szCs w:val="24"/>
          <w:lang w:val="es-UY" w:eastAsia="es-ES"/>
        </w:rPr>
        <w:t>”</w:t>
      </w:r>
      <w:r w:rsidR="002D6812">
        <w:rPr>
          <w:rFonts w:ascii="Times New Roman" w:eastAsia="Times New Roman" w:hAnsi="Times New Roman" w:cs="Times New Roman"/>
          <w:sz w:val="24"/>
          <w:szCs w:val="24"/>
          <w:lang w:val="es-UY" w:eastAsia="es-ES"/>
        </w:rPr>
        <w:t xml:space="preserve">. </w:t>
      </w:r>
      <w:r>
        <w:rPr>
          <w:rFonts w:ascii="Times New Roman" w:eastAsia="Times New Roman" w:hAnsi="Times New Roman" w:cs="Times New Roman"/>
          <w:sz w:val="24"/>
          <w:szCs w:val="24"/>
          <w:lang w:val="es-UY" w:eastAsia="es-ES"/>
        </w:rPr>
        <w:t xml:space="preserve">A aquellos discípulos se les abrieron los ojos para ver lo que no hubieran podido imaginar. Luego de un diálogo largo mientras iban de camino y de que el Señor realizara un signo al atardecer, se les abrió una nueva dimensión de lo ocurrido. </w:t>
      </w:r>
      <w:r w:rsidR="002D6812">
        <w:rPr>
          <w:rFonts w:ascii="Times New Roman" w:eastAsia="Times New Roman" w:hAnsi="Times New Roman" w:cs="Times New Roman"/>
          <w:sz w:val="24"/>
          <w:szCs w:val="24"/>
          <w:lang w:val="es-UY" w:eastAsia="es-ES"/>
        </w:rPr>
        <w:t>A</w:t>
      </w:r>
      <w:r w:rsidR="00B44822" w:rsidRPr="00B44822">
        <w:rPr>
          <w:rFonts w:ascii="Times New Roman" w:eastAsia="Times New Roman" w:hAnsi="Times New Roman" w:cs="Times New Roman"/>
          <w:sz w:val="24"/>
          <w:szCs w:val="24"/>
          <w:lang w:val="es-UY" w:eastAsia="es-ES"/>
        </w:rPr>
        <w:t>quel caminante compartió otra mirada</w:t>
      </w:r>
      <w:r>
        <w:rPr>
          <w:rFonts w:ascii="Times New Roman" w:eastAsia="Times New Roman" w:hAnsi="Times New Roman" w:cs="Times New Roman"/>
          <w:sz w:val="24"/>
          <w:szCs w:val="24"/>
          <w:lang w:val="es-UY" w:eastAsia="es-ES"/>
        </w:rPr>
        <w:t xml:space="preserve"> y</w:t>
      </w:r>
      <w:r w:rsidR="00B44822" w:rsidRPr="00B44822">
        <w:rPr>
          <w:rFonts w:ascii="Times New Roman" w:eastAsia="Times New Roman" w:hAnsi="Times New Roman" w:cs="Times New Roman"/>
          <w:sz w:val="24"/>
          <w:szCs w:val="24"/>
          <w:lang w:val="es-UY" w:eastAsia="es-ES"/>
        </w:rPr>
        <w:t xml:space="preserve"> otros datos</w:t>
      </w:r>
      <w:r w:rsidR="002D6812">
        <w:rPr>
          <w:rFonts w:ascii="Times New Roman" w:eastAsia="Times New Roman" w:hAnsi="Times New Roman" w:cs="Times New Roman"/>
          <w:sz w:val="24"/>
          <w:szCs w:val="24"/>
          <w:lang w:val="es-UY" w:eastAsia="es-ES"/>
        </w:rPr>
        <w:t>,</w:t>
      </w:r>
      <w:r w:rsidR="00B44822" w:rsidRPr="00B44822">
        <w:rPr>
          <w:rFonts w:ascii="Times New Roman" w:eastAsia="Times New Roman" w:hAnsi="Times New Roman" w:cs="Times New Roman"/>
          <w:sz w:val="24"/>
          <w:szCs w:val="24"/>
          <w:lang w:val="es-UY" w:eastAsia="es-ES"/>
        </w:rPr>
        <w:t xml:space="preserve"> respecto de lo ocurrido en Jerusalén </w:t>
      </w:r>
      <w:r w:rsidR="002D6812">
        <w:rPr>
          <w:rFonts w:ascii="Times New Roman" w:eastAsia="Times New Roman" w:hAnsi="Times New Roman" w:cs="Times New Roman"/>
          <w:sz w:val="24"/>
          <w:szCs w:val="24"/>
          <w:lang w:val="es-UY" w:eastAsia="es-ES"/>
        </w:rPr>
        <w:t xml:space="preserve">por aquellos </w:t>
      </w:r>
      <w:r w:rsidR="00B44822" w:rsidRPr="00B44822">
        <w:rPr>
          <w:rFonts w:ascii="Times New Roman" w:eastAsia="Times New Roman" w:hAnsi="Times New Roman" w:cs="Times New Roman"/>
          <w:sz w:val="24"/>
          <w:szCs w:val="24"/>
          <w:lang w:val="es-UY" w:eastAsia="es-ES"/>
        </w:rPr>
        <w:t xml:space="preserve">días. </w:t>
      </w:r>
      <w:r w:rsidR="002D6812">
        <w:rPr>
          <w:rFonts w:ascii="Times New Roman" w:eastAsia="Times New Roman" w:hAnsi="Times New Roman" w:cs="Times New Roman"/>
          <w:sz w:val="24"/>
          <w:szCs w:val="24"/>
          <w:lang w:val="es-UY" w:eastAsia="es-ES"/>
        </w:rPr>
        <w:t xml:space="preserve">Además, </w:t>
      </w:r>
      <w:r w:rsidR="00B44822" w:rsidRPr="00B44822">
        <w:rPr>
          <w:rFonts w:ascii="Times New Roman" w:eastAsia="Times New Roman" w:hAnsi="Times New Roman" w:cs="Times New Roman"/>
          <w:sz w:val="24"/>
          <w:szCs w:val="24"/>
          <w:lang w:val="es-UY" w:eastAsia="es-ES"/>
        </w:rPr>
        <w:t xml:space="preserve">hizo </w:t>
      </w:r>
      <w:r>
        <w:rPr>
          <w:rFonts w:ascii="Times New Roman" w:eastAsia="Times New Roman" w:hAnsi="Times New Roman" w:cs="Times New Roman"/>
          <w:sz w:val="24"/>
          <w:szCs w:val="24"/>
          <w:lang w:val="es-UY" w:eastAsia="es-ES"/>
        </w:rPr>
        <w:t xml:space="preserve">aquel </w:t>
      </w:r>
      <w:r w:rsidR="00B44822" w:rsidRPr="00B44822">
        <w:rPr>
          <w:rFonts w:ascii="Times New Roman" w:eastAsia="Times New Roman" w:hAnsi="Times New Roman" w:cs="Times New Roman"/>
          <w:sz w:val="24"/>
          <w:szCs w:val="24"/>
          <w:lang w:val="es-UY" w:eastAsia="es-ES"/>
        </w:rPr>
        <w:t xml:space="preserve">“signo” que recordaba experiencias </w:t>
      </w:r>
      <w:r>
        <w:rPr>
          <w:rFonts w:ascii="Times New Roman" w:eastAsia="Times New Roman" w:hAnsi="Times New Roman" w:cs="Times New Roman"/>
          <w:sz w:val="24"/>
          <w:szCs w:val="24"/>
          <w:lang w:val="es-UY" w:eastAsia="es-ES"/>
        </w:rPr>
        <w:t xml:space="preserve">y sueños </w:t>
      </w:r>
      <w:r w:rsidR="00B44822" w:rsidRPr="00B44822">
        <w:rPr>
          <w:rFonts w:ascii="Times New Roman" w:eastAsia="Times New Roman" w:hAnsi="Times New Roman" w:cs="Times New Roman"/>
          <w:sz w:val="24"/>
          <w:szCs w:val="24"/>
          <w:lang w:val="es-UY" w:eastAsia="es-ES"/>
        </w:rPr>
        <w:t>compartid</w:t>
      </w:r>
      <w:r>
        <w:rPr>
          <w:rFonts w:ascii="Times New Roman" w:eastAsia="Times New Roman" w:hAnsi="Times New Roman" w:cs="Times New Roman"/>
          <w:sz w:val="24"/>
          <w:szCs w:val="24"/>
          <w:lang w:val="es-UY" w:eastAsia="es-ES"/>
        </w:rPr>
        <w:t>o</w:t>
      </w:r>
      <w:r w:rsidR="00B44822" w:rsidRPr="00B44822">
        <w:rPr>
          <w:rFonts w:ascii="Times New Roman" w:eastAsia="Times New Roman" w:hAnsi="Times New Roman" w:cs="Times New Roman"/>
          <w:sz w:val="24"/>
          <w:szCs w:val="24"/>
          <w:lang w:val="es-UY" w:eastAsia="es-ES"/>
        </w:rPr>
        <w:t>s</w:t>
      </w:r>
      <w:r w:rsidR="002D6812">
        <w:rPr>
          <w:rFonts w:ascii="Times New Roman" w:eastAsia="Times New Roman" w:hAnsi="Times New Roman" w:cs="Times New Roman"/>
          <w:sz w:val="24"/>
          <w:szCs w:val="24"/>
          <w:lang w:val="es-UY" w:eastAsia="es-ES"/>
        </w:rPr>
        <w:t xml:space="preserve">. El texto nos dice que </w:t>
      </w:r>
      <w:r w:rsidR="002D6812" w:rsidRPr="00AB461B">
        <w:rPr>
          <w:rFonts w:ascii="Times New Roman" w:eastAsia="Times New Roman" w:hAnsi="Times New Roman" w:cs="Times New Roman"/>
          <w:i/>
          <w:sz w:val="24"/>
          <w:szCs w:val="24"/>
          <w:lang w:val="es-UY" w:eastAsia="es-ES"/>
        </w:rPr>
        <w:t>“se les abrieron los ojos”</w:t>
      </w:r>
      <w:r w:rsidR="002D6812">
        <w:rPr>
          <w:rFonts w:ascii="Times New Roman" w:eastAsia="Times New Roman" w:hAnsi="Times New Roman" w:cs="Times New Roman"/>
          <w:sz w:val="24"/>
          <w:szCs w:val="24"/>
          <w:lang w:val="es-UY" w:eastAsia="es-ES"/>
        </w:rPr>
        <w:t>. (</w:t>
      </w:r>
      <w:proofErr w:type="spellStart"/>
      <w:r w:rsidR="002D6812">
        <w:rPr>
          <w:rFonts w:ascii="Times New Roman" w:eastAsia="Times New Roman" w:hAnsi="Times New Roman" w:cs="Times New Roman"/>
          <w:sz w:val="24"/>
          <w:szCs w:val="24"/>
          <w:lang w:val="es-UY" w:eastAsia="es-ES"/>
        </w:rPr>
        <w:t>Lc</w:t>
      </w:r>
      <w:proofErr w:type="spellEnd"/>
      <w:r w:rsidR="002D6812">
        <w:rPr>
          <w:rFonts w:ascii="Times New Roman" w:eastAsia="Times New Roman" w:hAnsi="Times New Roman" w:cs="Times New Roman"/>
          <w:sz w:val="24"/>
          <w:szCs w:val="24"/>
          <w:lang w:val="es-UY" w:eastAsia="es-ES"/>
        </w:rPr>
        <w:t>. 24,31)</w:t>
      </w:r>
      <w:r w:rsidR="00B44822" w:rsidRPr="00B44822">
        <w:rPr>
          <w:rFonts w:ascii="Times New Roman" w:eastAsia="Times New Roman" w:hAnsi="Times New Roman" w:cs="Times New Roman"/>
          <w:sz w:val="24"/>
          <w:szCs w:val="24"/>
          <w:lang w:val="es-UY" w:eastAsia="es-ES"/>
        </w:rPr>
        <w:t xml:space="preserve"> </w:t>
      </w:r>
      <w:r w:rsidR="002D6812">
        <w:rPr>
          <w:rFonts w:ascii="Times New Roman" w:eastAsia="Times New Roman" w:hAnsi="Times New Roman" w:cs="Times New Roman"/>
          <w:sz w:val="24"/>
          <w:szCs w:val="24"/>
          <w:lang w:val="es-UY" w:eastAsia="es-ES"/>
        </w:rPr>
        <w:t>N</w:t>
      </w:r>
      <w:r w:rsidR="00B44822" w:rsidRPr="00B44822">
        <w:rPr>
          <w:rFonts w:ascii="Times New Roman" w:eastAsia="Times New Roman" w:hAnsi="Times New Roman" w:cs="Times New Roman"/>
          <w:sz w:val="24"/>
          <w:szCs w:val="24"/>
          <w:lang w:val="es-UY" w:eastAsia="es-ES"/>
        </w:rPr>
        <w:t>ada había cambiado porque los hechos seguían siendo los mismos: el Señor había sido crucificado</w:t>
      </w:r>
      <w:r>
        <w:rPr>
          <w:rFonts w:ascii="Times New Roman" w:eastAsia="Times New Roman" w:hAnsi="Times New Roman" w:cs="Times New Roman"/>
          <w:sz w:val="24"/>
          <w:szCs w:val="24"/>
          <w:lang w:val="es-UY" w:eastAsia="es-ES"/>
        </w:rPr>
        <w:t xml:space="preserve"> y sus esperanzas se habían desvanecido</w:t>
      </w:r>
      <w:r w:rsidR="00B44822" w:rsidRPr="00B44822">
        <w:rPr>
          <w:rFonts w:ascii="Times New Roman" w:eastAsia="Times New Roman" w:hAnsi="Times New Roman" w:cs="Times New Roman"/>
          <w:sz w:val="24"/>
          <w:szCs w:val="24"/>
          <w:lang w:val="es-UY" w:eastAsia="es-ES"/>
        </w:rPr>
        <w:t xml:space="preserve">: </w:t>
      </w:r>
      <w:r w:rsidR="00B44822" w:rsidRPr="00AB461B">
        <w:rPr>
          <w:rFonts w:ascii="Times New Roman" w:eastAsia="Times New Roman" w:hAnsi="Times New Roman" w:cs="Times New Roman"/>
          <w:i/>
          <w:sz w:val="24"/>
          <w:szCs w:val="24"/>
          <w:lang w:val="es-UY" w:eastAsia="es-ES"/>
        </w:rPr>
        <w:t>“Nosotros esperábamos que sería él el que iba a librar Israel.”</w:t>
      </w:r>
      <w:r w:rsidR="00B44822" w:rsidRPr="00B44822">
        <w:rPr>
          <w:rFonts w:ascii="Times New Roman" w:eastAsia="Times New Roman" w:hAnsi="Times New Roman" w:cs="Times New Roman"/>
          <w:sz w:val="24"/>
          <w:szCs w:val="24"/>
          <w:lang w:val="es-UY" w:eastAsia="es-ES"/>
        </w:rPr>
        <w:t xml:space="preserve"> (</w:t>
      </w:r>
      <w:proofErr w:type="spellStart"/>
      <w:r w:rsidR="002D6812">
        <w:rPr>
          <w:rFonts w:ascii="Times New Roman" w:eastAsia="Times New Roman" w:hAnsi="Times New Roman" w:cs="Times New Roman"/>
          <w:sz w:val="24"/>
          <w:szCs w:val="24"/>
          <w:lang w:val="es-UY" w:eastAsia="es-ES"/>
        </w:rPr>
        <w:t>Lc</w:t>
      </w:r>
      <w:proofErr w:type="spellEnd"/>
      <w:r w:rsidR="002D6812">
        <w:rPr>
          <w:rFonts w:ascii="Times New Roman" w:eastAsia="Times New Roman" w:hAnsi="Times New Roman" w:cs="Times New Roman"/>
          <w:sz w:val="24"/>
          <w:szCs w:val="24"/>
          <w:lang w:val="es-UY" w:eastAsia="es-ES"/>
        </w:rPr>
        <w:t xml:space="preserve">. </w:t>
      </w:r>
      <w:r w:rsidR="00B44822" w:rsidRPr="00B44822">
        <w:rPr>
          <w:rFonts w:ascii="Times New Roman" w:eastAsia="Times New Roman" w:hAnsi="Times New Roman" w:cs="Times New Roman"/>
          <w:sz w:val="24"/>
          <w:szCs w:val="24"/>
          <w:lang w:val="es-UY" w:eastAsia="es-ES"/>
        </w:rPr>
        <w:t xml:space="preserve">24,21) Sin embargo, </w:t>
      </w:r>
      <w:r>
        <w:rPr>
          <w:rFonts w:ascii="Times New Roman" w:eastAsia="Times New Roman" w:hAnsi="Times New Roman" w:cs="Times New Roman"/>
          <w:sz w:val="24"/>
          <w:szCs w:val="24"/>
          <w:lang w:val="es-UY" w:eastAsia="es-ES"/>
        </w:rPr>
        <w:t>el mismo Jesús les ayudó a ver otra dimensión de los hechos</w:t>
      </w:r>
      <w:r w:rsidR="002D6812">
        <w:rPr>
          <w:rFonts w:ascii="Times New Roman" w:eastAsia="Times New Roman" w:hAnsi="Times New Roman" w:cs="Times New Roman"/>
          <w:sz w:val="24"/>
          <w:szCs w:val="24"/>
          <w:lang w:val="es-UY" w:eastAsia="es-ES"/>
        </w:rPr>
        <w:t xml:space="preserve"> a tal punto que</w:t>
      </w:r>
      <w:r>
        <w:rPr>
          <w:rFonts w:ascii="Times New Roman" w:eastAsia="Times New Roman" w:hAnsi="Times New Roman" w:cs="Times New Roman"/>
          <w:sz w:val="24"/>
          <w:szCs w:val="24"/>
          <w:lang w:val="es-UY" w:eastAsia="es-ES"/>
        </w:rPr>
        <w:t>,</w:t>
      </w:r>
      <w:r w:rsidR="002D6812">
        <w:rPr>
          <w:rFonts w:ascii="Times New Roman" w:eastAsia="Times New Roman" w:hAnsi="Times New Roman" w:cs="Times New Roman"/>
          <w:sz w:val="24"/>
          <w:szCs w:val="24"/>
          <w:lang w:val="es-UY" w:eastAsia="es-ES"/>
        </w:rPr>
        <w:t xml:space="preserve"> </w:t>
      </w:r>
      <w:r w:rsidR="00B44822" w:rsidRPr="00AB461B">
        <w:rPr>
          <w:rFonts w:ascii="Times New Roman" w:eastAsia="Times New Roman" w:hAnsi="Times New Roman" w:cs="Times New Roman"/>
          <w:i/>
          <w:sz w:val="24"/>
          <w:szCs w:val="24"/>
          <w:lang w:val="es-UY" w:eastAsia="es-ES"/>
        </w:rPr>
        <w:t>“levantándose al momento, se volvieron a Jerusalén y encontraron reunidos a los Once y a los que estaban con ellos, que decían: ¡Es verdad! ¡El Señor ha resucitado y se ha aparecido a Simón!”</w:t>
      </w:r>
      <w:r w:rsidR="00B44822" w:rsidRPr="00B44822">
        <w:rPr>
          <w:rFonts w:ascii="Times New Roman" w:eastAsia="Times New Roman" w:hAnsi="Times New Roman" w:cs="Times New Roman"/>
          <w:sz w:val="24"/>
          <w:szCs w:val="24"/>
          <w:lang w:val="es-UY" w:eastAsia="es-ES"/>
        </w:rPr>
        <w:t xml:space="preserve"> (24,33-34) </w:t>
      </w:r>
    </w:p>
    <w:p w:rsidR="00B44822" w:rsidRPr="00B44822" w:rsidRDefault="00B44822" w:rsidP="00D51F45">
      <w:pPr>
        <w:spacing w:after="0" w:line="240" w:lineRule="auto"/>
        <w:jc w:val="both"/>
        <w:rPr>
          <w:rFonts w:ascii="Times New Roman" w:eastAsia="Times New Roman" w:hAnsi="Times New Roman" w:cs="Times New Roman"/>
          <w:sz w:val="24"/>
          <w:szCs w:val="24"/>
          <w:lang w:val="es-UY" w:eastAsia="es-ES"/>
        </w:rPr>
      </w:pPr>
    </w:p>
    <w:p w:rsidR="003E481C" w:rsidRDefault="00B44822" w:rsidP="003E481C">
      <w:pPr>
        <w:spacing w:after="0" w:line="240" w:lineRule="auto"/>
        <w:jc w:val="both"/>
        <w:rPr>
          <w:rFonts w:ascii="Times New Roman" w:eastAsia="Times New Roman" w:hAnsi="Times New Roman" w:cs="Times New Roman"/>
          <w:sz w:val="24"/>
          <w:szCs w:val="24"/>
          <w:lang w:val="es-UY" w:eastAsia="es-ES"/>
        </w:rPr>
      </w:pPr>
      <w:r w:rsidRPr="00B44822">
        <w:rPr>
          <w:rFonts w:ascii="Times New Roman" w:eastAsia="Times New Roman" w:hAnsi="Times New Roman" w:cs="Times New Roman"/>
          <w:sz w:val="24"/>
          <w:szCs w:val="24"/>
          <w:lang w:val="es-UY" w:eastAsia="es-ES"/>
        </w:rPr>
        <w:t>Nótese que</w:t>
      </w:r>
      <w:r w:rsidR="00D51F45">
        <w:rPr>
          <w:rFonts w:ascii="Times New Roman" w:eastAsia="Times New Roman" w:hAnsi="Times New Roman" w:cs="Times New Roman"/>
          <w:sz w:val="24"/>
          <w:szCs w:val="24"/>
          <w:lang w:val="es-UY" w:eastAsia="es-ES"/>
        </w:rPr>
        <w:t>, según los relatos bíblicos,</w:t>
      </w:r>
      <w:r w:rsidRPr="00B44822">
        <w:rPr>
          <w:rFonts w:ascii="Times New Roman" w:eastAsia="Times New Roman" w:hAnsi="Times New Roman" w:cs="Times New Roman"/>
          <w:sz w:val="24"/>
          <w:szCs w:val="24"/>
          <w:lang w:val="es-UY" w:eastAsia="es-ES"/>
        </w:rPr>
        <w:t xml:space="preserve"> la resurrección ya había ocurrido cuando los discípulos salieron de Jerusalén. </w:t>
      </w:r>
      <w:r w:rsidR="00D51F45">
        <w:rPr>
          <w:rFonts w:ascii="Times New Roman" w:eastAsia="Times New Roman" w:hAnsi="Times New Roman" w:cs="Times New Roman"/>
          <w:sz w:val="24"/>
          <w:szCs w:val="24"/>
          <w:lang w:val="es-UY" w:eastAsia="es-ES"/>
        </w:rPr>
        <w:t xml:space="preserve">Aquellos discípulos </w:t>
      </w:r>
      <w:r w:rsidRPr="00B44822">
        <w:rPr>
          <w:rFonts w:ascii="Times New Roman" w:eastAsia="Times New Roman" w:hAnsi="Times New Roman" w:cs="Times New Roman"/>
          <w:sz w:val="24"/>
          <w:szCs w:val="24"/>
          <w:lang w:val="es-UY" w:eastAsia="es-ES"/>
        </w:rPr>
        <w:t>le dicen a</w:t>
      </w:r>
      <w:r w:rsidR="00D51F45">
        <w:rPr>
          <w:rFonts w:ascii="Times New Roman" w:eastAsia="Times New Roman" w:hAnsi="Times New Roman" w:cs="Times New Roman"/>
          <w:sz w:val="24"/>
          <w:szCs w:val="24"/>
          <w:lang w:val="es-UY" w:eastAsia="es-ES"/>
        </w:rPr>
        <w:t xml:space="preserve"> quién les acompañaba</w:t>
      </w:r>
      <w:r w:rsidRPr="00B44822">
        <w:rPr>
          <w:rFonts w:ascii="Times New Roman" w:eastAsia="Times New Roman" w:hAnsi="Times New Roman" w:cs="Times New Roman"/>
          <w:sz w:val="24"/>
          <w:szCs w:val="24"/>
          <w:lang w:val="es-UY" w:eastAsia="es-ES"/>
        </w:rPr>
        <w:t xml:space="preserve">: </w:t>
      </w:r>
      <w:r w:rsidRPr="00AB461B">
        <w:rPr>
          <w:rFonts w:ascii="Times New Roman" w:eastAsia="Times New Roman" w:hAnsi="Times New Roman" w:cs="Times New Roman"/>
          <w:i/>
          <w:sz w:val="24"/>
          <w:szCs w:val="24"/>
          <w:lang w:val="es-UY" w:eastAsia="es-ES"/>
        </w:rPr>
        <w:t>“El caso es que algunas mujeres nos han sobresaltado, porque fueron de madrugada al sepulcro, y, al no hallar su cuerpo, vinieron diciendo que hasta habían visto una aparición de ángeles, que decían que él vivía.”</w:t>
      </w:r>
      <w:r w:rsidRPr="00B44822">
        <w:rPr>
          <w:rFonts w:ascii="Times New Roman" w:eastAsia="Times New Roman" w:hAnsi="Times New Roman" w:cs="Times New Roman"/>
          <w:sz w:val="24"/>
          <w:szCs w:val="24"/>
          <w:lang w:val="es-UY" w:eastAsia="es-ES"/>
        </w:rPr>
        <w:t xml:space="preserve"> (24,22-23) </w:t>
      </w:r>
      <w:r w:rsidR="00D51F45">
        <w:rPr>
          <w:rFonts w:ascii="Times New Roman" w:eastAsia="Times New Roman" w:hAnsi="Times New Roman" w:cs="Times New Roman"/>
          <w:sz w:val="24"/>
          <w:szCs w:val="24"/>
          <w:lang w:val="es-UY" w:eastAsia="es-ES"/>
        </w:rPr>
        <w:t xml:space="preserve">Jesús </w:t>
      </w:r>
      <w:r w:rsidRPr="00AB461B">
        <w:rPr>
          <w:rFonts w:ascii="Times New Roman" w:eastAsia="Times New Roman" w:hAnsi="Times New Roman" w:cs="Times New Roman"/>
          <w:i/>
          <w:sz w:val="24"/>
          <w:szCs w:val="24"/>
          <w:lang w:val="es-UY" w:eastAsia="es-ES"/>
        </w:rPr>
        <w:t>“les explicó lo que había sobre él en todas las Escrituras”</w:t>
      </w:r>
      <w:r w:rsidR="00D51F45">
        <w:rPr>
          <w:rFonts w:ascii="Times New Roman" w:eastAsia="Times New Roman" w:hAnsi="Times New Roman" w:cs="Times New Roman"/>
          <w:sz w:val="24"/>
          <w:szCs w:val="24"/>
          <w:lang w:val="es-UY" w:eastAsia="es-ES"/>
        </w:rPr>
        <w:t xml:space="preserve"> y así</w:t>
      </w:r>
      <w:r w:rsidR="00E046CF">
        <w:rPr>
          <w:rFonts w:ascii="Times New Roman" w:eastAsia="Times New Roman" w:hAnsi="Times New Roman" w:cs="Times New Roman"/>
          <w:sz w:val="24"/>
          <w:szCs w:val="24"/>
          <w:lang w:val="es-UY" w:eastAsia="es-ES"/>
        </w:rPr>
        <w:t xml:space="preserve"> les abrió el corazón para </w:t>
      </w:r>
      <w:r w:rsidR="00D51F45">
        <w:rPr>
          <w:rFonts w:ascii="Times New Roman" w:eastAsia="Times New Roman" w:hAnsi="Times New Roman" w:cs="Times New Roman"/>
          <w:sz w:val="24"/>
          <w:szCs w:val="24"/>
          <w:lang w:val="es-UY" w:eastAsia="es-ES"/>
        </w:rPr>
        <w:t>abrirse a</w:t>
      </w:r>
      <w:r w:rsidR="00E046CF">
        <w:rPr>
          <w:rFonts w:ascii="Times New Roman" w:eastAsia="Times New Roman" w:hAnsi="Times New Roman" w:cs="Times New Roman"/>
          <w:sz w:val="24"/>
          <w:szCs w:val="24"/>
          <w:lang w:val="es-UY" w:eastAsia="es-ES"/>
        </w:rPr>
        <w:t xml:space="preserve"> la presencia del resucitado</w:t>
      </w:r>
      <w:r w:rsidR="00D51F45">
        <w:rPr>
          <w:rFonts w:ascii="Times New Roman" w:eastAsia="Times New Roman" w:hAnsi="Times New Roman" w:cs="Times New Roman"/>
          <w:sz w:val="24"/>
          <w:szCs w:val="24"/>
          <w:lang w:val="es-UY" w:eastAsia="es-ES"/>
        </w:rPr>
        <w:t xml:space="preserve"> en medio de sus vidas</w:t>
      </w:r>
      <w:r w:rsidR="00E046CF">
        <w:rPr>
          <w:rFonts w:ascii="Times New Roman" w:eastAsia="Times New Roman" w:hAnsi="Times New Roman" w:cs="Times New Roman"/>
          <w:sz w:val="24"/>
          <w:szCs w:val="24"/>
          <w:lang w:val="es-UY" w:eastAsia="es-ES"/>
        </w:rPr>
        <w:t>.</w:t>
      </w:r>
      <w:r w:rsidRPr="00B44822">
        <w:rPr>
          <w:rFonts w:ascii="Times New Roman" w:eastAsia="Times New Roman" w:hAnsi="Times New Roman" w:cs="Times New Roman"/>
          <w:sz w:val="24"/>
          <w:szCs w:val="24"/>
          <w:lang w:val="es-UY" w:eastAsia="es-ES"/>
        </w:rPr>
        <w:t xml:space="preserve"> La jornada con Jesús les fue preparando el corazón para que al atardecer se les abrieran los ojos y le pudieran reconocer. </w:t>
      </w:r>
    </w:p>
    <w:p w:rsidR="00C059B6" w:rsidRDefault="00C059B6" w:rsidP="003E481C">
      <w:pPr>
        <w:spacing w:after="0" w:line="240" w:lineRule="auto"/>
        <w:jc w:val="both"/>
        <w:rPr>
          <w:rFonts w:ascii="Times New Roman" w:eastAsia="Times New Roman" w:hAnsi="Times New Roman" w:cs="Times New Roman"/>
          <w:sz w:val="24"/>
          <w:szCs w:val="24"/>
          <w:lang w:val="es-UY" w:eastAsia="es-ES"/>
        </w:rPr>
      </w:pPr>
    </w:p>
    <w:p w:rsidR="003E481C" w:rsidRDefault="003E481C" w:rsidP="003E481C">
      <w:pPr>
        <w:spacing w:after="0" w:line="240" w:lineRule="auto"/>
        <w:jc w:val="both"/>
        <w:rPr>
          <w:rFonts w:ascii="Times New Roman" w:eastAsia="Times New Roman" w:hAnsi="Times New Roman" w:cs="Times New Roman"/>
          <w:sz w:val="24"/>
          <w:szCs w:val="24"/>
          <w:lang w:val="es-UY" w:eastAsia="es-ES"/>
        </w:rPr>
      </w:pPr>
      <w:r>
        <w:rPr>
          <w:rFonts w:ascii="Times New Roman" w:eastAsia="Times New Roman" w:hAnsi="Times New Roman" w:cs="Times New Roman"/>
          <w:sz w:val="24"/>
          <w:szCs w:val="24"/>
          <w:lang w:val="es-UY" w:eastAsia="es-ES"/>
        </w:rPr>
        <w:t xml:space="preserve">Otro elemento a resaltar </w:t>
      </w:r>
      <w:r w:rsidR="00E632F9">
        <w:rPr>
          <w:rFonts w:ascii="Times New Roman" w:eastAsia="Times New Roman" w:hAnsi="Times New Roman" w:cs="Times New Roman"/>
          <w:sz w:val="24"/>
          <w:szCs w:val="24"/>
          <w:lang w:val="es-UY" w:eastAsia="es-ES"/>
        </w:rPr>
        <w:t xml:space="preserve">del texto sobre los discípulos de Emaús </w:t>
      </w:r>
      <w:r>
        <w:rPr>
          <w:rFonts w:ascii="Times New Roman" w:eastAsia="Times New Roman" w:hAnsi="Times New Roman" w:cs="Times New Roman"/>
          <w:sz w:val="24"/>
          <w:szCs w:val="24"/>
          <w:lang w:val="es-UY" w:eastAsia="es-ES"/>
        </w:rPr>
        <w:t xml:space="preserve">es </w:t>
      </w:r>
      <w:r w:rsidR="00E632F9">
        <w:rPr>
          <w:rFonts w:ascii="Times New Roman" w:eastAsia="Times New Roman" w:hAnsi="Times New Roman" w:cs="Times New Roman"/>
          <w:sz w:val="24"/>
          <w:szCs w:val="24"/>
          <w:lang w:val="es-UY" w:eastAsia="es-ES"/>
        </w:rPr>
        <w:t>la afirmación</w:t>
      </w:r>
      <w:r>
        <w:rPr>
          <w:rFonts w:ascii="Times New Roman" w:eastAsia="Times New Roman" w:hAnsi="Times New Roman" w:cs="Times New Roman"/>
          <w:sz w:val="24"/>
          <w:szCs w:val="24"/>
          <w:lang w:val="es-UY" w:eastAsia="es-ES"/>
        </w:rPr>
        <w:t xml:space="preserve"> de que a </w:t>
      </w:r>
      <w:r w:rsidR="00C059B6">
        <w:rPr>
          <w:rFonts w:ascii="Times New Roman" w:eastAsia="Times New Roman" w:hAnsi="Times New Roman" w:cs="Times New Roman"/>
          <w:sz w:val="24"/>
          <w:szCs w:val="24"/>
          <w:lang w:val="es-UY" w:eastAsia="es-ES"/>
        </w:rPr>
        <w:t>el</w:t>
      </w:r>
      <w:r>
        <w:rPr>
          <w:rFonts w:ascii="Times New Roman" w:eastAsia="Times New Roman" w:hAnsi="Times New Roman" w:cs="Times New Roman"/>
          <w:sz w:val="24"/>
          <w:szCs w:val="24"/>
          <w:lang w:val="es-UY" w:eastAsia="es-ES"/>
        </w:rPr>
        <w:t>los “se les abrieron los ojos”</w:t>
      </w:r>
      <w:r w:rsidR="00E632F9">
        <w:rPr>
          <w:rFonts w:ascii="Times New Roman" w:eastAsia="Times New Roman" w:hAnsi="Times New Roman" w:cs="Times New Roman"/>
          <w:sz w:val="24"/>
          <w:szCs w:val="24"/>
          <w:lang w:val="es-UY" w:eastAsia="es-ES"/>
        </w:rPr>
        <w:t xml:space="preserve">. </w:t>
      </w:r>
      <w:r w:rsidR="00C059B6">
        <w:rPr>
          <w:rFonts w:ascii="Times New Roman" w:eastAsia="Times New Roman" w:hAnsi="Times New Roman" w:cs="Times New Roman"/>
          <w:sz w:val="24"/>
          <w:szCs w:val="24"/>
          <w:lang w:val="es-UY" w:eastAsia="es-ES"/>
        </w:rPr>
        <w:t>S</w:t>
      </w:r>
      <w:r w:rsidR="00E632F9">
        <w:rPr>
          <w:rFonts w:ascii="Times New Roman" w:eastAsia="Times New Roman" w:hAnsi="Times New Roman" w:cs="Times New Roman"/>
          <w:sz w:val="24"/>
          <w:szCs w:val="24"/>
          <w:lang w:val="es-UY" w:eastAsia="es-ES"/>
        </w:rPr>
        <w:t xml:space="preserve">e resalta, de esa manera, que ello habría tenido su origen en la presencia y la palabra de aquel que se acercó a caminar con ellos. Los discípulos, </w:t>
      </w:r>
      <w:r w:rsidR="00C059B6">
        <w:rPr>
          <w:rFonts w:ascii="Times New Roman" w:eastAsia="Times New Roman" w:hAnsi="Times New Roman" w:cs="Times New Roman"/>
          <w:sz w:val="24"/>
          <w:szCs w:val="24"/>
          <w:lang w:val="es-UY" w:eastAsia="es-ES"/>
        </w:rPr>
        <w:t xml:space="preserve">que </w:t>
      </w:r>
      <w:r w:rsidR="00E632F9">
        <w:rPr>
          <w:rFonts w:ascii="Times New Roman" w:eastAsia="Times New Roman" w:hAnsi="Times New Roman" w:cs="Times New Roman"/>
          <w:sz w:val="24"/>
          <w:szCs w:val="24"/>
          <w:lang w:val="es-UY" w:eastAsia="es-ES"/>
        </w:rPr>
        <w:t>probablemente estaban especialmente permeables por su</w:t>
      </w:r>
      <w:r w:rsidR="00C059B6">
        <w:rPr>
          <w:rFonts w:ascii="Times New Roman" w:eastAsia="Times New Roman" w:hAnsi="Times New Roman" w:cs="Times New Roman"/>
          <w:sz w:val="24"/>
          <w:szCs w:val="24"/>
          <w:lang w:val="es-UY" w:eastAsia="es-ES"/>
        </w:rPr>
        <w:t xml:space="preserve"> estado de ánimo, pudieron atender a ese “otro” que venía con otros datos y percepciones. Así como la euforia triunfalista tiende a ser impermeable a otros datos y perspectivas, la desazón y la misma desilusión pueden abrirnos a los otros y a sus miradas. El diálogo profundo y respetuoso amplia la mirada.</w:t>
      </w:r>
      <w:r w:rsidR="00E632F9">
        <w:rPr>
          <w:rFonts w:ascii="Times New Roman" w:eastAsia="Times New Roman" w:hAnsi="Times New Roman" w:cs="Times New Roman"/>
          <w:sz w:val="24"/>
          <w:szCs w:val="24"/>
          <w:lang w:val="es-UY" w:eastAsia="es-ES"/>
        </w:rPr>
        <w:t xml:space="preserve"> </w:t>
      </w:r>
    </w:p>
    <w:p w:rsidR="003E481C" w:rsidRPr="003E481C" w:rsidRDefault="003E481C" w:rsidP="003E481C">
      <w:pPr>
        <w:spacing w:after="0" w:line="240" w:lineRule="auto"/>
        <w:jc w:val="both"/>
        <w:rPr>
          <w:rFonts w:ascii="Times New Roman" w:eastAsia="Times New Roman" w:hAnsi="Times New Roman" w:cs="Times New Roman"/>
          <w:sz w:val="24"/>
          <w:szCs w:val="24"/>
          <w:lang w:val="es-UY" w:eastAsia="es-ES"/>
        </w:rPr>
      </w:pPr>
    </w:p>
    <w:p w:rsidR="00AB461B" w:rsidRDefault="00D51F45" w:rsidP="00D51F45">
      <w:pPr>
        <w:spacing w:after="0" w:line="240" w:lineRule="auto"/>
        <w:jc w:val="both"/>
        <w:rPr>
          <w:rFonts w:ascii="Times New Roman" w:eastAsia="Times New Roman" w:hAnsi="Times New Roman" w:cs="Times New Roman"/>
          <w:sz w:val="24"/>
          <w:szCs w:val="24"/>
          <w:lang w:val="es-UY" w:eastAsia="es-ES"/>
        </w:rPr>
      </w:pPr>
      <w:r>
        <w:rPr>
          <w:rFonts w:ascii="Times New Roman" w:eastAsia="Times New Roman" w:hAnsi="Times New Roman" w:cs="Times New Roman"/>
          <w:b/>
          <w:sz w:val="24"/>
          <w:szCs w:val="24"/>
          <w:lang w:val="es-UY" w:eastAsia="es-ES"/>
        </w:rPr>
        <w:t>El colirio que necesitamos</w:t>
      </w:r>
      <w:r>
        <w:rPr>
          <w:rFonts w:ascii="Times New Roman" w:eastAsia="Times New Roman" w:hAnsi="Times New Roman" w:cs="Times New Roman"/>
          <w:sz w:val="24"/>
          <w:szCs w:val="24"/>
          <w:lang w:val="es-UY" w:eastAsia="es-ES"/>
        </w:rPr>
        <w:t xml:space="preserve">. </w:t>
      </w:r>
    </w:p>
    <w:p w:rsidR="00AB461B" w:rsidRDefault="00AB461B" w:rsidP="00D51F45">
      <w:pPr>
        <w:spacing w:after="0" w:line="240" w:lineRule="auto"/>
        <w:jc w:val="both"/>
        <w:rPr>
          <w:rFonts w:ascii="Times New Roman" w:eastAsia="Times New Roman" w:hAnsi="Times New Roman" w:cs="Times New Roman"/>
          <w:sz w:val="24"/>
          <w:szCs w:val="24"/>
          <w:lang w:val="es-UY" w:eastAsia="es-ES"/>
        </w:rPr>
      </w:pPr>
    </w:p>
    <w:p w:rsidR="00B44822" w:rsidRPr="00B44822" w:rsidRDefault="00B44822" w:rsidP="00D51F45">
      <w:pPr>
        <w:spacing w:after="0" w:line="240" w:lineRule="auto"/>
        <w:jc w:val="both"/>
        <w:rPr>
          <w:rFonts w:ascii="Times New Roman" w:eastAsia="Times New Roman" w:hAnsi="Times New Roman" w:cs="Times New Roman"/>
          <w:sz w:val="24"/>
          <w:szCs w:val="24"/>
          <w:lang w:val="es-UY" w:eastAsia="es-ES"/>
        </w:rPr>
      </w:pPr>
      <w:r w:rsidRPr="00B44822">
        <w:rPr>
          <w:rFonts w:ascii="Times New Roman" w:eastAsia="Times New Roman" w:hAnsi="Times New Roman" w:cs="Times New Roman"/>
          <w:sz w:val="24"/>
          <w:szCs w:val="24"/>
          <w:lang w:val="es-UY" w:eastAsia="es-ES"/>
        </w:rPr>
        <w:t>¿</w:t>
      </w:r>
      <w:r w:rsidR="00D51F45">
        <w:rPr>
          <w:rFonts w:ascii="Times New Roman" w:eastAsia="Times New Roman" w:hAnsi="Times New Roman" w:cs="Times New Roman"/>
          <w:sz w:val="24"/>
          <w:szCs w:val="24"/>
          <w:lang w:val="es-UY" w:eastAsia="es-ES"/>
        </w:rPr>
        <w:t>C</w:t>
      </w:r>
      <w:r w:rsidRPr="00B44822">
        <w:rPr>
          <w:rFonts w:ascii="Times New Roman" w:eastAsia="Times New Roman" w:hAnsi="Times New Roman" w:cs="Times New Roman"/>
          <w:sz w:val="24"/>
          <w:szCs w:val="24"/>
          <w:lang w:val="es-UY" w:eastAsia="es-ES"/>
        </w:rPr>
        <w:t xml:space="preserve">ómo hacer para que nuestra mirada </w:t>
      </w:r>
      <w:r w:rsidR="00D51F45">
        <w:rPr>
          <w:rFonts w:ascii="Times New Roman" w:eastAsia="Times New Roman" w:hAnsi="Times New Roman" w:cs="Times New Roman"/>
          <w:sz w:val="24"/>
          <w:szCs w:val="24"/>
          <w:lang w:val="es-UY" w:eastAsia="es-ES"/>
        </w:rPr>
        <w:t xml:space="preserve">esté abierta y sedienta de las “novedades” que nos abren a la </w:t>
      </w:r>
      <w:r w:rsidRPr="00B44822">
        <w:rPr>
          <w:rFonts w:ascii="Times New Roman" w:eastAsia="Times New Roman" w:hAnsi="Times New Roman" w:cs="Times New Roman"/>
          <w:sz w:val="24"/>
          <w:szCs w:val="24"/>
          <w:lang w:val="es-UY" w:eastAsia="es-ES"/>
        </w:rPr>
        <w:t xml:space="preserve">profundidad de la historia y no </w:t>
      </w:r>
      <w:r w:rsidR="00AB461B">
        <w:rPr>
          <w:rFonts w:ascii="Times New Roman" w:eastAsia="Times New Roman" w:hAnsi="Times New Roman" w:cs="Times New Roman"/>
          <w:sz w:val="24"/>
          <w:szCs w:val="24"/>
          <w:lang w:val="es-UY" w:eastAsia="es-ES"/>
        </w:rPr>
        <w:t>permite</w:t>
      </w:r>
      <w:r w:rsidR="00D51F45">
        <w:rPr>
          <w:rFonts w:ascii="Times New Roman" w:eastAsia="Times New Roman" w:hAnsi="Times New Roman" w:cs="Times New Roman"/>
          <w:sz w:val="24"/>
          <w:szCs w:val="24"/>
          <w:lang w:val="es-UY" w:eastAsia="es-ES"/>
        </w:rPr>
        <w:t xml:space="preserve"> que nos encerremos en</w:t>
      </w:r>
      <w:r w:rsidRPr="00B44822">
        <w:rPr>
          <w:rFonts w:ascii="Times New Roman" w:eastAsia="Times New Roman" w:hAnsi="Times New Roman" w:cs="Times New Roman"/>
          <w:sz w:val="24"/>
          <w:szCs w:val="24"/>
          <w:lang w:val="es-UY" w:eastAsia="es-ES"/>
        </w:rPr>
        <w:t xml:space="preserve"> pequeñeces o </w:t>
      </w:r>
      <w:r w:rsidR="00D51F45">
        <w:rPr>
          <w:rFonts w:ascii="Times New Roman" w:eastAsia="Times New Roman" w:hAnsi="Times New Roman" w:cs="Times New Roman"/>
          <w:sz w:val="24"/>
          <w:szCs w:val="24"/>
          <w:lang w:val="es-UY" w:eastAsia="es-ES"/>
        </w:rPr>
        <w:t xml:space="preserve">en </w:t>
      </w:r>
      <w:r w:rsidRPr="00B44822">
        <w:rPr>
          <w:rFonts w:ascii="Times New Roman" w:eastAsia="Times New Roman" w:hAnsi="Times New Roman" w:cs="Times New Roman"/>
          <w:sz w:val="24"/>
          <w:szCs w:val="24"/>
          <w:lang w:val="es-UY" w:eastAsia="es-ES"/>
        </w:rPr>
        <w:t xml:space="preserve">“evidencias culturales” que no admiten cuestionamientos? </w:t>
      </w:r>
      <w:r w:rsidRPr="00AB461B">
        <w:rPr>
          <w:rFonts w:ascii="Times New Roman" w:eastAsia="Times New Roman" w:hAnsi="Times New Roman" w:cs="Times New Roman"/>
          <w:b/>
          <w:sz w:val="24"/>
          <w:szCs w:val="24"/>
          <w:lang w:val="es-UY" w:eastAsia="es-ES"/>
        </w:rPr>
        <w:t xml:space="preserve">¿Cómo ser libres y críticos respecto de los criterios </w:t>
      </w:r>
      <w:r w:rsidR="00D51F45" w:rsidRPr="00AB461B">
        <w:rPr>
          <w:rFonts w:ascii="Times New Roman" w:eastAsia="Times New Roman" w:hAnsi="Times New Roman" w:cs="Times New Roman"/>
          <w:b/>
          <w:sz w:val="24"/>
          <w:szCs w:val="24"/>
          <w:lang w:val="es-UY" w:eastAsia="es-ES"/>
        </w:rPr>
        <w:t xml:space="preserve">que caracterizan nuestra cultura </w:t>
      </w:r>
      <w:r w:rsidRPr="00AB461B">
        <w:rPr>
          <w:rFonts w:ascii="Times New Roman" w:eastAsia="Times New Roman" w:hAnsi="Times New Roman" w:cs="Times New Roman"/>
          <w:b/>
          <w:sz w:val="24"/>
          <w:szCs w:val="24"/>
          <w:lang w:val="es-UY" w:eastAsia="es-ES"/>
        </w:rPr>
        <w:t xml:space="preserve">y nuestra </w:t>
      </w:r>
      <w:r w:rsidR="00D51F45" w:rsidRPr="00AB461B">
        <w:rPr>
          <w:rFonts w:ascii="Times New Roman" w:eastAsia="Times New Roman" w:hAnsi="Times New Roman" w:cs="Times New Roman"/>
          <w:b/>
          <w:sz w:val="24"/>
          <w:szCs w:val="24"/>
          <w:lang w:val="es-UY" w:eastAsia="es-ES"/>
        </w:rPr>
        <w:t>propia mirada</w:t>
      </w:r>
      <w:r w:rsidRPr="00AB461B">
        <w:rPr>
          <w:rFonts w:ascii="Times New Roman" w:eastAsia="Times New Roman" w:hAnsi="Times New Roman" w:cs="Times New Roman"/>
          <w:b/>
          <w:sz w:val="24"/>
          <w:szCs w:val="24"/>
          <w:lang w:val="es-UY" w:eastAsia="es-ES"/>
        </w:rPr>
        <w:t>?</w:t>
      </w:r>
      <w:r w:rsidRPr="00B44822">
        <w:rPr>
          <w:rFonts w:ascii="Times New Roman" w:eastAsia="Times New Roman" w:hAnsi="Times New Roman" w:cs="Times New Roman"/>
          <w:sz w:val="24"/>
          <w:szCs w:val="24"/>
          <w:lang w:val="es-UY" w:eastAsia="es-ES"/>
        </w:rPr>
        <w:t>, ¿cómo no ser simple</w:t>
      </w:r>
      <w:r w:rsidR="00E046CF">
        <w:rPr>
          <w:rFonts w:ascii="Times New Roman" w:eastAsia="Times New Roman" w:hAnsi="Times New Roman" w:cs="Times New Roman"/>
          <w:sz w:val="24"/>
          <w:szCs w:val="24"/>
          <w:lang w:val="es-UY" w:eastAsia="es-ES"/>
        </w:rPr>
        <w:t>s</w:t>
      </w:r>
      <w:r w:rsidRPr="00B44822">
        <w:rPr>
          <w:rFonts w:ascii="Times New Roman" w:eastAsia="Times New Roman" w:hAnsi="Times New Roman" w:cs="Times New Roman"/>
          <w:sz w:val="24"/>
          <w:szCs w:val="24"/>
          <w:lang w:val="es-UY" w:eastAsia="es-ES"/>
        </w:rPr>
        <w:t xml:space="preserve"> reproductor</w:t>
      </w:r>
      <w:r w:rsidR="00E046CF">
        <w:rPr>
          <w:rFonts w:ascii="Times New Roman" w:eastAsia="Times New Roman" w:hAnsi="Times New Roman" w:cs="Times New Roman"/>
          <w:sz w:val="24"/>
          <w:szCs w:val="24"/>
          <w:lang w:val="es-UY" w:eastAsia="es-ES"/>
        </w:rPr>
        <w:t>es</w:t>
      </w:r>
      <w:r w:rsidRPr="00B44822">
        <w:rPr>
          <w:rFonts w:ascii="Times New Roman" w:eastAsia="Times New Roman" w:hAnsi="Times New Roman" w:cs="Times New Roman"/>
          <w:sz w:val="24"/>
          <w:szCs w:val="24"/>
          <w:lang w:val="es-UY" w:eastAsia="es-ES"/>
        </w:rPr>
        <w:t xml:space="preserve"> de l</w:t>
      </w:r>
      <w:r w:rsidR="00D51F45">
        <w:rPr>
          <w:rFonts w:ascii="Times New Roman" w:eastAsia="Times New Roman" w:hAnsi="Times New Roman" w:cs="Times New Roman"/>
          <w:sz w:val="24"/>
          <w:szCs w:val="24"/>
          <w:lang w:val="es-UY" w:eastAsia="es-ES"/>
        </w:rPr>
        <w:t xml:space="preserve">as “evidencias” </w:t>
      </w:r>
      <w:r w:rsidRPr="00B44822">
        <w:rPr>
          <w:rFonts w:ascii="Times New Roman" w:eastAsia="Times New Roman" w:hAnsi="Times New Roman" w:cs="Times New Roman"/>
          <w:sz w:val="24"/>
          <w:szCs w:val="24"/>
          <w:lang w:val="es-UY" w:eastAsia="es-ES"/>
        </w:rPr>
        <w:t>en boga</w:t>
      </w:r>
      <w:r w:rsidR="00D51F45">
        <w:rPr>
          <w:rFonts w:ascii="Times New Roman" w:eastAsia="Times New Roman" w:hAnsi="Times New Roman" w:cs="Times New Roman"/>
          <w:sz w:val="24"/>
          <w:szCs w:val="24"/>
          <w:lang w:val="es-UY" w:eastAsia="es-ES"/>
        </w:rPr>
        <w:t>?</w:t>
      </w:r>
    </w:p>
    <w:p w:rsidR="00B44822" w:rsidRDefault="00B44822" w:rsidP="00D51F45">
      <w:pPr>
        <w:jc w:val="both"/>
        <w:rPr>
          <w:lang w:val="es-UY"/>
        </w:rPr>
      </w:pPr>
    </w:p>
    <w:p w:rsidR="00AB461B" w:rsidRDefault="00D51F45" w:rsidP="00D51F45">
      <w:pPr>
        <w:spacing w:after="0" w:line="240" w:lineRule="auto"/>
        <w:jc w:val="both"/>
        <w:rPr>
          <w:rFonts w:ascii="Times New Roman" w:eastAsia="Times New Roman" w:hAnsi="Times New Roman" w:cs="Times New Roman"/>
          <w:sz w:val="24"/>
          <w:szCs w:val="24"/>
          <w:lang w:val="es-UY" w:eastAsia="es-ES"/>
        </w:rPr>
      </w:pPr>
      <w:r>
        <w:rPr>
          <w:rFonts w:ascii="Times New Roman" w:eastAsia="Times New Roman" w:hAnsi="Times New Roman" w:cs="Times New Roman"/>
          <w:sz w:val="24"/>
          <w:szCs w:val="24"/>
          <w:lang w:val="es-UY" w:eastAsia="es-ES"/>
        </w:rPr>
        <w:lastRenderedPageBreak/>
        <w:t xml:space="preserve">Entiendo que </w:t>
      </w:r>
      <w:r w:rsidR="0062528C" w:rsidRPr="0062528C">
        <w:rPr>
          <w:rFonts w:ascii="Times New Roman" w:eastAsia="Times New Roman" w:hAnsi="Times New Roman" w:cs="Times New Roman"/>
          <w:sz w:val="24"/>
          <w:szCs w:val="24"/>
          <w:lang w:val="es-UY" w:eastAsia="es-ES"/>
        </w:rPr>
        <w:t>buscar al Señor que hace nuevas todas las cosas (Ap. 21,5)</w:t>
      </w:r>
      <w:r>
        <w:rPr>
          <w:rFonts w:ascii="Times New Roman" w:eastAsia="Times New Roman" w:hAnsi="Times New Roman" w:cs="Times New Roman"/>
          <w:sz w:val="24"/>
          <w:szCs w:val="24"/>
          <w:lang w:val="es-UY" w:eastAsia="es-ES"/>
        </w:rPr>
        <w:t xml:space="preserve"> en comunidad y desde Su Palabra es lo que puede fecundar nuestra mirada. Hemos de confiar en la fecundidad de la Palabra de Dios: </w:t>
      </w:r>
      <w:r w:rsidRPr="00AB461B">
        <w:rPr>
          <w:rFonts w:ascii="Times New Roman" w:eastAsia="Times New Roman" w:hAnsi="Times New Roman" w:cs="Times New Roman"/>
          <w:i/>
          <w:sz w:val="24"/>
          <w:szCs w:val="24"/>
          <w:lang w:val="es-UY" w:eastAsia="es-ES"/>
        </w:rPr>
        <w:t>“Como descienden la lluvia y la nieve de los cielos y no vuelven allá, sino empapan la tierra, la fecundan y la hacen germinar, para que dé simiente al sembrador y pan para comer, así será mi palabra, la que salga de mi boca, que no tornará a mí, de vacío, sin que haya realizado lo que me plugo y haya cumplido aquello a que la envié.”</w:t>
      </w:r>
      <w:r>
        <w:rPr>
          <w:rFonts w:ascii="Times New Roman" w:eastAsia="Times New Roman" w:hAnsi="Times New Roman" w:cs="Times New Roman"/>
          <w:sz w:val="24"/>
          <w:szCs w:val="24"/>
          <w:lang w:val="es-UY" w:eastAsia="es-ES"/>
        </w:rPr>
        <w:t xml:space="preserve"> (Is.55, 10-11) </w:t>
      </w:r>
    </w:p>
    <w:p w:rsidR="00AB461B" w:rsidRDefault="00AB461B" w:rsidP="00D51F45">
      <w:pPr>
        <w:spacing w:after="0" w:line="240" w:lineRule="auto"/>
        <w:jc w:val="both"/>
        <w:rPr>
          <w:rFonts w:ascii="Times New Roman" w:eastAsia="Times New Roman" w:hAnsi="Times New Roman" w:cs="Times New Roman"/>
          <w:sz w:val="24"/>
          <w:szCs w:val="24"/>
          <w:lang w:val="es-UY" w:eastAsia="es-ES"/>
        </w:rPr>
      </w:pPr>
    </w:p>
    <w:p w:rsidR="0062528C" w:rsidRDefault="00D51F45" w:rsidP="00D51F45">
      <w:pPr>
        <w:spacing w:after="0" w:line="240" w:lineRule="auto"/>
        <w:jc w:val="both"/>
        <w:rPr>
          <w:lang w:val="es-UY"/>
        </w:rPr>
      </w:pPr>
      <w:r>
        <w:rPr>
          <w:rFonts w:ascii="Times New Roman" w:eastAsia="Times New Roman" w:hAnsi="Times New Roman" w:cs="Times New Roman"/>
          <w:sz w:val="24"/>
          <w:szCs w:val="24"/>
          <w:lang w:val="es-UY" w:eastAsia="es-ES"/>
        </w:rPr>
        <w:t xml:space="preserve">La Palabra de Dios es el colirio que puede aclarar nuestras pupilas para alcanzar una </w:t>
      </w:r>
      <w:r w:rsidR="0062528C" w:rsidRPr="0062528C">
        <w:rPr>
          <w:rFonts w:ascii="Times New Roman" w:eastAsia="Times New Roman" w:hAnsi="Times New Roman" w:cs="Times New Roman"/>
          <w:sz w:val="24"/>
          <w:szCs w:val="24"/>
          <w:lang w:val="es-UY" w:eastAsia="es-ES"/>
        </w:rPr>
        <w:t xml:space="preserve">mirada </w:t>
      </w:r>
      <w:r>
        <w:rPr>
          <w:rFonts w:ascii="Times New Roman" w:eastAsia="Times New Roman" w:hAnsi="Times New Roman" w:cs="Times New Roman"/>
          <w:sz w:val="24"/>
          <w:szCs w:val="24"/>
          <w:lang w:val="es-UY" w:eastAsia="es-ES"/>
        </w:rPr>
        <w:t xml:space="preserve">más profunda sobre nosotros mismos y la realidad en que vivimos. Mirada, que sabiéndose contingente y provisoria, anhele vislumbrar la novedad de Dios que, ciertamente, pondrá en jaque nuestras premisas </w:t>
      </w:r>
      <w:proofErr w:type="spellStart"/>
      <w:r>
        <w:rPr>
          <w:rFonts w:ascii="Times New Roman" w:eastAsia="Times New Roman" w:hAnsi="Times New Roman" w:cs="Times New Roman"/>
          <w:sz w:val="24"/>
          <w:szCs w:val="24"/>
          <w:lang w:val="es-UY" w:eastAsia="es-ES"/>
        </w:rPr>
        <w:t>autovalidantes</w:t>
      </w:r>
      <w:proofErr w:type="spellEnd"/>
      <w:r>
        <w:rPr>
          <w:rFonts w:ascii="Times New Roman" w:eastAsia="Times New Roman" w:hAnsi="Times New Roman" w:cs="Times New Roman"/>
          <w:sz w:val="24"/>
          <w:szCs w:val="24"/>
          <w:lang w:val="es-UY" w:eastAsia="es-ES"/>
        </w:rPr>
        <w:t xml:space="preserve"> y las simplificaciones que esconden muchos de nuestros discursos “evidentes”. </w:t>
      </w:r>
    </w:p>
    <w:p w:rsidR="00B44822" w:rsidRDefault="00B44822" w:rsidP="00D51F45">
      <w:pPr>
        <w:jc w:val="both"/>
        <w:rPr>
          <w:lang w:val="es-UY"/>
        </w:rPr>
      </w:pPr>
    </w:p>
    <w:p w:rsidR="000C7250" w:rsidRPr="000C7250" w:rsidRDefault="000C7250" w:rsidP="00D51F45">
      <w:pPr>
        <w:jc w:val="both"/>
        <w:rPr>
          <w:lang w:val="es-UY"/>
        </w:rPr>
      </w:pPr>
    </w:p>
    <w:sectPr w:rsidR="000C7250" w:rsidRPr="000C7250" w:rsidSect="0031550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D36" w:rsidRDefault="00322D36" w:rsidP="00136528">
      <w:pPr>
        <w:spacing w:after="0" w:line="240" w:lineRule="auto"/>
      </w:pPr>
      <w:r>
        <w:separator/>
      </w:r>
    </w:p>
  </w:endnote>
  <w:endnote w:type="continuationSeparator" w:id="0">
    <w:p w:rsidR="00322D36" w:rsidRDefault="00322D36" w:rsidP="0013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D36" w:rsidRDefault="00322D36" w:rsidP="00136528">
      <w:pPr>
        <w:spacing w:after="0" w:line="240" w:lineRule="auto"/>
      </w:pPr>
      <w:r>
        <w:separator/>
      </w:r>
    </w:p>
  </w:footnote>
  <w:footnote w:type="continuationSeparator" w:id="0">
    <w:p w:rsidR="00322D36" w:rsidRDefault="00322D36" w:rsidP="00136528">
      <w:pPr>
        <w:spacing w:after="0" w:line="240" w:lineRule="auto"/>
      </w:pPr>
      <w:r>
        <w:continuationSeparator/>
      </w:r>
    </w:p>
  </w:footnote>
  <w:footnote w:id="1">
    <w:p w:rsidR="00136528" w:rsidRPr="00136528" w:rsidRDefault="00136528">
      <w:pPr>
        <w:pStyle w:val="Textonotapie"/>
        <w:rPr>
          <w:lang w:val="es-ES_tradnl"/>
        </w:rPr>
      </w:pPr>
      <w:r>
        <w:rPr>
          <w:rStyle w:val="Refdenotaalpie"/>
        </w:rPr>
        <w:footnoteRef/>
      </w:r>
      <w:r>
        <w:t xml:space="preserve"> </w:t>
      </w:r>
      <w:proofErr w:type="spellStart"/>
      <w:r>
        <w:rPr>
          <w:lang w:val="es-ES_tradnl"/>
        </w:rPr>
        <w:t>Schillebeeckx</w:t>
      </w:r>
      <w:proofErr w:type="spellEnd"/>
      <w:r>
        <w:rPr>
          <w:lang w:val="es-ES_tradnl"/>
        </w:rPr>
        <w:t>, Edward “Cristo y los cristianos –Gracia y liberación-, Cristiandad, Madrid 1982, pp. 23-28</w:t>
      </w:r>
    </w:p>
  </w:footnote>
  <w:footnote w:id="2">
    <w:p w:rsidR="00D51F45" w:rsidRPr="00D51F45" w:rsidRDefault="00D51F45">
      <w:pPr>
        <w:pStyle w:val="Textonotapie"/>
        <w:rPr>
          <w:lang w:val="es-ES_tradnl"/>
        </w:rPr>
      </w:pPr>
      <w:r>
        <w:rPr>
          <w:rStyle w:val="Refdenotaalpie"/>
        </w:rPr>
        <w:footnoteRef/>
      </w:r>
      <w:r>
        <w:t xml:space="preserve"> </w:t>
      </w:r>
      <w:proofErr w:type="spellStart"/>
      <w:r>
        <w:rPr>
          <w:lang w:val="es-ES_tradnl"/>
        </w:rPr>
        <w:t>Bateson</w:t>
      </w:r>
      <w:proofErr w:type="spellEnd"/>
      <w:r>
        <w:rPr>
          <w:lang w:val="es-ES_tradnl"/>
        </w:rPr>
        <w:t xml:space="preserve">, Gregory, “Espíritu y naturaleza”, </w:t>
      </w:r>
      <w:proofErr w:type="spellStart"/>
      <w:r>
        <w:rPr>
          <w:lang w:val="es-ES_tradnl"/>
        </w:rPr>
        <w:t>Amorrurtu</w:t>
      </w:r>
      <w:proofErr w:type="spellEnd"/>
      <w:r>
        <w:rPr>
          <w:lang w:val="es-ES_tradnl"/>
        </w:rPr>
        <w:t>, Buenos Aires, 2011, p.36</w:t>
      </w:r>
    </w:p>
  </w:footnote>
  <w:footnote w:id="3">
    <w:p w:rsidR="00D51F45" w:rsidRPr="00D51F45" w:rsidRDefault="00D51F45">
      <w:pPr>
        <w:pStyle w:val="Textonotapie"/>
      </w:pPr>
      <w:r>
        <w:rPr>
          <w:rStyle w:val="Refdenotaalpie"/>
        </w:rPr>
        <w:footnoteRef/>
      </w:r>
      <w:r w:rsidRPr="00D51F45">
        <w:t xml:space="preserve"> Eco, </w:t>
      </w:r>
      <w:proofErr w:type="spellStart"/>
      <w:r w:rsidRPr="00D51F45">
        <w:t>Umberto</w:t>
      </w:r>
      <w:proofErr w:type="spellEnd"/>
      <w:r w:rsidRPr="00D51F45">
        <w:t>, Martini, Carlo Mar</w:t>
      </w:r>
      <w:r>
        <w:t>í</w:t>
      </w:r>
      <w:r w:rsidRPr="00D51F45">
        <w:t>a, ¿En qué cr</w:t>
      </w:r>
      <w:r>
        <w:t>e</w:t>
      </w:r>
      <w:r w:rsidRPr="00D51F45">
        <w:t>en los que no creen</w:t>
      </w:r>
      <w:r>
        <w:t>?, ed. Taurus, México, 1997, pp.89-90.</w:t>
      </w:r>
    </w:p>
  </w:footnote>
  <w:footnote w:id="4">
    <w:p w:rsidR="00D51F45" w:rsidRPr="00D51F45" w:rsidRDefault="00D51F45">
      <w:pPr>
        <w:pStyle w:val="Textonotapie"/>
        <w:rPr>
          <w:lang w:val="es-ES_tradnl"/>
        </w:rPr>
      </w:pPr>
      <w:r>
        <w:rPr>
          <w:rStyle w:val="Refdenotaalpie"/>
        </w:rPr>
        <w:footnoteRef/>
      </w:r>
      <w:r>
        <w:t xml:space="preserve"> </w:t>
      </w:r>
      <w:r>
        <w:rPr>
          <w:lang w:val="es-ES_tradnl"/>
        </w:rPr>
        <w:t>Ibid.p.27</w:t>
      </w:r>
    </w:p>
  </w:footnote>
  <w:footnote w:id="5">
    <w:p w:rsidR="00D51F45" w:rsidRPr="00D51F45" w:rsidRDefault="00D51F45">
      <w:pPr>
        <w:pStyle w:val="Textonotapie"/>
        <w:rPr>
          <w:lang w:val="es-ES_tradnl"/>
        </w:rPr>
      </w:pPr>
      <w:r>
        <w:rPr>
          <w:rStyle w:val="Refdenotaalpie"/>
        </w:rPr>
        <w:footnoteRef/>
      </w:r>
      <w:r>
        <w:t xml:space="preserve"> Ibid.p.28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F09FD"/>
    <w:multiLevelType w:val="hybridMultilevel"/>
    <w:tmpl w:val="9DDA5A8A"/>
    <w:lvl w:ilvl="0" w:tplc="F476D3D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68DD2608"/>
    <w:multiLevelType w:val="hybridMultilevel"/>
    <w:tmpl w:val="15E2ED52"/>
    <w:lvl w:ilvl="0" w:tplc="32A09E66">
      <w:start w:val="1"/>
      <w:numFmt w:val="decimal"/>
      <w:lvlText w:val="%1."/>
      <w:lvlJc w:val="left"/>
      <w:pPr>
        <w:ind w:left="720" w:hanging="360"/>
      </w:pPr>
      <w:rPr>
        <w:rFonts w:ascii="Times New Roman" w:hAnsi="Times New Roman"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250"/>
    <w:rsid w:val="0006512E"/>
    <w:rsid w:val="000877A9"/>
    <w:rsid w:val="000C7250"/>
    <w:rsid w:val="000F58E8"/>
    <w:rsid w:val="00125461"/>
    <w:rsid w:val="00136528"/>
    <w:rsid w:val="00157C16"/>
    <w:rsid w:val="00186ACC"/>
    <w:rsid w:val="001E4C0E"/>
    <w:rsid w:val="002D6812"/>
    <w:rsid w:val="00315506"/>
    <w:rsid w:val="00322D36"/>
    <w:rsid w:val="00352456"/>
    <w:rsid w:val="00363401"/>
    <w:rsid w:val="003C504A"/>
    <w:rsid w:val="003E481C"/>
    <w:rsid w:val="0040372F"/>
    <w:rsid w:val="00404F5E"/>
    <w:rsid w:val="004050A3"/>
    <w:rsid w:val="004269FD"/>
    <w:rsid w:val="00440F74"/>
    <w:rsid w:val="004749E3"/>
    <w:rsid w:val="00494A2B"/>
    <w:rsid w:val="004A6590"/>
    <w:rsid w:val="004A747E"/>
    <w:rsid w:val="005B2802"/>
    <w:rsid w:val="0062528C"/>
    <w:rsid w:val="006B570F"/>
    <w:rsid w:val="00814C5A"/>
    <w:rsid w:val="00862F07"/>
    <w:rsid w:val="00973E5A"/>
    <w:rsid w:val="00AB461B"/>
    <w:rsid w:val="00B44822"/>
    <w:rsid w:val="00BD4E7A"/>
    <w:rsid w:val="00C02C2E"/>
    <w:rsid w:val="00C059B6"/>
    <w:rsid w:val="00D51F45"/>
    <w:rsid w:val="00D62AB2"/>
    <w:rsid w:val="00D93228"/>
    <w:rsid w:val="00DB180E"/>
    <w:rsid w:val="00E046CF"/>
    <w:rsid w:val="00E34FFD"/>
    <w:rsid w:val="00E51BD2"/>
    <w:rsid w:val="00E632F9"/>
    <w:rsid w:val="00E85987"/>
    <w:rsid w:val="00EF68C3"/>
    <w:rsid w:val="00FE1C59"/>
    <w:rsid w:val="00FE320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E6DD"/>
  <w15:docId w15:val="{E388AAAD-2CAE-46EE-8D33-7C175E51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5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7C16"/>
    <w:pPr>
      <w:ind w:left="720"/>
      <w:contextualSpacing/>
    </w:pPr>
  </w:style>
  <w:style w:type="paragraph" w:styleId="Textonotapie">
    <w:name w:val="footnote text"/>
    <w:basedOn w:val="Normal"/>
    <w:link w:val="TextonotapieCar"/>
    <w:uiPriority w:val="99"/>
    <w:semiHidden/>
    <w:unhideWhenUsed/>
    <w:rsid w:val="001365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6528"/>
    <w:rPr>
      <w:sz w:val="20"/>
      <w:szCs w:val="20"/>
    </w:rPr>
  </w:style>
  <w:style w:type="character" w:styleId="Refdenotaalpie">
    <w:name w:val="footnote reference"/>
    <w:basedOn w:val="Fuentedeprrafopredeter"/>
    <w:uiPriority w:val="99"/>
    <w:semiHidden/>
    <w:unhideWhenUsed/>
    <w:rsid w:val="00136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B15FE-42FD-44EE-9F02-9F591658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2186</Words>
  <Characters>12023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cp:revision>
  <dcterms:created xsi:type="dcterms:W3CDTF">2020-07-30T12:37:00Z</dcterms:created>
  <dcterms:modified xsi:type="dcterms:W3CDTF">2020-07-30T12:37:00Z</dcterms:modified>
</cp:coreProperties>
</file>