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BFA" w:rsidRPr="00484BFA" w:rsidRDefault="00484BFA" w:rsidP="00484BFA">
      <w:pPr>
        <w:spacing w:after="150" w:line="312" w:lineRule="atLeast"/>
        <w:jc w:val="center"/>
        <w:outlineLvl w:val="0"/>
        <w:rPr>
          <w:rFonts w:ascii="Times New Roman" w:eastAsia="Times New Roman" w:hAnsi="Times New Roman" w:cs="Times New Roman"/>
          <w:caps/>
          <w:color w:val="333333"/>
          <w:kern w:val="36"/>
          <w:sz w:val="44"/>
          <w:szCs w:val="44"/>
          <w:lang w:val="es-UY" w:eastAsia="es-UY"/>
        </w:rPr>
      </w:pPr>
      <w:r w:rsidRPr="00484BFA">
        <w:rPr>
          <w:rFonts w:ascii="Times New Roman" w:eastAsia="Times New Roman" w:hAnsi="Times New Roman" w:cs="Times New Roman"/>
          <w:caps/>
          <w:color w:val="333333"/>
          <w:kern w:val="36"/>
          <w:sz w:val="44"/>
          <w:szCs w:val="44"/>
          <w:lang w:val="es-UY" w:eastAsia="es-UY"/>
        </w:rPr>
        <w:t>DIÓS A PERE CASALDÀLIGA: AGENTE FIEL DE LA «PAZ SUBVERSIVA DEL EVANGELIO»</w:t>
      </w:r>
    </w:p>
    <w:p w:rsidR="00484BFA" w:rsidRDefault="00484BFA" w:rsidP="00484BFA">
      <w:pPr>
        <w:spacing w:line="406" w:lineRule="atLeast"/>
        <w:rPr>
          <w:rFonts w:ascii="Arial" w:eastAsia="Times New Roman" w:hAnsi="Arial" w:cs="Arial"/>
          <w:color w:val="AAAAAA"/>
          <w:sz w:val="20"/>
          <w:szCs w:val="20"/>
          <w:lang w:val="es-UY" w:eastAsia="es-UY"/>
        </w:rPr>
      </w:pPr>
      <w:r w:rsidRPr="00484BFA">
        <w:rPr>
          <w:rFonts w:ascii="Georgia" w:eastAsia="Times New Roman" w:hAnsi="Georgia" w:cs="Times New Roman"/>
          <w:i/>
          <w:iCs/>
          <w:color w:val="AAAAAA"/>
          <w:sz w:val="20"/>
          <w:szCs w:val="20"/>
          <w:lang w:val="es-UY" w:eastAsia="es-UY"/>
        </w:rPr>
        <w:t>8 agosto 2020 · por </w:t>
      </w:r>
      <w:proofErr w:type="spellStart"/>
      <w:r w:rsidRPr="00484BFA">
        <w:rPr>
          <w:rFonts w:ascii="Arial" w:eastAsia="Times New Roman" w:hAnsi="Arial" w:cs="Arial"/>
          <w:color w:val="AAAAAA"/>
          <w:sz w:val="20"/>
          <w:szCs w:val="20"/>
          <w:lang w:val="es-UY" w:eastAsia="es-UY"/>
        </w:rPr>
        <w:fldChar w:fldCharType="begin"/>
      </w:r>
      <w:r w:rsidRPr="00484BFA">
        <w:rPr>
          <w:rFonts w:ascii="Arial" w:eastAsia="Times New Roman" w:hAnsi="Arial" w:cs="Arial"/>
          <w:color w:val="AAAAAA"/>
          <w:sz w:val="20"/>
          <w:szCs w:val="20"/>
          <w:lang w:val="es-UY" w:eastAsia="es-UY"/>
        </w:rPr>
        <w:instrText xml:space="preserve"> HYPERLINK "https://blog.cristianismeijusticia.net/author/admin" \o "Cristianisme i Justícia" </w:instrText>
      </w:r>
      <w:r w:rsidRPr="00484BFA">
        <w:rPr>
          <w:rFonts w:ascii="Arial" w:eastAsia="Times New Roman" w:hAnsi="Arial" w:cs="Arial"/>
          <w:color w:val="AAAAAA"/>
          <w:sz w:val="20"/>
          <w:szCs w:val="20"/>
          <w:lang w:val="es-UY" w:eastAsia="es-UY"/>
        </w:rPr>
        <w:fldChar w:fldCharType="separate"/>
      </w:r>
      <w:r w:rsidRPr="00484BFA">
        <w:rPr>
          <w:rFonts w:ascii="Arial" w:eastAsia="Times New Roman" w:hAnsi="Arial" w:cs="Arial"/>
          <w:color w:val="AAAAAA"/>
          <w:sz w:val="20"/>
          <w:szCs w:val="20"/>
          <w:u w:val="single"/>
          <w:lang w:val="es-UY" w:eastAsia="es-UY"/>
        </w:rPr>
        <w:t>Cristianisme</w:t>
      </w:r>
      <w:proofErr w:type="spellEnd"/>
      <w:r w:rsidRPr="00484BFA">
        <w:rPr>
          <w:rFonts w:ascii="Arial" w:eastAsia="Times New Roman" w:hAnsi="Arial" w:cs="Arial"/>
          <w:color w:val="AAAAAA"/>
          <w:sz w:val="20"/>
          <w:szCs w:val="20"/>
          <w:u w:val="single"/>
          <w:lang w:val="es-UY" w:eastAsia="es-UY"/>
        </w:rPr>
        <w:t xml:space="preserve"> i </w:t>
      </w:r>
      <w:proofErr w:type="spellStart"/>
      <w:r w:rsidRPr="00484BFA">
        <w:rPr>
          <w:rFonts w:ascii="Arial" w:eastAsia="Times New Roman" w:hAnsi="Arial" w:cs="Arial"/>
          <w:color w:val="AAAAAA"/>
          <w:sz w:val="20"/>
          <w:szCs w:val="20"/>
          <w:u w:val="single"/>
          <w:lang w:val="es-UY" w:eastAsia="es-UY"/>
        </w:rPr>
        <w:t>Justícia</w:t>
      </w:r>
      <w:proofErr w:type="spellEnd"/>
      <w:r w:rsidRPr="00484BFA">
        <w:rPr>
          <w:rFonts w:ascii="Arial" w:eastAsia="Times New Roman" w:hAnsi="Arial" w:cs="Arial"/>
          <w:color w:val="AAAAAA"/>
          <w:sz w:val="20"/>
          <w:szCs w:val="20"/>
          <w:lang w:val="es-UY" w:eastAsia="es-UY"/>
        </w:rPr>
        <w:fldChar w:fldCharType="end"/>
      </w:r>
      <w:r w:rsidRPr="00484BFA">
        <w:rPr>
          <w:rFonts w:ascii="Georgia" w:eastAsia="Times New Roman" w:hAnsi="Georgia" w:cs="Times New Roman"/>
          <w:i/>
          <w:iCs/>
          <w:color w:val="AAAAAA"/>
          <w:sz w:val="20"/>
          <w:szCs w:val="20"/>
          <w:lang w:val="es-UY" w:eastAsia="es-UY"/>
        </w:rPr>
        <w:t> · en </w:t>
      </w:r>
      <w:hyperlink r:id="rId4" w:history="1">
        <w:r w:rsidRPr="00484BFA">
          <w:rPr>
            <w:rFonts w:ascii="Arial" w:eastAsia="Times New Roman" w:hAnsi="Arial" w:cs="Arial"/>
            <w:color w:val="AAAAAA"/>
            <w:sz w:val="20"/>
            <w:szCs w:val="20"/>
            <w:u w:val="single"/>
            <w:lang w:val="es-UY" w:eastAsia="es-UY"/>
          </w:rPr>
          <w:t>Iglesia</w:t>
        </w:r>
      </w:hyperlink>
      <w:r w:rsidRPr="00484BFA">
        <w:rPr>
          <w:rFonts w:ascii="Arial" w:eastAsia="Times New Roman" w:hAnsi="Arial" w:cs="Arial"/>
          <w:color w:val="AAAAAA"/>
          <w:sz w:val="20"/>
          <w:szCs w:val="20"/>
          <w:lang w:val="es-UY" w:eastAsia="es-UY"/>
        </w:rPr>
        <w:t>, </w:t>
      </w:r>
      <w:hyperlink r:id="rId5" w:history="1">
        <w:r w:rsidRPr="00484BFA">
          <w:rPr>
            <w:rFonts w:ascii="Arial" w:eastAsia="Times New Roman" w:hAnsi="Arial" w:cs="Arial"/>
            <w:color w:val="AAAAAA"/>
            <w:sz w:val="20"/>
            <w:szCs w:val="20"/>
            <w:u w:val="single"/>
            <w:lang w:val="es-UY" w:eastAsia="es-UY"/>
          </w:rPr>
          <w:t>Sociedad</w:t>
        </w:r>
      </w:hyperlink>
    </w:p>
    <w:p w:rsidR="00484BFA" w:rsidRDefault="00484BFA" w:rsidP="00484BFA">
      <w:pPr>
        <w:spacing w:line="406" w:lineRule="atLeast"/>
        <w:jc w:val="center"/>
        <w:rPr>
          <w:rFonts w:ascii="Arial" w:eastAsia="Times New Roman" w:hAnsi="Arial" w:cs="Arial"/>
          <w:color w:val="AAAAAA"/>
          <w:sz w:val="20"/>
          <w:szCs w:val="20"/>
          <w:lang w:val="es-UY" w:eastAsia="es-UY"/>
        </w:rPr>
      </w:pPr>
      <w:bookmarkStart w:id="0" w:name="_GoBack"/>
      <w:r w:rsidRPr="00484BFA">
        <w:drawing>
          <wp:inline distT="0" distB="0" distL="0" distR="0" wp14:anchorId="422E32CC" wp14:editId="27409F69">
            <wp:extent cx="4085590" cy="241512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93990" cy="2420094"/>
                    </a:xfrm>
                    <a:prstGeom prst="rect">
                      <a:avLst/>
                    </a:prstGeom>
                  </pic:spPr>
                </pic:pic>
              </a:graphicData>
            </a:graphic>
          </wp:inline>
        </w:drawing>
      </w:r>
      <w:bookmarkEnd w:id="0"/>
    </w:p>
    <w:p w:rsidR="00484BFA" w:rsidRPr="00484BFA" w:rsidRDefault="00484BFA" w:rsidP="00484BFA">
      <w:pPr>
        <w:spacing w:line="406" w:lineRule="atLeast"/>
        <w:rPr>
          <w:rFonts w:ascii="Georgia" w:eastAsia="Times New Roman" w:hAnsi="Georgia" w:cs="Times New Roman"/>
          <w:i/>
          <w:iCs/>
          <w:color w:val="AAAAAA"/>
          <w:sz w:val="20"/>
          <w:szCs w:val="20"/>
          <w:lang w:val="es-UY" w:eastAsia="es-UY"/>
        </w:rPr>
      </w:pP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proofErr w:type="spellStart"/>
      <w:r w:rsidRPr="00484BFA">
        <w:rPr>
          <w:rFonts w:ascii="Arial" w:eastAsia="Times New Roman" w:hAnsi="Arial" w:cs="Arial"/>
          <w:b/>
          <w:bCs/>
          <w:color w:val="333333"/>
          <w:sz w:val="24"/>
          <w:szCs w:val="24"/>
          <w:u w:val="single"/>
          <w:lang w:val="es-UY" w:eastAsia="es-UY"/>
        </w:rPr>
        <w:t>Cristianisme</w:t>
      </w:r>
      <w:proofErr w:type="spellEnd"/>
      <w:r w:rsidRPr="00484BFA">
        <w:rPr>
          <w:rFonts w:ascii="Arial" w:eastAsia="Times New Roman" w:hAnsi="Arial" w:cs="Arial"/>
          <w:b/>
          <w:bCs/>
          <w:color w:val="333333"/>
          <w:sz w:val="24"/>
          <w:szCs w:val="24"/>
          <w:u w:val="single"/>
          <w:lang w:val="es-UY" w:eastAsia="es-UY"/>
        </w:rPr>
        <w:t xml:space="preserve"> i </w:t>
      </w:r>
      <w:proofErr w:type="spellStart"/>
      <w:r w:rsidRPr="00484BFA">
        <w:rPr>
          <w:rFonts w:ascii="Arial" w:eastAsia="Times New Roman" w:hAnsi="Arial" w:cs="Arial"/>
          <w:b/>
          <w:bCs/>
          <w:color w:val="333333"/>
          <w:sz w:val="24"/>
          <w:szCs w:val="24"/>
          <w:u w:val="single"/>
          <w:lang w:val="es-UY" w:eastAsia="es-UY"/>
        </w:rPr>
        <w:t>Justícia</w:t>
      </w:r>
      <w:proofErr w:type="spellEnd"/>
      <w:r w:rsidRPr="00484BFA">
        <w:rPr>
          <w:rFonts w:ascii="Arial" w:eastAsia="Times New Roman" w:hAnsi="Arial" w:cs="Arial"/>
          <w:b/>
          <w:bCs/>
          <w:color w:val="333333"/>
          <w:sz w:val="24"/>
          <w:szCs w:val="24"/>
          <w:lang w:val="es-UY" w:eastAsia="es-UY"/>
        </w:rPr>
        <w:t>. </w:t>
      </w:r>
      <w:r w:rsidRPr="00484BFA">
        <w:rPr>
          <w:rFonts w:ascii="Arial" w:eastAsia="Times New Roman" w:hAnsi="Arial" w:cs="Arial"/>
          <w:color w:val="333333"/>
          <w:sz w:val="24"/>
          <w:szCs w:val="24"/>
          <w:lang w:val="es-UY" w:eastAsia="es-UY"/>
        </w:rPr>
        <w:t xml:space="preserve">Hoy 8 de agosto nos ha dejado Pere </w:t>
      </w:r>
      <w:proofErr w:type="spellStart"/>
      <w:r w:rsidRPr="00484BFA">
        <w:rPr>
          <w:rFonts w:ascii="Arial" w:eastAsia="Times New Roman" w:hAnsi="Arial" w:cs="Arial"/>
          <w:color w:val="333333"/>
          <w:sz w:val="24"/>
          <w:szCs w:val="24"/>
          <w:lang w:val="es-UY" w:eastAsia="es-UY"/>
        </w:rPr>
        <w:t>Casaldàliga</w:t>
      </w:r>
      <w:proofErr w:type="spellEnd"/>
      <w:r w:rsidRPr="00484BFA">
        <w:rPr>
          <w:rFonts w:ascii="Arial" w:eastAsia="Times New Roman" w:hAnsi="Arial" w:cs="Arial"/>
          <w:color w:val="333333"/>
          <w:sz w:val="24"/>
          <w:szCs w:val="24"/>
          <w:lang w:val="es-UY" w:eastAsia="es-UY"/>
        </w:rPr>
        <w:t xml:space="preserve">. Nadie como él ha encarnado tan vivamente el sueño de una Iglesia pobre y para los más pobres. </w:t>
      </w:r>
      <w:proofErr w:type="spellStart"/>
      <w:r w:rsidRPr="00484BFA">
        <w:rPr>
          <w:rFonts w:ascii="Arial" w:eastAsia="Times New Roman" w:hAnsi="Arial" w:cs="Arial"/>
          <w:color w:val="333333"/>
          <w:sz w:val="24"/>
          <w:szCs w:val="24"/>
          <w:lang w:val="es-UY" w:eastAsia="es-UY"/>
        </w:rPr>
        <w:t>Casaldàliga</w:t>
      </w:r>
      <w:proofErr w:type="spellEnd"/>
      <w:r w:rsidRPr="00484BFA">
        <w:rPr>
          <w:rFonts w:ascii="Arial" w:eastAsia="Times New Roman" w:hAnsi="Arial" w:cs="Arial"/>
          <w:color w:val="333333"/>
          <w:sz w:val="24"/>
          <w:szCs w:val="24"/>
          <w:lang w:val="es-UY" w:eastAsia="es-UY"/>
        </w:rPr>
        <w:t xml:space="preserve"> ha sido para diferentes generaciones el testimonio vivo de la entrega a los últimos de nuestro mundo, la construcción terca de una Iglesia de base y comprometida, y la sensibilidad humana hecha poesía. La relación con </w:t>
      </w:r>
      <w:proofErr w:type="spellStart"/>
      <w:r w:rsidRPr="00484BFA">
        <w:rPr>
          <w:rFonts w:ascii="Arial" w:eastAsia="Times New Roman" w:hAnsi="Arial" w:cs="Arial"/>
          <w:color w:val="333333"/>
          <w:sz w:val="24"/>
          <w:szCs w:val="24"/>
          <w:lang w:val="es-UY" w:eastAsia="es-UY"/>
        </w:rPr>
        <w:t>Cristianisme</w:t>
      </w:r>
      <w:proofErr w:type="spellEnd"/>
      <w:r w:rsidRPr="00484BFA">
        <w:rPr>
          <w:rFonts w:ascii="Arial" w:eastAsia="Times New Roman" w:hAnsi="Arial" w:cs="Arial"/>
          <w:color w:val="333333"/>
          <w:sz w:val="24"/>
          <w:szCs w:val="24"/>
          <w:lang w:val="es-UY" w:eastAsia="es-UY"/>
        </w:rPr>
        <w:t xml:space="preserve"> i </w:t>
      </w:r>
      <w:proofErr w:type="spellStart"/>
      <w:r w:rsidRPr="00484BFA">
        <w:rPr>
          <w:rFonts w:ascii="Arial" w:eastAsia="Times New Roman" w:hAnsi="Arial" w:cs="Arial"/>
          <w:color w:val="333333"/>
          <w:sz w:val="24"/>
          <w:szCs w:val="24"/>
          <w:lang w:val="es-UY" w:eastAsia="es-UY"/>
        </w:rPr>
        <w:t>Justícia</w:t>
      </w:r>
      <w:proofErr w:type="spellEnd"/>
      <w:r w:rsidRPr="00484BFA">
        <w:rPr>
          <w:rFonts w:ascii="Arial" w:eastAsia="Times New Roman" w:hAnsi="Arial" w:cs="Arial"/>
          <w:color w:val="333333"/>
          <w:sz w:val="24"/>
          <w:szCs w:val="24"/>
          <w:lang w:val="es-UY" w:eastAsia="es-UY"/>
        </w:rPr>
        <w:t xml:space="preserve"> siempre fue fluida y en abril del año 2000 publicábamos en nuestra colección de Papeles una carta suya: </w:t>
      </w:r>
      <w:hyperlink r:id="rId7" w:tgtFrame="_blank" w:history="1">
        <w:r w:rsidRPr="00484BFA">
          <w:rPr>
            <w:rFonts w:ascii="Arial" w:eastAsia="Times New Roman" w:hAnsi="Arial" w:cs="Arial"/>
            <w:color w:val="DC3B34"/>
            <w:sz w:val="24"/>
            <w:szCs w:val="24"/>
            <w:u w:val="single"/>
            <w:lang w:val="es-UY" w:eastAsia="es-UY"/>
          </w:rPr>
          <w:t>«Mundialización de la solidaridad y la esperanza»</w:t>
        </w:r>
      </w:hyperlink>
      <w:r w:rsidRPr="00484BFA">
        <w:rPr>
          <w:rFonts w:ascii="Arial" w:eastAsia="Times New Roman" w:hAnsi="Arial" w:cs="Arial"/>
          <w:color w:val="333333"/>
          <w:sz w:val="24"/>
          <w:szCs w:val="24"/>
          <w:lang w:val="es-UY" w:eastAsia="es-UY"/>
        </w:rPr>
        <w:t xml:space="preserve">. En el año 2011, con motivo de nuestros 30 años, le preguntábamos qué esperaba de una institución como la nuestra y nos respondió con las palabras que reproducimos abajo fielmente. Suponen un programa de vida, no solo para nosotros, sino para toda aquella institución que quiera en pleno siglo XXI hacer nuestro mundo un poco más justo. Descanse en paz y ya, junto al Padre, vele para que nuestros corazones se transformen y nos lleven a ser agente fiel de la «paz subversiva del </w:t>
      </w:r>
      <w:proofErr w:type="spellStart"/>
      <w:r w:rsidRPr="00484BFA">
        <w:rPr>
          <w:rFonts w:ascii="Arial" w:eastAsia="Times New Roman" w:hAnsi="Arial" w:cs="Arial"/>
          <w:color w:val="333333"/>
          <w:sz w:val="24"/>
          <w:szCs w:val="24"/>
          <w:lang w:val="es-UY" w:eastAsia="es-UY"/>
        </w:rPr>
        <w:t>Evangelio».«Estimados</w:t>
      </w:r>
      <w:proofErr w:type="spellEnd"/>
      <w:r w:rsidRPr="00484BFA">
        <w:rPr>
          <w:rFonts w:ascii="Arial" w:eastAsia="Times New Roman" w:hAnsi="Arial" w:cs="Arial"/>
          <w:color w:val="333333"/>
          <w:sz w:val="24"/>
          <w:szCs w:val="24"/>
          <w:lang w:val="es-UY" w:eastAsia="es-UY"/>
        </w:rPr>
        <w:t>,</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xml:space="preserve">Recibo efectivamente los cuadernos, siempre oportunos, de </w:t>
      </w:r>
      <w:proofErr w:type="spellStart"/>
      <w:r w:rsidRPr="00484BFA">
        <w:rPr>
          <w:rFonts w:ascii="Arial" w:eastAsia="Times New Roman" w:hAnsi="Arial" w:cs="Arial"/>
          <w:color w:val="333333"/>
          <w:sz w:val="24"/>
          <w:szCs w:val="24"/>
          <w:lang w:val="es-UY" w:eastAsia="es-UY"/>
        </w:rPr>
        <w:t>Cristianisme</w:t>
      </w:r>
      <w:proofErr w:type="spellEnd"/>
      <w:r w:rsidRPr="00484BFA">
        <w:rPr>
          <w:rFonts w:ascii="Arial" w:eastAsia="Times New Roman" w:hAnsi="Arial" w:cs="Arial"/>
          <w:color w:val="333333"/>
          <w:sz w:val="24"/>
          <w:szCs w:val="24"/>
          <w:lang w:val="es-UY" w:eastAsia="es-UY"/>
        </w:rPr>
        <w:t xml:space="preserve"> i </w:t>
      </w:r>
      <w:proofErr w:type="spellStart"/>
      <w:r w:rsidRPr="00484BFA">
        <w:rPr>
          <w:rFonts w:ascii="Arial" w:eastAsia="Times New Roman" w:hAnsi="Arial" w:cs="Arial"/>
          <w:color w:val="333333"/>
          <w:sz w:val="24"/>
          <w:szCs w:val="24"/>
          <w:lang w:val="es-UY" w:eastAsia="es-UY"/>
        </w:rPr>
        <w:t>Justícia</w:t>
      </w:r>
      <w:proofErr w:type="spellEnd"/>
      <w:r w:rsidRPr="00484BFA">
        <w:rPr>
          <w:rFonts w:ascii="Arial" w:eastAsia="Times New Roman" w:hAnsi="Arial" w:cs="Arial"/>
          <w:color w:val="333333"/>
          <w:sz w:val="24"/>
          <w:szCs w:val="24"/>
          <w:lang w:val="es-UY" w:eastAsia="es-UY"/>
        </w:rPr>
        <w:t xml:space="preserve"> y agradezco</w:t>
      </w:r>
      <w:r w:rsidRPr="00484BFA">
        <w:rPr>
          <w:rFonts w:ascii="Arial" w:eastAsia="Times New Roman" w:hAnsi="Arial" w:cs="Arial"/>
          <w:color w:val="333333"/>
          <w:sz w:val="24"/>
          <w:szCs w:val="24"/>
          <w:lang w:val="es-UY" w:eastAsia="es-UY"/>
        </w:rPr>
        <w:br/>
        <w:t>este servicio tan evangelizador. No necesitáis consejos, pero insinúo algunos temas y</w:t>
      </w:r>
      <w:r w:rsidRPr="00484BFA">
        <w:rPr>
          <w:rFonts w:ascii="Arial" w:eastAsia="Times New Roman" w:hAnsi="Arial" w:cs="Arial"/>
          <w:color w:val="333333"/>
          <w:sz w:val="24"/>
          <w:szCs w:val="24"/>
          <w:lang w:val="es-UY" w:eastAsia="es-UY"/>
        </w:rPr>
        <w:br/>
        <w:t>objetivos, «de cara a futuro», como decís.</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Humanizar la Humanidad. Que sea la gran familia plural y una. Dios se ha hecho humano</w:t>
      </w:r>
      <w:r w:rsidRPr="00484BFA">
        <w:rPr>
          <w:rFonts w:ascii="Arial" w:eastAsia="Times New Roman" w:hAnsi="Arial" w:cs="Arial"/>
          <w:color w:val="333333"/>
          <w:sz w:val="24"/>
          <w:szCs w:val="24"/>
          <w:lang w:val="es-UY" w:eastAsia="es-UY"/>
        </w:rPr>
        <w:br/>
        <w:t>para que aprendamos a humanizarnos «divinamente».</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lastRenderedPageBreak/>
        <w:t>– Asumir el desafío de abrir las fronteras y los corazones del mundo, en esta hora de las grandes migraciones imparables.</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Globalizar la solidaridad entre las personas y los pueblos.</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Contestar radicalmente al sistema capitalista neoliberal, desde las grandes instituciones</w:t>
      </w:r>
      <w:r w:rsidRPr="00484BFA">
        <w:rPr>
          <w:rFonts w:ascii="Arial" w:eastAsia="Times New Roman" w:hAnsi="Arial" w:cs="Arial"/>
          <w:color w:val="333333"/>
          <w:sz w:val="24"/>
          <w:szCs w:val="24"/>
          <w:lang w:val="es-UY" w:eastAsia="es-UY"/>
        </w:rPr>
        <w:br/>
        <w:t>universales, que están traicionando su razón de ser, hasta la vida cotidiana, atacada por el</w:t>
      </w:r>
      <w:r w:rsidRPr="00484BFA">
        <w:rPr>
          <w:rFonts w:ascii="Arial" w:eastAsia="Times New Roman" w:hAnsi="Arial" w:cs="Arial"/>
          <w:color w:val="333333"/>
          <w:sz w:val="24"/>
          <w:szCs w:val="24"/>
          <w:lang w:val="es-UY" w:eastAsia="es-UY"/>
        </w:rPr>
        <w:br/>
        <w:t>consumismo y el egoísmo institucionalizado.</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Testimoniar la esperanza.</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xml:space="preserve">A todo el grupo de </w:t>
      </w:r>
      <w:proofErr w:type="spellStart"/>
      <w:r w:rsidRPr="00484BFA">
        <w:rPr>
          <w:rFonts w:ascii="Arial" w:eastAsia="Times New Roman" w:hAnsi="Arial" w:cs="Arial"/>
          <w:color w:val="333333"/>
          <w:sz w:val="24"/>
          <w:szCs w:val="24"/>
          <w:lang w:val="es-UY" w:eastAsia="es-UY"/>
        </w:rPr>
        <w:t>Cristianisme</w:t>
      </w:r>
      <w:proofErr w:type="spellEnd"/>
      <w:r w:rsidRPr="00484BFA">
        <w:rPr>
          <w:rFonts w:ascii="Arial" w:eastAsia="Times New Roman" w:hAnsi="Arial" w:cs="Arial"/>
          <w:color w:val="333333"/>
          <w:sz w:val="24"/>
          <w:szCs w:val="24"/>
          <w:lang w:val="es-UY" w:eastAsia="es-UY"/>
        </w:rPr>
        <w:t xml:space="preserve"> i </w:t>
      </w:r>
      <w:proofErr w:type="spellStart"/>
      <w:r w:rsidRPr="00484BFA">
        <w:rPr>
          <w:rFonts w:ascii="Arial" w:eastAsia="Times New Roman" w:hAnsi="Arial" w:cs="Arial"/>
          <w:color w:val="333333"/>
          <w:sz w:val="24"/>
          <w:szCs w:val="24"/>
          <w:lang w:val="es-UY" w:eastAsia="es-UY"/>
        </w:rPr>
        <w:t>Justícia</w:t>
      </w:r>
      <w:proofErr w:type="spellEnd"/>
      <w:r w:rsidRPr="00484BFA">
        <w:rPr>
          <w:rFonts w:ascii="Arial" w:eastAsia="Times New Roman" w:hAnsi="Arial" w:cs="Arial"/>
          <w:color w:val="333333"/>
          <w:sz w:val="24"/>
          <w:szCs w:val="24"/>
          <w:lang w:val="es-UY" w:eastAsia="es-UY"/>
        </w:rPr>
        <w:t>, un fuerte abrazo y la paz subversiva del Evangelio.</w:t>
      </w:r>
    </w:p>
    <w:p w:rsidR="00484BFA" w:rsidRPr="00484BFA" w:rsidRDefault="00484BFA" w:rsidP="00484BFA">
      <w:pPr>
        <w:shd w:val="clear" w:color="auto" w:fill="FFFFFF"/>
        <w:spacing w:after="406" w:line="240" w:lineRule="auto"/>
        <w:jc w:val="both"/>
        <w:rPr>
          <w:rFonts w:ascii="Arial" w:eastAsia="Times New Roman" w:hAnsi="Arial" w:cs="Arial"/>
          <w:color w:val="333333"/>
          <w:sz w:val="24"/>
          <w:szCs w:val="24"/>
          <w:lang w:val="es-UY" w:eastAsia="es-UY"/>
        </w:rPr>
      </w:pPr>
      <w:r w:rsidRPr="00484BFA">
        <w:rPr>
          <w:rFonts w:ascii="Arial" w:eastAsia="Times New Roman" w:hAnsi="Arial" w:cs="Arial"/>
          <w:color w:val="333333"/>
          <w:sz w:val="24"/>
          <w:szCs w:val="24"/>
          <w:lang w:val="es-UY" w:eastAsia="es-UY"/>
        </w:rPr>
        <w:t xml:space="preserve">Pere </w:t>
      </w:r>
      <w:proofErr w:type="spellStart"/>
      <w:r w:rsidRPr="00484BFA">
        <w:rPr>
          <w:rFonts w:ascii="Arial" w:eastAsia="Times New Roman" w:hAnsi="Arial" w:cs="Arial"/>
          <w:color w:val="333333"/>
          <w:sz w:val="24"/>
          <w:szCs w:val="24"/>
          <w:lang w:val="es-UY" w:eastAsia="es-UY"/>
        </w:rPr>
        <w:t>Casaldàliga</w:t>
      </w:r>
      <w:proofErr w:type="spellEnd"/>
      <w:r w:rsidRPr="00484BFA">
        <w:rPr>
          <w:rFonts w:ascii="Arial" w:eastAsia="Times New Roman" w:hAnsi="Arial" w:cs="Arial"/>
          <w:color w:val="333333"/>
          <w:sz w:val="24"/>
          <w:szCs w:val="24"/>
          <w:lang w:val="es-UY" w:eastAsia="es-UY"/>
        </w:rPr>
        <w:t>».</w:t>
      </w:r>
    </w:p>
    <w:p w:rsidR="002E2F5B" w:rsidRDefault="00484BFA" w:rsidP="00484BFA">
      <w:hyperlink r:id="rId8" w:history="1">
        <w:r w:rsidRPr="00484BFA">
          <w:rPr>
            <w:rFonts w:ascii="Arial" w:eastAsia="Times New Roman" w:hAnsi="Arial" w:cs="Arial"/>
            <w:color w:val="DC3B34"/>
            <w:sz w:val="20"/>
            <w:szCs w:val="20"/>
            <w:lang w:val="es-UY" w:eastAsia="es-UY"/>
          </w:rPr>
          <w:br/>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FA"/>
    <w:rsid w:val="002E2F5B"/>
    <w:rsid w:val="00484BF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E3A8"/>
  <w15:chartTrackingRefBased/>
  <w15:docId w15:val="{3972BBA5-70A3-4081-A581-FE658742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9294">
      <w:bodyDiv w:val="1"/>
      <w:marLeft w:val="0"/>
      <w:marRight w:val="0"/>
      <w:marTop w:val="0"/>
      <w:marBottom w:val="0"/>
      <w:divBdr>
        <w:top w:val="none" w:sz="0" w:space="0" w:color="auto"/>
        <w:left w:val="none" w:sz="0" w:space="0" w:color="auto"/>
        <w:bottom w:val="none" w:sz="0" w:space="0" w:color="auto"/>
        <w:right w:val="none" w:sz="0" w:space="0" w:color="auto"/>
      </w:divBdr>
      <w:divsChild>
        <w:div w:id="2110268630">
          <w:marLeft w:val="0"/>
          <w:marRight w:val="0"/>
          <w:marTop w:val="0"/>
          <w:marBottom w:val="408"/>
          <w:divBdr>
            <w:top w:val="none" w:sz="0" w:space="0" w:color="auto"/>
            <w:left w:val="none" w:sz="0" w:space="0" w:color="auto"/>
            <w:bottom w:val="none" w:sz="0" w:space="0" w:color="auto"/>
            <w:right w:val="none" w:sz="0" w:space="0" w:color="auto"/>
          </w:divBdr>
        </w:div>
        <w:div w:id="742333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cristianismeijusticia.net/wp-content/uploads/Casaldaliga-1.jpg" TargetMode="External"/><Relationship Id="rId3" Type="http://schemas.openxmlformats.org/officeDocument/2006/relationships/webSettings" Target="webSettings.xml"/><Relationship Id="rId7" Type="http://schemas.openxmlformats.org/officeDocument/2006/relationships/hyperlink" Target="https://www.cristianismeijusticia.net/sites/default/files/pdf/pap49es.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blog.cristianismeijusticia.net/category/societat" TargetMode="External"/><Relationship Id="rId10" Type="http://schemas.openxmlformats.org/officeDocument/2006/relationships/theme" Target="theme/theme1.xml"/><Relationship Id="rId4" Type="http://schemas.openxmlformats.org/officeDocument/2006/relationships/hyperlink" Target="https://blog.cristianismeijusticia.net/category/iglesia"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2180</Characters>
  <Application>Microsoft Office Word</Application>
  <DocSecurity>0</DocSecurity>
  <Lines>18</Lines>
  <Paragraphs>5</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2020-08-12T13:31:00Z</dcterms:created>
  <dcterms:modified xsi:type="dcterms:W3CDTF">2020-08-12T13:32:00Z</dcterms:modified>
</cp:coreProperties>
</file>