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AF0" w:rsidRPr="00387AF0" w:rsidRDefault="00387AF0" w:rsidP="00387AF0">
      <w:pPr>
        <w:shd w:val="clear" w:color="auto" w:fill="FFFFFF"/>
        <w:spacing w:before="100" w:beforeAutospacing="1" w:after="100" w:afterAutospacing="1" w:line="390" w:lineRule="atLeast"/>
        <w:jc w:val="center"/>
        <w:rPr>
          <w:rFonts w:ascii="Arial" w:eastAsia="Times New Roman" w:hAnsi="Arial" w:cs="Arial"/>
          <w:b/>
          <w:bCs/>
          <w:color w:val="222222"/>
          <w:sz w:val="24"/>
          <w:szCs w:val="24"/>
          <w:lang w:val="es-UY" w:eastAsia="es-UY"/>
        </w:rPr>
      </w:pPr>
      <w:r w:rsidRPr="00387AF0">
        <w:rPr>
          <w:rFonts w:ascii="Times New Roman" w:eastAsia="Times New Roman" w:hAnsi="Times New Roman" w:cs="Times New Roman"/>
          <w:color w:val="222222"/>
          <w:sz w:val="40"/>
          <w:szCs w:val="40"/>
          <w:lang w:val="es-ES" w:eastAsia="es-UY"/>
        </w:rPr>
        <w:br/>
      </w:r>
      <w:r w:rsidRPr="00387AF0">
        <w:rPr>
          <w:rFonts w:ascii="Times New Roman" w:eastAsia="Times New Roman" w:hAnsi="Times New Roman" w:cs="Times New Roman"/>
          <w:b/>
          <w:bCs/>
          <w:color w:val="222222"/>
          <w:sz w:val="40"/>
          <w:szCs w:val="40"/>
          <w:lang w:val="es-ES" w:eastAsia="es-UY"/>
        </w:rPr>
        <w:t xml:space="preserve">Hambre </w:t>
      </w:r>
      <w:proofErr w:type="spellStart"/>
      <w:r w:rsidRPr="00387AF0">
        <w:rPr>
          <w:rFonts w:ascii="Times New Roman" w:eastAsia="Times New Roman" w:hAnsi="Times New Roman" w:cs="Times New Roman"/>
          <w:b/>
          <w:bCs/>
          <w:color w:val="222222"/>
          <w:sz w:val="40"/>
          <w:szCs w:val="40"/>
          <w:lang w:val="es-ES" w:eastAsia="es-UY"/>
        </w:rPr>
        <w:t>pospendemia</w:t>
      </w:r>
      <w:bookmarkStart w:id="0" w:name="_GoBack"/>
      <w:bookmarkEnd w:id="0"/>
      <w:proofErr w:type="spellEnd"/>
    </w:p>
    <w:p w:rsidR="00387AF0" w:rsidRPr="00387AF0" w:rsidRDefault="00387AF0" w:rsidP="00387AF0">
      <w:pPr>
        <w:shd w:val="clear" w:color="auto" w:fill="FFFFFF"/>
        <w:spacing w:before="100" w:beforeAutospacing="1" w:after="100" w:afterAutospacing="1" w:line="390" w:lineRule="atLeast"/>
        <w:jc w:val="center"/>
        <w:rPr>
          <w:rFonts w:ascii="Arial" w:eastAsia="Times New Roman" w:hAnsi="Arial" w:cs="Arial"/>
          <w:b/>
          <w:bCs/>
          <w:color w:val="222222"/>
          <w:sz w:val="24"/>
          <w:szCs w:val="24"/>
          <w:lang w:val="es-UY" w:eastAsia="es-UY"/>
        </w:rPr>
      </w:pPr>
      <w:r w:rsidRPr="00387AF0">
        <w:rPr>
          <w:rFonts w:ascii="Times New Roman" w:eastAsia="Times New Roman" w:hAnsi="Times New Roman" w:cs="Times New Roman"/>
          <w:b/>
          <w:bCs/>
          <w:color w:val="222222"/>
          <w:sz w:val="40"/>
          <w:szCs w:val="40"/>
          <w:lang w:val="es-ES" w:eastAsia="es-UY"/>
        </w:rPr>
        <w:t xml:space="preserve">Frei </w:t>
      </w:r>
      <w:proofErr w:type="spellStart"/>
      <w:r w:rsidRPr="00387AF0">
        <w:rPr>
          <w:rFonts w:ascii="Times New Roman" w:eastAsia="Times New Roman" w:hAnsi="Times New Roman" w:cs="Times New Roman"/>
          <w:b/>
          <w:bCs/>
          <w:color w:val="222222"/>
          <w:sz w:val="40"/>
          <w:szCs w:val="40"/>
          <w:lang w:val="es-ES" w:eastAsia="es-UY"/>
        </w:rPr>
        <w:t>Betto</w:t>
      </w:r>
      <w:proofErr w:type="spellEnd"/>
    </w:p>
    <w:p w:rsidR="00387AF0" w:rsidRPr="00387AF0" w:rsidRDefault="00387AF0" w:rsidP="00387AF0">
      <w:pPr>
        <w:shd w:val="clear" w:color="auto" w:fill="FFFFFF"/>
        <w:spacing w:after="0" w:line="390" w:lineRule="atLeast"/>
        <w:jc w:val="center"/>
        <w:rPr>
          <w:rFonts w:ascii="Arial" w:eastAsia="Times New Roman" w:hAnsi="Arial" w:cs="Arial"/>
          <w:color w:val="222222"/>
          <w:sz w:val="24"/>
          <w:szCs w:val="24"/>
          <w:lang w:val="es-UY" w:eastAsia="es-UY"/>
        </w:rPr>
      </w:pPr>
      <w:r w:rsidRPr="00387AF0">
        <w:rPr>
          <w:rFonts w:ascii="Trebuchet MS" w:eastAsia="Times New Roman" w:hAnsi="Trebuchet MS" w:cs="Arial"/>
          <w:color w:val="222222"/>
          <w:sz w:val="32"/>
          <w:szCs w:val="32"/>
          <w:lang w:val="es-ES" w:eastAsia="es-UY"/>
        </w:rPr>
        <w:t> </w:t>
      </w:r>
    </w:p>
    <w:p w:rsidR="00387AF0" w:rsidRPr="00387AF0" w:rsidRDefault="00387AF0" w:rsidP="00387AF0">
      <w:pPr>
        <w:shd w:val="clear" w:color="auto" w:fill="FFFFFF"/>
        <w:spacing w:before="100" w:beforeAutospacing="1" w:after="100" w:afterAutospacing="1" w:line="390" w:lineRule="atLeast"/>
        <w:jc w:val="both"/>
        <w:rPr>
          <w:rFonts w:ascii="Arial" w:eastAsia="Times New Roman" w:hAnsi="Arial" w:cs="Arial"/>
          <w:color w:val="222222"/>
          <w:sz w:val="28"/>
          <w:szCs w:val="28"/>
          <w:lang w:val="es-UY" w:eastAsia="es-UY"/>
        </w:rPr>
      </w:pPr>
      <w:r w:rsidRPr="00387AF0">
        <w:rPr>
          <w:rFonts w:ascii="Trebuchet MS" w:eastAsia="Times New Roman" w:hAnsi="Trebuchet MS" w:cs="Arial"/>
          <w:color w:val="222222"/>
          <w:sz w:val="28"/>
          <w:szCs w:val="28"/>
          <w:lang w:val="es-ES" w:eastAsia="es-UY"/>
        </w:rPr>
        <w:t>       Un informe de la ONU divulgado el 13 de julio señala que en 2019 más de 10 millones de personas del mundo ingresaron en el infierno del hambre, que hoy alberga a 690 millones, el 8,9% de la población mundial. Y a ese número se le pueden sumar 270 millones más hasta el final del año. En cinco años, el aumento es de casi 60 millones. La desnutrición creció por cuarto año consecutivo en todo el mundo. Casi uno de cada 10 habitantes del planeta sobrevive en situación de inseguridad alimentaria.</w:t>
      </w:r>
    </w:p>
    <w:p w:rsidR="00387AF0" w:rsidRPr="00387AF0" w:rsidRDefault="00387AF0" w:rsidP="00387AF0">
      <w:pPr>
        <w:shd w:val="clear" w:color="auto" w:fill="FFFFFF"/>
        <w:spacing w:before="100" w:beforeAutospacing="1" w:after="100" w:afterAutospacing="1" w:line="390" w:lineRule="atLeast"/>
        <w:jc w:val="both"/>
        <w:rPr>
          <w:rFonts w:ascii="Arial" w:eastAsia="Times New Roman" w:hAnsi="Arial" w:cs="Arial"/>
          <w:color w:val="222222"/>
          <w:sz w:val="28"/>
          <w:szCs w:val="28"/>
          <w:lang w:val="es-UY" w:eastAsia="es-UY"/>
        </w:rPr>
      </w:pPr>
      <w:r w:rsidRPr="00387AF0">
        <w:rPr>
          <w:rFonts w:ascii="Trebuchet MS" w:eastAsia="Times New Roman" w:hAnsi="Trebuchet MS" w:cs="Arial"/>
          <w:color w:val="222222"/>
          <w:sz w:val="28"/>
          <w:szCs w:val="28"/>
          <w:lang w:val="es-ES" w:eastAsia="es-UY"/>
        </w:rPr>
        <w:t>       La ONU prevé que la Covid-19 puede incrementar entre 83 y 132 millones el número total de individuos subnutridos solo en este año, a consecuencia de los impactos sociales y económicos del muevo coronavirus. Según Oxfam, 12 mil personas pueden morir de hambre cada día hasta fines de 2020.</w:t>
      </w:r>
    </w:p>
    <w:p w:rsidR="00387AF0" w:rsidRPr="00387AF0" w:rsidRDefault="00387AF0" w:rsidP="00387AF0">
      <w:pPr>
        <w:shd w:val="clear" w:color="auto" w:fill="FFFFFF"/>
        <w:spacing w:before="100" w:beforeAutospacing="1" w:after="100" w:afterAutospacing="1" w:line="390" w:lineRule="atLeast"/>
        <w:jc w:val="both"/>
        <w:rPr>
          <w:rFonts w:ascii="Arial" w:eastAsia="Times New Roman" w:hAnsi="Arial" w:cs="Arial"/>
          <w:color w:val="222222"/>
          <w:sz w:val="28"/>
          <w:szCs w:val="28"/>
          <w:lang w:val="es-UY" w:eastAsia="es-UY"/>
        </w:rPr>
      </w:pPr>
      <w:r w:rsidRPr="00387AF0">
        <w:rPr>
          <w:rFonts w:ascii="Trebuchet MS" w:eastAsia="Times New Roman" w:hAnsi="Trebuchet MS" w:cs="Arial"/>
          <w:color w:val="222222"/>
          <w:sz w:val="28"/>
          <w:szCs w:val="28"/>
          <w:lang w:val="es-ES" w:eastAsia="es-UY"/>
        </w:rPr>
        <w:t>       Dos mil millones de personas sufren de inseguridad alimentaria, o sea, no tienen un acceso regular a alimentos nutritivos en calidad y cantidad suficientes. Cerca de tres mil millones carecen de medios para mantener una dieta que se pueda considerar equilibrada, con una ingestión suficiente de frutas y legumbres. Como promedio, una dieta saludable cuesta cinco veces más que una dieta que solo satisface las necesidades de energía, con alimentos ricos en almidón. De ahí que esté aumentando la obesidad, tanto en adultos como en niños.</w:t>
      </w:r>
    </w:p>
    <w:p w:rsidR="00387AF0" w:rsidRPr="00387AF0" w:rsidRDefault="00387AF0" w:rsidP="00387AF0">
      <w:pPr>
        <w:shd w:val="clear" w:color="auto" w:fill="FFFFFF"/>
        <w:spacing w:before="100" w:beforeAutospacing="1" w:after="100" w:afterAutospacing="1" w:line="390" w:lineRule="atLeast"/>
        <w:jc w:val="both"/>
        <w:rPr>
          <w:rFonts w:ascii="Arial" w:eastAsia="Times New Roman" w:hAnsi="Arial" w:cs="Arial"/>
          <w:color w:val="222222"/>
          <w:sz w:val="28"/>
          <w:szCs w:val="28"/>
          <w:lang w:val="es-UY" w:eastAsia="es-UY"/>
        </w:rPr>
      </w:pPr>
      <w:r w:rsidRPr="00387AF0">
        <w:rPr>
          <w:rFonts w:ascii="Trebuchet MS" w:eastAsia="Times New Roman" w:hAnsi="Trebuchet MS" w:cs="Arial"/>
          <w:color w:val="222222"/>
          <w:sz w:val="28"/>
          <w:szCs w:val="28"/>
          <w:lang w:val="es-ES" w:eastAsia="es-UY"/>
        </w:rPr>
        <w:t xml:space="preserve">       El informe de este año destaca el tema de la calidad de la comida que se ingiere. Actualmente, una dieta saludable, variada y con los nutrientes necesarios, resulta inalcanzable para un 38% de la población mundial, aproximadamente tres mil millones de </w:t>
      </w:r>
      <w:r w:rsidRPr="00387AF0">
        <w:rPr>
          <w:rFonts w:ascii="Trebuchet MS" w:eastAsia="Times New Roman" w:hAnsi="Trebuchet MS" w:cs="Arial"/>
          <w:color w:val="222222"/>
          <w:sz w:val="28"/>
          <w:szCs w:val="28"/>
          <w:lang w:val="es-ES" w:eastAsia="es-UY"/>
        </w:rPr>
        <w:lastRenderedPageBreak/>
        <w:t>personas. Cerca de 104,2 millones de esas personas viven en la América Latina y el Caribe.</w:t>
      </w:r>
    </w:p>
    <w:p w:rsidR="00387AF0" w:rsidRPr="00387AF0" w:rsidRDefault="00387AF0" w:rsidP="00387AF0">
      <w:pPr>
        <w:shd w:val="clear" w:color="auto" w:fill="FFFFFF"/>
        <w:spacing w:before="100" w:beforeAutospacing="1" w:after="100" w:afterAutospacing="1" w:line="390" w:lineRule="atLeast"/>
        <w:jc w:val="both"/>
        <w:rPr>
          <w:rFonts w:ascii="Arial" w:eastAsia="Times New Roman" w:hAnsi="Arial" w:cs="Arial"/>
          <w:color w:val="222222"/>
          <w:sz w:val="28"/>
          <w:szCs w:val="28"/>
          <w:lang w:val="es-UY" w:eastAsia="es-UY"/>
        </w:rPr>
      </w:pPr>
      <w:r w:rsidRPr="00387AF0">
        <w:rPr>
          <w:rFonts w:ascii="Trebuchet MS" w:eastAsia="Times New Roman" w:hAnsi="Trebuchet MS" w:cs="Arial"/>
          <w:color w:val="222222"/>
          <w:sz w:val="28"/>
          <w:szCs w:val="28"/>
          <w:lang w:val="es-ES" w:eastAsia="es-UY"/>
        </w:rPr>
        <w:t>       Los niños son los más afectados por la ausencia de alimentación y por su mala calidad. En 2019, 144 millones de niños menores de cinco años sufrían de atrofia del crecimiento y otros 38,3 millones tenían exceso de peso.</w:t>
      </w:r>
    </w:p>
    <w:p w:rsidR="00387AF0" w:rsidRPr="00387AF0" w:rsidRDefault="00387AF0" w:rsidP="00387AF0">
      <w:pPr>
        <w:shd w:val="clear" w:color="auto" w:fill="FFFFFF"/>
        <w:spacing w:before="100" w:beforeAutospacing="1" w:after="100" w:afterAutospacing="1" w:line="390" w:lineRule="atLeast"/>
        <w:jc w:val="both"/>
        <w:rPr>
          <w:rFonts w:ascii="Arial" w:eastAsia="Times New Roman" w:hAnsi="Arial" w:cs="Arial"/>
          <w:color w:val="222222"/>
          <w:sz w:val="28"/>
          <w:szCs w:val="28"/>
          <w:lang w:val="es-UY" w:eastAsia="es-UY"/>
        </w:rPr>
      </w:pPr>
      <w:r w:rsidRPr="00387AF0">
        <w:rPr>
          <w:rFonts w:ascii="Trebuchet MS" w:eastAsia="Times New Roman" w:hAnsi="Trebuchet MS" w:cs="Arial"/>
          <w:color w:val="222222"/>
          <w:sz w:val="28"/>
          <w:szCs w:val="28"/>
          <w:lang w:val="es-ES" w:eastAsia="es-UY"/>
        </w:rPr>
        <w:t>       El aumento del hambre y de la inseguridad alimentaria este año se debe a la desaceleración de la economía global debido a la pandemia, agravada por las restricciones impuestas a la circulación de mercancías y personas, que incrementó el índice de desempleo. Los gobiernos deberían haber adoptado políticas de protección social con más eficacia. En Brasil, por ejemplo, hasta inicios de julio solo se había distribuido el 47,9% del monto destinado al auxilio de emergencia.</w:t>
      </w:r>
    </w:p>
    <w:p w:rsidR="00387AF0" w:rsidRPr="00387AF0" w:rsidRDefault="00387AF0" w:rsidP="00387AF0">
      <w:pPr>
        <w:shd w:val="clear" w:color="auto" w:fill="FFFFFF"/>
        <w:spacing w:before="100" w:beforeAutospacing="1" w:after="100" w:afterAutospacing="1" w:line="390" w:lineRule="atLeast"/>
        <w:jc w:val="both"/>
        <w:rPr>
          <w:rFonts w:ascii="Arial" w:eastAsia="Times New Roman" w:hAnsi="Arial" w:cs="Arial"/>
          <w:color w:val="222222"/>
          <w:sz w:val="28"/>
          <w:szCs w:val="28"/>
          <w:lang w:val="es-UY" w:eastAsia="es-UY"/>
        </w:rPr>
      </w:pPr>
      <w:r w:rsidRPr="00387AF0">
        <w:rPr>
          <w:rFonts w:ascii="Trebuchet MS" w:eastAsia="Times New Roman" w:hAnsi="Trebuchet MS" w:cs="Arial"/>
          <w:color w:val="222222"/>
          <w:sz w:val="28"/>
          <w:szCs w:val="28"/>
          <w:lang w:val="es-ES" w:eastAsia="es-UY"/>
        </w:rPr>
        <w:t>       Las principales víctimas de esa coyuntura son las mujeres y los niños. En Brasil, los trabajadores informales representan el 40% de la población económicamente activa. Y la mayoría son mujeres, que reciben un salario inferior al de los hombres por igual trabajo, y asumen el peso mayor del cuidado de los hijos y la casa.</w:t>
      </w:r>
    </w:p>
    <w:p w:rsidR="00387AF0" w:rsidRPr="00387AF0" w:rsidRDefault="00387AF0" w:rsidP="00387AF0">
      <w:pPr>
        <w:shd w:val="clear" w:color="auto" w:fill="FFFFFF"/>
        <w:spacing w:before="100" w:beforeAutospacing="1" w:after="100" w:afterAutospacing="1" w:line="390" w:lineRule="atLeast"/>
        <w:jc w:val="both"/>
        <w:rPr>
          <w:rFonts w:ascii="Arial" w:eastAsia="Times New Roman" w:hAnsi="Arial" w:cs="Arial"/>
          <w:color w:val="222222"/>
          <w:sz w:val="28"/>
          <w:szCs w:val="28"/>
          <w:lang w:val="es-UY" w:eastAsia="es-UY"/>
        </w:rPr>
      </w:pPr>
      <w:r w:rsidRPr="00387AF0">
        <w:rPr>
          <w:rFonts w:ascii="Trebuchet MS" w:eastAsia="Times New Roman" w:hAnsi="Trebuchet MS" w:cs="Arial"/>
          <w:color w:val="222222"/>
          <w:sz w:val="28"/>
          <w:szCs w:val="28"/>
          <w:lang w:val="es-ES" w:eastAsia="es-UY"/>
        </w:rPr>
        <w:t>       Una de las metas de los Objetivos de Desarrollo Sustentable es erradicar el hambre en el mundo antes de 2030. Teniendo en cuenta las tendencias actuales, la perspectiva de alcanzar el Hambre Cero es negativa. Si se mantienen esas tendencias, el número de personas aquejadas de hambre sobrepasaría los 840 millones en 2030.</w:t>
      </w:r>
    </w:p>
    <w:p w:rsidR="00387AF0" w:rsidRPr="00387AF0" w:rsidRDefault="00387AF0" w:rsidP="00387AF0">
      <w:pPr>
        <w:shd w:val="clear" w:color="auto" w:fill="FFFFFF"/>
        <w:spacing w:before="100" w:beforeAutospacing="1" w:after="100" w:afterAutospacing="1" w:line="390" w:lineRule="atLeast"/>
        <w:jc w:val="both"/>
        <w:rPr>
          <w:rFonts w:ascii="Arial" w:eastAsia="Times New Roman" w:hAnsi="Arial" w:cs="Arial"/>
          <w:color w:val="222222"/>
          <w:sz w:val="28"/>
          <w:szCs w:val="28"/>
          <w:lang w:val="es-UY" w:eastAsia="es-UY"/>
        </w:rPr>
      </w:pPr>
      <w:r w:rsidRPr="00387AF0">
        <w:rPr>
          <w:rFonts w:ascii="Trebuchet MS" w:eastAsia="Times New Roman" w:hAnsi="Trebuchet MS" w:cs="Arial"/>
          <w:color w:val="222222"/>
          <w:sz w:val="28"/>
          <w:szCs w:val="28"/>
          <w:lang w:val="es-ES" w:eastAsia="es-UY"/>
        </w:rPr>
        <w:t>       Del lado positivo, el atraso del crecimiento entre los niños de cinco años cayó en un tercio entre 2000 y 2019. Más del 90% de ellos vive en Asia o África.</w:t>
      </w:r>
    </w:p>
    <w:p w:rsidR="00387AF0" w:rsidRPr="00387AF0" w:rsidRDefault="00387AF0" w:rsidP="00387AF0">
      <w:pPr>
        <w:shd w:val="clear" w:color="auto" w:fill="FFFFFF"/>
        <w:spacing w:before="100" w:beforeAutospacing="1" w:after="100" w:afterAutospacing="1" w:line="390" w:lineRule="atLeast"/>
        <w:jc w:val="both"/>
        <w:rPr>
          <w:rFonts w:ascii="Arial" w:eastAsia="Times New Roman" w:hAnsi="Arial" w:cs="Arial"/>
          <w:color w:val="222222"/>
          <w:sz w:val="28"/>
          <w:szCs w:val="28"/>
          <w:lang w:val="es-UY" w:eastAsia="es-UY"/>
        </w:rPr>
      </w:pPr>
      <w:r w:rsidRPr="00387AF0">
        <w:rPr>
          <w:rFonts w:ascii="Trebuchet MS" w:eastAsia="Times New Roman" w:hAnsi="Trebuchet MS" w:cs="Arial"/>
          <w:color w:val="222222"/>
          <w:sz w:val="28"/>
          <w:szCs w:val="28"/>
          <w:lang w:val="es-ES" w:eastAsia="es-UY"/>
        </w:rPr>
        <w:t>       En la América Latina y el Caribe, más de 47 millones de personas fueron afectadas por el hambre en 2019. Y es en esa región que crece más la inseguridad alimentaria. Se incrementó de un 21,9% en 2014 a un 31,7% en 2019.</w:t>
      </w:r>
    </w:p>
    <w:p w:rsidR="00387AF0" w:rsidRPr="00387AF0" w:rsidRDefault="00387AF0" w:rsidP="00387AF0">
      <w:pPr>
        <w:shd w:val="clear" w:color="auto" w:fill="FFFFFF"/>
        <w:spacing w:before="100" w:beforeAutospacing="1" w:after="100" w:afterAutospacing="1" w:line="390" w:lineRule="atLeast"/>
        <w:jc w:val="both"/>
        <w:rPr>
          <w:rFonts w:ascii="Arial" w:eastAsia="Times New Roman" w:hAnsi="Arial" w:cs="Arial"/>
          <w:color w:val="222222"/>
          <w:sz w:val="28"/>
          <w:szCs w:val="28"/>
          <w:lang w:val="es-UY" w:eastAsia="es-UY"/>
        </w:rPr>
      </w:pPr>
      <w:r w:rsidRPr="00387AF0">
        <w:rPr>
          <w:rFonts w:ascii="Trebuchet MS" w:eastAsia="Times New Roman" w:hAnsi="Trebuchet MS" w:cs="Arial"/>
          <w:color w:val="222222"/>
          <w:sz w:val="28"/>
          <w:szCs w:val="28"/>
          <w:lang w:val="es-ES" w:eastAsia="es-UY"/>
        </w:rPr>
        <w:t>       El informe fue preparado por la Organización de las Naciones Unidas para la Agricultura y la Alimentación (FAO); el Fondo Internacional para el Desarrollo Agrícola; el Fondo de las Naciones Unidas para la Infancia (UNICEF), el Programa Mundial de Alimentos; y la Organización Mundial de la Salud (OMS).</w:t>
      </w:r>
    </w:p>
    <w:p w:rsidR="00387AF0" w:rsidRPr="00387AF0" w:rsidRDefault="00387AF0" w:rsidP="00387AF0">
      <w:pPr>
        <w:shd w:val="clear" w:color="auto" w:fill="FFFFFF"/>
        <w:spacing w:after="0" w:line="390" w:lineRule="atLeast"/>
        <w:jc w:val="both"/>
        <w:rPr>
          <w:rFonts w:ascii="Arial" w:eastAsia="Times New Roman" w:hAnsi="Arial" w:cs="Arial"/>
          <w:color w:val="222222"/>
          <w:sz w:val="28"/>
          <w:szCs w:val="28"/>
          <w:lang w:val="es-UY" w:eastAsia="es-UY"/>
        </w:rPr>
      </w:pPr>
      <w:r w:rsidRPr="00387AF0">
        <w:rPr>
          <w:rFonts w:ascii="Trebuchet MS" w:eastAsia="Times New Roman" w:hAnsi="Trebuchet MS" w:cs="Arial"/>
          <w:color w:val="222222"/>
          <w:sz w:val="28"/>
          <w:szCs w:val="28"/>
          <w:lang w:val="es-ES" w:eastAsia="es-UY"/>
        </w:rPr>
        <w:t> </w:t>
      </w:r>
    </w:p>
    <w:p w:rsidR="00387AF0" w:rsidRPr="00387AF0" w:rsidRDefault="00387AF0" w:rsidP="00387AF0">
      <w:pPr>
        <w:spacing w:after="0" w:line="240" w:lineRule="auto"/>
        <w:jc w:val="both"/>
        <w:rPr>
          <w:rFonts w:ascii="Times New Roman" w:eastAsia="Times New Roman" w:hAnsi="Times New Roman" w:cs="Times New Roman"/>
          <w:sz w:val="28"/>
          <w:szCs w:val="28"/>
          <w:lang w:val="es-UY" w:eastAsia="es-UY"/>
        </w:rPr>
      </w:pPr>
      <w:r w:rsidRPr="00387AF0">
        <w:rPr>
          <w:rFonts w:ascii="Trebuchet MS" w:eastAsia="Times New Roman" w:hAnsi="Trebuchet MS" w:cs="Times New Roman"/>
          <w:color w:val="222222"/>
          <w:sz w:val="28"/>
          <w:szCs w:val="28"/>
          <w:shd w:val="clear" w:color="auto" w:fill="FFFFFF"/>
          <w:lang w:val="es-ES" w:eastAsia="es-UY"/>
        </w:rPr>
        <w:t xml:space="preserve">Frei </w:t>
      </w:r>
      <w:proofErr w:type="spellStart"/>
      <w:r w:rsidRPr="00387AF0">
        <w:rPr>
          <w:rFonts w:ascii="Trebuchet MS" w:eastAsia="Times New Roman" w:hAnsi="Trebuchet MS" w:cs="Times New Roman"/>
          <w:color w:val="222222"/>
          <w:sz w:val="28"/>
          <w:szCs w:val="28"/>
          <w:shd w:val="clear" w:color="auto" w:fill="FFFFFF"/>
          <w:lang w:val="es-ES" w:eastAsia="es-UY"/>
        </w:rPr>
        <w:t>Betto</w:t>
      </w:r>
      <w:proofErr w:type="spellEnd"/>
      <w:r w:rsidRPr="00387AF0">
        <w:rPr>
          <w:rFonts w:ascii="Trebuchet MS" w:eastAsia="Times New Roman" w:hAnsi="Trebuchet MS" w:cs="Times New Roman"/>
          <w:color w:val="222222"/>
          <w:sz w:val="28"/>
          <w:szCs w:val="28"/>
          <w:shd w:val="clear" w:color="auto" w:fill="FFFFFF"/>
          <w:lang w:val="es-ES" w:eastAsia="es-UY"/>
        </w:rPr>
        <w:t xml:space="preserve"> es asesor de la FAO en el tema de Soberanía Alimentaria y Educación Nutricional y autor, entre otros libros, de </w:t>
      </w:r>
      <w:r w:rsidRPr="00387AF0">
        <w:rPr>
          <w:rFonts w:ascii="Trebuchet MS" w:eastAsia="Times New Roman" w:hAnsi="Trebuchet MS" w:cs="Arial"/>
          <w:i/>
          <w:iCs/>
          <w:color w:val="222222"/>
          <w:sz w:val="28"/>
          <w:szCs w:val="28"/>
          <w:shd w:val="clear" w:color="auto" w:fill="FFFFFF"/>
          <w:lang w:val="es-UY" w:eastAsia="es-UY"/>
        </w:rPr>
        <w:t xml:space="preserve">O </w:t>
      </w:r>
      <w:proofErr w:type="spellStart"/>
      <w:r w:rsidRPr="00387AF0">
        <w:rPr>
          <w:rFonts w:ascii="Trebuchet MS" w:eastAsia="Times New Roman" w:hAnsi="Trebuchet MS" w:cs="Arial"/>
          <w:i/>
          <w:iCs/>
          <w:color w:val="222222"/>
          <w:sz w:val="28"/>
          <w:szCs w:val="28"/>
          <w:shd w:val="clear" w:color="auto" w:fill="FFFFFF"/>
          <w:lang w:val="es-UY" w:eastAsia="es-UY"/>
        </w:rPr>
        <w:t>diabo</w:t>
      </w:r>
      <w:proofErr w:type="spellEnd"/>
      <w:r w:rsidRPr="00387AF0">
        <w:rPr>
          <w:rFonts w:ascii="Trebuchet MS" w:eastAsia="Times New Roman" w:hAnsi="Trebuchet MS" w:cs="Arial"/>
          <w:i/>
          <w:iCs/>
          <w:color w:val="222222"/>
          <w:sz w:val="28"/>
          <w:szCs w:val="28"/>
          <w:shd w:val="clear" w:color="auto" w:fill="FFFFFF"/>
          <w:lang w:val="es-UY" w:eastAsia="es-UY"/>
        </w:rPr>
        <w:t xml:space="preserve"> </w:t>
      </w:r>
      <w:proofErr w:type="spellStart"/>
      <w:r w:rsidRPr="00387AF0">
        <w:rPr>
          <w:rFonts w:ascii="Trebuchet MS" w:eastAsia="Times New Roman" w:hAnsi="Trebuchet MS" w:cs="Arial"/>
          <w:i/>
          <w:iCs/>
          <w:color w:val="222222"/>
          <w:sz w:val="28"/>
          <w:szCs w:val="28"/>
          <w:shd w:val="clear" w:color="auto" w:fill="FFFFFF"/>
          <w:lang w:val="es-UY" w:eastAsia="es-UY"/>
        </w:rPr>
        <w:t>na</w:t>
      </w:r>
      <w:proofErr w:type="spellEnd"/>
      <w:r w:rsidRPr="00387AF0">
        <w:rPr>
          <w:rFonts w:ascii="Trebuchet MS" w:eastAsia="Times New Roman" w:hAnsi="Trebuchet MS" w:cs="Arial"/>
          <w:i/>
          <w:iCs/>
          <w:color w:val="222222"/>
          <w:sz w:val="28"/>
          <w:szCs w:val="28"/>
          <w:shd w:val="clear" w:color="auto" w:fill="FFFFFF"/>
          <w:lang w:val="es-UY" w:eastAsia="es-UY"/>
        </w:rPr>
        <w:t xml:space="preserve"> corte – </w:t>
      </w:r>
      <w:proofErr w:type="spellStart"/>
      <w:r w:rsidRPr="00387AF0">
        <w:rPr>
          <w:rFonts w:ascii="Trebuchet MS" w:eastAsia="Times New Roman" w:hAnsi="Trebuchet MS" w:cs="Arial"/>
          <w:i/>
          <w:iCs/>
          <w:color w:val="222222"/>
          <w:sz w:val="28"/>
          <w:szCs w:val="28"/>
          <w:shd w:val="clear" w:color="auto" w:fill="FFFFFF"/>
          <w:lang w:val="es-UY" w:eastAsia="es-UY"/>
        </w:rPr>
        <w:t>leitura</w:t>
      </w:r>
      <w:proofErr w:type="spellEnd"/>
      <w:r w:rsidRPr="00387AF0">
        <w:rPr>
          <w:rFonts w:ascii="Trebuchet MS" w:eastAsia="Times New Roman" w:hAnsi="Trebuchet MS" w:cs="Arial"/>
          <w:i/>
          <w:iCs/>
          <w:color w:val="222222"/>
          <w:sz w:val="28"/>
          <w:szCs w:val="28"/>
          <w:shd w:val="clear" w:color="auto" w:fill="FFFFFF"/>
          <w:lang w:val="es-UY" w:eastAsia="es-UY"/>
        </w:rPr>
        <w:t xml:space="preserve"> crítica do Brasil</w:t>
      </w:r>
      <w:r w:rsidRPr="00387AF0">
        <w:rPr>
          <w:rFonts w:ascii="Arial" w:eastAsia="Times New Roman" w:hAnsi="Arial" w:cs="Arial"/>
          <w:color w:val="222222"/>
          <w:sz w:val="28"/>
          <w:szCs w:val="28"/>
          <w:shd w:val="clear" w:color="auto" w:fill="FFFFFF"/>
          <w:lang w:val="es-UY" w:eastAsia="es-UY"/>
        </w:rPr>
        <w:t>    </w:t>
      </w:r>
    </w:p>
    <w:p w:rsidR="00387AF0" w:rsidRPr="00387AF0" w:rsidRDefault="00387AF0" w:rsidP="00387AF0">
      <w:pPr>
        <w:shd w:val="clear" w:color="auto" w:fill="FFFFFF"/>
        <w:spacing w:after="0" w:line="240" w:lineRule="auto"/>
        <w:rPr>
          <w:rFonts w:ascii="Arial" w:eastAsia="Times New Roman" w:hAnsi="Arial" w:cs="Arial"/>
          <w:color w:val="222222"/>
          <w:sz w:val="24"/>
          <w:szCs w:val="24"/>
          <w:lang w:val="es-UY" w:eastAsia="es-UY"/>
        </w:rPr>
      </w:pPr>
    </w:p>
    <w:p w:rsidR="00387AF0" w:rsidRPr="00387AF0" w:rsidRDefault="00387AF0" w:rsidP="00387AF0">
      <w:pPr>
        <w:shd w:val="clear" w:color="auto" w:fill="FFFFFF"/>
        <w:spacing w:after="0" w:line="240" w:lineRule="auto"/>
        <w:rPr>
          <w:rFonts w:ascii="Arial" w:eastAsia="Times New Roman" w:hAnsi="Arial" w:cs="Arial"/>
          <w:color w:val="222222"/>
          <w:sz w:val="24"/>
          <w:szCs w:val="24"/>
          <w:lang w:val="es-UY" w:eastAsia="es-UY"/>
        </w:rPr>
      </w:pPr>
      <w:r w:rsidRPr="00387AF0">
        <w:rPr>
          <w:rFonts w:ascii="Calibri" w:eastAsia="Times New Roman" w:hAnsi="Calibri" w:cs="Calibri"/>
          <w:color w:val="222222"/>
          <w:sz w:val="32"/>
          <w:szCs w:val="32"/>
          <w:lang w:val="en-US" w:eastAsia="es-UY"/>
        </w:rPr>
        <w:t> </w:t>
      </w:r>
      <w:hyperlink r:id="rId4" w:tgtFrame="_blank" w:history="1">
        <w:r w:rsidRPr="00387AF0">
          <w:rPr>
            <w:rFonts w:ascii="Arial" w:eastAsia="Times New Roman" w:hAnsi="Arial" w:cs="Arial"/>
            <w:i/>
            <w:iCs/>
            <w:color w:val="0551AE"/>
            <w:sz w:val="24"/>
            <w:szCs w:val="24"/>
            <w:u w:val="single"/>
            <w:lang w:val="en-US" w:eastAsia="es-UY"/>
          </w:rPr>
          <w:t>www.freibetto.org/</w:t>
        </w:r>
      </w:hyperlink>
      <w:r w:rsidRPr="00387AF0">
        <w:rPr>
          <w:rFonts w:ascii="Arial" w:eastAsia="Times New Roman" w:hAnsi="Arial" w:cs="Arial"/>
          <w:i/>
          <w:iCs/>
          <w:color w:val="0018C7"/>
          <w:sz w:val="24"/>
          <w:szCs w:val="24"/>
          <w:lang w:val="en-US" w:eastAsia="es-UY"/>
        </w:rPr>
        <w:t>&gt;    </w:t>
      </w:r>
      <w:proofErr w:type="gramStart"/>
      <w:r w:rsidRPr="00387AF0">
        <w:rPr>
          <w:rFonts w:ascii="Arial" w:eastAsia="Times New Roman" w:hAnsi="Arial" w:cs="Arial"/>
          <w:i/>
          <w:iCs/>
          <w:color w:val="0018C7"/>
          <w:sz w:val="24"/>
          <w:szCs w:val="24"/>
          <w:lang w:val="en-US" w:eastAsia="es-UY"/>
        </w:rPr>
        <w:t>twitter:@</w:t>
      </w:r>
      <w:proofErr w:type="spellStart"/>
      <w:proofErr w:type="gramEnd"/>
      <w:r w:rsidRPr="00387AF0">
        <w:rPr>
          <w:rFonts w:ascii="Arial" w:eastAsia="Times New Roman" w:hAnsi="Arial" w:cs="Arial"/>
          <w:i/>
          <w:iCs/>
          <w:color w:val="0018C7"/>
          <w:sz w:val="24"/>
          <w:szCs w:val="24"/>
          <w:lang w:val="en-US" w:eastAsia="es-UY"/>
        </w:rPr>
        <w:t>freibetto</w:t>
      </w:r>
      <w:proofErr w:type="spellEnd"/>
      <w:r w:rsidRPr="00387AF0">
        <w:rPr>
          <w:rFonts w:ascii="Arial" w:eastAsia="Times New Roman" w:hAnsi="Arial" w:cs="Arial"/>
          <w:i/>
          <w:iCs/>
          <w:color w:val="0018C7"/>
          <w:sz w:val="24"/>
          <w:szCs w:val="24"/>
          <w:lang w:val="en-US" w:eastAsia="es-UY"/>
        </w:rPr>
        <w:t>.</w:t>
      </w:r>
    </w:p>
    <w:p w:rsidR="00387AF0" w:rsidRPr="00387AF0" w:rsidRDefault="00387AF0" w:rsidP="00387AF0">
      <w:pPr>
        <w:shd w:val="clear" w:color="auto" w:fill="FFFFFF"/>
        <w:spacing w:after="0" w:line="440" w:lineRule="atLeast"/>
        <w:rPr>
          <w:rFonts w:ascii="Arial" w:eastAsia="Times New Roman" w:hAnsi="Arial" w:cs="Arial"/>
          <w:color w:val="222222"/>
          <w:sz w:val="24"/>
          <w:szCs w:val="24"/>
          <w:lang w:val="es-UY" w:eastAsia="es-UY"/>
        </w:rPr>
      </w:pPr>
      <w:r w:rsidRPr="00387AF0">
        <w:rPr>
          <w:rFonts w:ascii="Calibri" w:eastAsia="Times New Roman" w:hAnsi="Calibri" w:cs="Calibri"/>
          <w:color w:val="222222"/>
          <w:sz w:val="32"/>
          <w:szCs w:val="32"/>
          <w:lang w:val="en-US" w:eastAsia="es-UY"/>
        </w:rPr>
        <w:t> </w:t>
      </w:r>
    </w:p>
    <w:p w:rsidR="00387AF0" w:rsidRPr="00387AF0" w:rsidRDefault="00387AF0" w:rsidP="00387AF0">
      <w:pPr>
        <w:shd w:val="clear" w:color="auto" w:fill="FFFFFF"/>
        <w:spacing w:after="0" w:line="240" w:lineRule="auto"/>
        <w:jc w:val="both"/>
        <w:rPr>
          <w:rFonts w:ascii="Arial" w:eastAsia="Times New Roman" w:hAnsi="Arial" w:cs="Arial"/>
          <w:color w:val="222222"/>
          <w:lang w:val="es-UY" w:eastAsia="es-UY"/>
        </w:rPr>
      </w:pPr>
      <w:proofErr w:type="spellStart"/>
      <w:r w:rsidRPr="00387AF0">
        <w:rPr>
          <w:rFonts w:ascii="Arial" w:eastAsia="Times New Roman" w:hAnsi="Arial" w:cs="Arial"/>
          <w:b/>
          <w:bCs/>
          <w:i/>
          <w:iCs/>
          <w:color w:val="0551AE"/>
          <w:lang w:val="en-US" w:eastAsia="es-UY"/>
        </w:rPr>
        <w:t>Traducción</w:t>
      </w:r>
      <w:proofErr w:type="spellEnd"/>
      <w:r w:rsidRPr="00387AF0">
        <w:rPr>
          <w:rFonts w:ascii="Arial" w:eastAsia="Times New Roman" w:hAnsi="Arial" w:cs="Arial"/>
          <w:b/>
          <w:bCs/>
          <w:i/>
          <w:iCs/>
          <w:color w:val="0551AE"/>
          <w:lang w:val="en-US" w:eastAsia="es-UY"/>
        </w:rPr>
        <w:t xml:space="preserve"> de Esther Perez</w:t>
      </w:r>
    </w:p>
    <w:p w:rsidR="00387AF0" w:rsidRPr="00387AF0" w:rsidRDefault="00387AF0" w:rsidP="00387AF0">
      <w:pPr>
        <w:shd w:val="clear" w:color="auto" w:fill="FFFFFF"/>
        <w:spacing w:after="0" w:line="240" w:lineRule="auto"/>
        <w:jc w:val="both"/>
        <w:rPr>
          <w:rFonts w:ascii="Arial" w:eastAsia="Times New Roman" w:hAnsi="Arial" w:cs="Arial"/>
          <w:color w:val="222222"/>
          <w:lang w:val="es-UY" w:eastAsia="es-UY"/>
        </w:rPr>
      </w:pPr>
      <w:r w:rsidRPr="00387AF0">
        <w:rPr>
          <w:rFonts w:ascii="Arial" w:eastAsia="Times New Roman" w:hAnsi="Arial" w:cs="Arial"/>
          <w:color w:val="0018C7"/>
          <w:lang w:val="en-US" w:eastAsia="es-UY"/>
        </w:rPr>
        <w:t> </w:t>
      </w:r>
    </w:p>
    <w:p w:rsidR="00387AF0" w:rsidRPr="00387AF0" w:rsidRDefault="00387AF0" w:rsidP="00387AF0">
      <w:pPr>
        <w:shd w:val="clear" w:color="auto" w:fill="FFFFFF"/>
        <w:spacing w:after="0" w:line="240" w:lineRule="auto"/>
        <w:jc w:val="both"/>
        <w:rPr>
          <w:rFonts w:ascii="Arial" w:eastAsia="Times New Roman" w:hAnsi="Arial" w:cs="Arial"/>
          <w:color w:val="222222"/>
          <w:lang w:val="es-UY" w:eastAsia="es-UY"/>
        </w:rPr>
      </w:pPr>
      <w:r w:rsidRPr="00387AF0">
        <w:rPr>
          <w:rFonts w:ascii="Arial" w:eastAsia="Times New Roman" w:hAnsi="Arial" w:cs="Arial"/>
          <w:b/>
          <w:bCs/>
          <w:color w:val="0000FF"/>
          <w:lang w:val="en-US" w:eastAsia="es-UY"/>
        </w:rPr>
        <w:t xml:space="preserve">Copyright 2020 – Frei </w:t>
      </w:r>
      <w:proofErr w:type="spellStart"/>
      <w:r w:rsidRPr="00387AF0">
        <w:rPr>
          <w:rFonts w:ascii="Arial" w:eastAsia="Times New Roman" w:hAnsi="Arial" w:cs="Arial"/>
          <w:b/>
          <w:bCs/>
          <w:color w:val="0000FF"/>
          <w:lang w:val="en-US" w:eastAsia="es-UY"/>
        </w:rPr>
        <w:t>Betto</w:t>
      </w:r>
      <w:proofErr w:type="spellEnd"/>
      <w:r w:rsidRPr="00387AF0">
        <w:rPr>
          <w:rFonts w:ascii="Arial" w:eastAsia="Times New Roman" w:hAnsi="Arial" w:cs="Arial"/>
          <w:b/>
          <w:bCs/>
          <w:color w:val="0000FF"/>
          <w:lang w:val="en-US" w:eastAsia="es-UY"/>
        </w:rPr>
        <w:t xml:space="preserve"> </w:t>
      </w:r>
      <w:proofErr w:type="gramStart"/>
      <w:r w:rsidRPr="00387AF0">
        <w:rPr>
          <w:rFonts w:ascii="Arial" w:eastAsia="Times New Roman" w:hAnsi="Arial" w:cs="Arial"/>
          <w:b/>
          <w:bCs/>
          <w:color w:val="0000FF"/>
          <w:lang w:val="en-US" w:eastAsia="es-UY"/>
        </w:rPr>
        <w:t>-  No</w:t>
      </w:r>
      <w:proofErr w:type="gramEnd"/>
      <w:r w:rsidRPr="00387AF0">
        <w:rPr>
          <w:rFonts w:ascii="Arial" w:eastAsia="Times New Roman" w:hAnsi="Arial" w:cs="Arial"/>
          <w:b/>
          <w:bCs/>
          <w:color w:val="0000FF"/>
          <w:lang w:val="en-US" w:eastAsia="es-UY"/>
        </w:rPr>
        <w:t xml:space="preserve"> es </w:t>
      </w:r>
      <w:proofErr w:type="spellStart"/>
      <w:r w:rsidRPr="00387AF0">
        <w:rPr>
          <w:rFonts w:ascii="Arial" w:eastAsia="Times New Roman" w:hAnsi="Arial" w:cs="Arial"/>
          <w:b/>
          <w:bCs/>
          <w:color w:val="0000FF"/>
          <w:lang w:val="en-US" w:eastAsia="es-UY"/>
        </w:rPr>
        <w:t>permitida</w:t>
      </w:r>
      <w:proofErr w:type="spellEnd"/>
      <w:r w:rsidRPr="00387AF0">
        <w:rPr>
          <w:rFonts w:ascii="Arial" w:eastAsia="Times New Roman" w:hAnsi="Arial" w:cs="Arial"/>
          <w:b/>
          <w:bCs/>
          <w:color w:val="0000FF"/>
          <w:lang w:val="en-US" w:eastAsia="es-UY"/>
        </w:rPr>
        <w:t xml:space="preserve"> la </w:t>
      </w:r>
      <w:proofErr w:type="spellStart"/>
      <w:r w:rsidRPr="00387AF0">
        <w:rPr>
          <w:rFonts w:ascii="Arial" w:eastAsia="Times New Roman" w:hAnsi="Arial" w:cs="Arial"/>
          <w:b/>
          <w:bCs/>
          <w:color w:val="0000FF"/>
          <w:lang w:val="en-US" w:eastAsia="es-UY"/>
        </w:rPr>
        <w:t>reproducción</w:t>
      </w:r>
      <w:proofErr w:type="spellEnd"/>
      <w:r w:rsidRPr="00387AF0">
        <w:rPr>
          <w:rFonts w:ascii="Arial" w:eastAsia="Times New Roman" w:hAnsi="Arial" w:cs="Arial"/>
          <w:b/>
          <w:bCs/>
          <w:color w:val="0000FF"/>
          <w:lang w:val="en-US" w:eastAsia="es-UY"/>
        </w:rPr>
        <w:t xml:space="preserve"> de </w:t>
      </w:r>
      <w:proofErr w:type="spellStart"/>
      <w:r w:rsidRPr="00387AF0">
        <w:rPr>
          <w:rFonts w:ascii="Arial" w:eastAsia="Times New Roman" w:hAnsi="Arial" w:cs="Arial"/>
          <w:b/>
          <w:bCs/>
          <w:color w:val="0000FF"/>
          <w:lang w:val="en-US" w:eastAsia="es-UY"/>
        </w:rPr>
        <w:t>este</w:t>
      </w:r>
      <w:proofErr w:type="spellEnd"/>
      <w:r w:rsidRPr="00387AF0">
        <w:rPr>
          <w:rFonts w:ascii="Arial" w:eastAsia="Times New Roman" w:hAnsi="Arial" w:cs="Arial"/>
          <w:b/>
          <w:bCs/>
          <w:color w:val="0000FF"/>
          <w:lang w:val="en-US" w:eastAsia="es-UY"/>
        </w:rPr>
        <w:t xml:space="preserve"> </w:t>
      </w:r>
      <w:proofErr w:type="spellStart"/>
      <w:r w:rsidRPr="00387AF0">
        <w:rPr>
          <w:rFonts w:ascii="Arial" w:eastAsia="Times New Roman" w:hAnsi="Arial" w:cs="Arial"/>
          <w:b/>
          <w:bCs/>
          <w:color w:val="0000FF"/>
          <w:lang w:val="en-US" w:eastAsia="es-UY"/>
        </w:rPr>
        <w:t>artículo</w:t>
      </w:r>
      <w:proofErr w:type="spellEnd"/>
      <w:r w:rsidRPr="00387AF0">
        <w:rPr>
          <w:rFonts w:ascii="Arial" w:eastAsia="Times New Roman" w:hAnsi="Arial" w:cs="Arial"/>
          <w:b/>
          <w:bCs/>
          <w:color w:val="0000FF"/>
          <w:lang w:val="en-US" w:eastAsia="es-UY"/>
        </w:rPr>
        <w:t xml:space="preserve">  por </w:t>
      </w:r>
      <w:proofErr w:type="spellStart"/>
      <w:r w:rsidRPr="00387AF0">
        <w:rPr>
          <w:rFonts w:ascii="Arial" w:eastAsia="Times New Roman" w:hAnsi="Arial" w:cs="Arial"/>
          <w:b/>
          <w:bCs/>
          <w:color w:val="0000FF"/>
          <w:lang w:val="en-US" w:eastAsia="es-UY"/>
        </w:rPr>
        <w:t>cualquier</w:t>
      </w:r>
      <w:proofErr w:type="spellEnd"/>
      <w:r w:rsidRPr="00387AF0">
        <w:rPr>
          <w:rFonts w:ascii="Arial" w:eastAsia="Times New Roman" w:hAnsi="Arial" w:cs="Arial"/>
          <w:b/>
          <w:bCs/>
          <w:color w:val="0000FF"/>
          <w:lang w:val="en-US" w:eastAsia="es-UY"/>
        </w:rPr>
        <w:t xml:space="preserve"> medio, </w:t>
      </w:r>
      <w:proofErr w:type="spellStart"/>
      <w:r w:rsidRPr="00387AF0">
        <w:rPr>
          <w:rFonts w:ascii="Arial" w:eastAsia="Times New Roman" w:hAnsi="Arial" w:cs="Arial"/>
          <w:b/>
          <w:bCs/>
          <w:color w:val="0000FF"/>
          <w:lang w:val="en-US" w:eastAsia="es-UY"/>
        </w:rPr>
        <w:t>electrónico</w:t>
      </w:r>
      <w:proofErr w:type="spellEnd"/>
      <w:r w:rsidRPr="00387AF0">
        <w:rPr>
          <w:rFonts w:ascii="Arial" w:eastAsia="Times New Roman" w:hAnsi="Arial" w:cs="Arial"/>
          <w:b/>
          <w:bCs/>
          <w:color w:val="0000FF"/>
          <w:lang w:val="en-US" w:eastAsia="es-UY"/>
        </w:rPr>
        <w:t xml:space="preserve"> o </w:t>
      </w:r>
      <w:proofErr w:type="spellStart"/>
      <w:r w:rsidRPr="00387AF0">
        <w:rPr>
          <w:rFonts w:ascii="Arial" w:eastAsia="Times New Roman" w:hAnsi="Arial" w:cs="Arial"/>
          <w:b/>
          <w:bCs/>
          <w:color w:val="0000FF"/>
          <w:lang w:val="en-US" w:eastAsia="es-UY"/>
        </w:rPr>
        <w:t>impreso</w:t>
      </w:r>
      <w:proofErr w:type="spellEnd"/>
      <w:r w:rsidRPr="00387AF0">
        <w:rPr>
          <w:rFonts w:ascii="Arial" w:eastAsia="Times New Roman" w:hAnsi="Arial" w:cs="Arial"/>
          <w:b/>
          <w:bCs/>
          <w:color w:val="0000FF"/>
          <w:lang w:val="en-US" w:eastAsia="es-UY"/>
        </w:rPr>
        <w:t xml:space="preserve">, sin </w:t>
      </w:r>
      <w:proofErr w:type="spellStart"/>
      <w:r w:rsidRPr="00387AF0">
        <w:rPr>
          <w:rFonts w:ascii="Arial" w:eastAsia="Times New Roman" w:hAnsi="Arial" w:cs="Arial"/>
          <w:b/>
          <w:bCs/>
          <w:color w:val="0000FF"/>
          <w:lang w:val="en-US" w:eastAsia="es-UY"/>
        </w:rPr>
        <w:t>autorización</w:t>
      </w:r>
      <w:proofErr w:type="spellEnd"/>
      <w:r w:rsidRPr="00387AF0">
        <w:rPr>
          <w:rFonts w:ascii="Arial" w:eastAsia="Times New Roman" w:hAnsi="Arial" w:cs="Arial"/>
          <w:b/>
          <w:bCs/>
          <w:color w:val="0000FF"/>
          <w:lang w:val="en-US" w:eastAsia="es-UY"/>
        </w:rPr>
        <w:t>. </w:t>
      </w:r>
      <w:r w:rsidRPr="00387AF0">
        <w:rPr>
          <w:rFonts w:ascii="Arial" w:eastAsia="Times New Roman" w:hAnsi="Arial" w:cs="Arial"/>
          <w:color w:val="0000FF"/>
          <w:lang w:val="en-US" w:eastAsia="es-UY"/>
        </w:rPr>
        <w:t xml:space="preserve">Le </w:t>
      </w:r>
      <w:proofErr w:type="spellStart"/>
      <w:r w:rsidRPr="00387AF0">
        <w:rPr>
          <w:rFonts w:ascii="Arial" w:eastAsia="Times New Roman" w:hAnsi="Arial" w:cs="Arial"/>
          <w:color w:val="0000FF"/>
          <w:lang w:val="en-US" w:eastAsia="es-UY"/>
        </w:rPr>
        <w:t>invitamos</w:t>
      </w:r>
      <w:proofErr w:type="spellEnd"/>
      <w:r w:rsidRPr="00387AF0">
        <w:rPr>
          <w:rFonts w:ascii="Arial" w:eastAsia="Times New Roman" w:hAnsi="Arial" w:cs="Arial"/>
          <w:color w:val="0000FF"/>
          <w:lang w:val="en-US" w:eastAsia="es-UY"/>
        </w:rPr>
        <w:t xml:space="preserve"> a que se </w:t>
      </w:r>
      <w:proofErr w:type="spellStart"/>
      <w:r w:rsidRPr="00387AF0">
        <w:rPr>
          <w:rFonts w:ascii="Arial" w:eastAsia="Times New Roman" w:hAnsi="Arial" w:cs="Arial"/>
          <w:color w:val="0000FF"/>
          <w:lang w:val="en-US" w:eastAsia="es-UY"/>
        </w:rPr>
        <w:t>suscriba</w:t>
      </w:r>
      <w:proofErr w:type="spellEnd"/>
      <w:r w:rsidRPr="00387AF0">
        <w:rPr>
          <w:rFonts w:ascii="Arial" w:eastAsia="Times New Roman" w:hAnsi="Arial" w:cs="Arial"/>
          <w:color w:val="0000FF"/>
          <w:lang w:val="en-US" w:eastAsia="es-UY"/>
        </w:rPr>
        <w:t xml:space="preserve"> a </w:t>
      </w:r>
      <w:proofErr w:type="spellStart"/>
      <w:r w:rsidRPr="00387AF0">
        <w:rPr>
          <w:rFonts w:ascii="Arial" w:eastAsia="Times New Roman" w:hAnsi="Arial" w:cs="Arial"/>
          <w:color w:val="0000FF"/>
          <w:lang w:val="en-US" w:eastAsia="es-UY"/>
        </w:rPr>
        <w:t>todos</w:t>
      </w:r>
      <w:proofErr w:type="spellEnd"/>
      <w:r w:rsidRPr="00387AF0">
        <w:rPr>
          <w:rFonts w:ascii="Arial" w:eastAsia="Times New Roman" w:hAnsi="Arial" w:cs="Arial"/>
          <w:color w:val="0000FF"/>
          <w:lang w:val="en-US" w:eastAsia="es-UY"/>
        </w:rPr>
        <w:t xml:space="preserve"> los </w:t>
      </w:r>
      <w:proofErr w:type="spellStart"/>
      <w:r w:rsidRPr="00387AF0">
        <w:rPr>
          <w:rFonts w:ascii="Arial" w:eastAsia="Times New Roman" w:hAnsi="Arial" w:cs="Arial"/>
          <w:color w:val="0000FF"/>
          <w:lang w:val="en-US" w:eastAsia="es-UY"/>
        </w:rPr>
        <w:t>artículos</w:t>
      </w:r>
      <w:proofErr w:type="spellEnd"/>
      <w:r w:rsidRPr="00387AF0">
        <w:rPr>
          <w:rFonts w:ascii="Arial" w:eastAsia="Times New Roman" w:hAnsi="Arial" w:cs="Arial"/>
          <w:color w:val="0000FF"/>
          <w:lang w:val="en-US" w:eastAsia="es-UY"/>
        </w:rPr>
        <w:t xml:space="preserve"> de Frei </w:t>
      </w:r>
      <w:proofErr w:type="spellStart"/>
      <w:r w:rsidRPr="00387AF0">
        <w:rPr>
          <w:rFonts w:ascii="Arial" w:eastAsia="Times New Roman" w:hAnsi="Arial" w:cs="Arial"/>
          <w:color w:val="0000FF"/>
          <w:lang w:val="en-US" w:eastAsia="es-UY"/>
        </w:rPr>
        <w:t>Betto</w:t>
      </w:r>
      <w:proofErr w:type="spellEnd"/>
      <w:r w:rsidRPr="00387AF0">
        <w:rPr>
          <w:rFonts w:ascii="Arial" w:eastAsia="Times New Roman" w:hAnsi="Arial" w:cs="Arial"/>
          <w:color w:val="0000FF"/>
          <w:lang w:val="en-US" w:eastAsia="es-UY"/>
        </w:rPr>
        <w:t xml:space="preserve">; de </w:t>
      </w:r>
      <w:proofErr w:type="spellStart"/>
      <w:r w:rsidRPr="00387AF0">
        <w:rPr>
          <w:rFonts w:ascii="Arial" w:eastAsia="Times New Roman" w:hAnsi="Arial" w:cs="Arial"/>
          <w:color w:val="0000FF"/>
          <w:lang w:val="en-US" w:eastAsia="es-UY"/>
        </w:rPr>
        <w:t>este</w:t>
      </w:r>
      <w:proofErr w:type="spellEnd"/>
      <w:r w:rsidRPr="00387AF0">
        <w:rPr>
          <w:rFonts w:ascii="Arial" w:eastAsia="Times New Roman" w:hAnsi="Arial" w:cs="Arial"/>
          <w:color w:val="0000FF"/>
          <w:lang w:val="en-US" w:eastAsia="es-UY"/>
        </w:rPr>
        <w:t xml:space="preserve"> modo </w:t>
      </w:r>
      <w:proofErr w:type="spellStart"/>
      <w:r w:rsidRPr="00387AF0">
        <w:rPr>
          <w:rFonts w:ascii="Arial" w:eastAsia="Times New Roman" w:hAnsi="Arial" w:cs="Arial"/>
          <w:color w:val="0000FF"/>
          <w:lang w:val="en-US" w:eastAsia="es-UY"/>
        </w:rPr>
        <w:t>usted</w:t>
      </w:r>
      <w:proofErr w:type="spellEnd"/>
      <w:r w:rsidRPr="00387AF0">
        <w:rPr>
          <w:rFonts w:ascii="Arial" w:eastAsia="Times New Roman" w:hAnsi="Arial" w:cs="Arial"/>
          <w:color w:val="0000FF"/>
          <w:lang w:val="en-US" w:eastAsia="es-UY"/>
        </w:rPr>
        <w:t xml:space="preserve"> los </w:t>
      </w:r>
      <w:proofErr w:type="spellStart"/>
      <w:r w:rsidRPr="00387AF0">
        <w:rPr>
          <w:rFonts w:ascii="Arial" w:eastAsia="Times New Roman" w:hAnsi="Arial" w:cs="Arial"/>
          <w:color w:val="0000FF"/>
          <w:lang w:val="en-US" w:eastAsia="es-UY"/>
        </w:rPr>
        <w:t>recibirá</w:t>
      </w:r>
      <w:proofErr w:type="spellEnd"/>
      <w:r w:rsidRPr="00387AF0">
        <w:rPr>
          <w:rFonts w:ascii="Arial" w:eastAsia="Times New Roman" w:hAnsi="Arial" w:cs="Arial"/>
          <w:color w:val="0000FF"/>
          <w:lang w:val="en-US" w:eastAsia="es-UY"/>
        </w:rPr>
        <w:t xml:space="preserve"> </w:t>
      </w:r>
      <w:proofErr w:type="spellStart"/>
      <w:r w:rsidRPr="00387AF0">
        <w:rPr>
          <w:rFonts w:ascii="Arial" w:eastAsia="Times New Roman" w:hAnsi="Arial" w:cs="Arial"/>
          <w:color w:val="0000FF"/>
          <w:lang w:val="en-US" w:eastAsia="es-UY"/>
        </w:rPr>
        <w:t>directamente</w:t>
      </w:r>
      <w:proofErr w:type="spellEnd"/>
      <w:r w:rsidRPr="00387AF0">
        <w:rPr>
          <w:rFonts w:ascii="Arial" w:eastAsia="Times New Roman" w:hAnsi="Arial" w:cs="Arial"/>
          <w:color w:val="0000FF"/>
          <w:lang w:val="en-US" w:eastAsia="es-UY"/>
        </w:rPr>
        <w:t xml:space="preserve"> </w:t>
      </w:r>
      <w:proofErr w:type="spellStart"/>
      <w:r w:rsidRPr="00387AF0">
        <w:rPr>
          <w:rFonts w:ascii="Arial" w:eastAsia="Times New Roman" w:hAnsi="Arial" w:cs="Arial"/>
          <w:color w:val="0000FF"/>
          <w:lang w:val="en-US" w:eastAsia="es-UY"/>
        </w:rPr>
        <w:t>en</w:t>
      </w:r>
      <w:proofErr w:type="spellEnd"/>
      <w:r w:rsidRPr="00387AF0">
        <w:rPr>
          <w:rFonts w:ascii="Arial" w:eastAsia="Times New Roman" w:hAnsi="Arial" w:cs="Arial"/>
          <w:color w:val="0000FF"/>
          <w:lang w:val="en-US" w:eastAsia="es-UY"/>
        </w:rPr>
        <w:t xml:space="preserve"> </w:t>
      </w:r>
      <w:proofErr w:type="spellStart"/>
      <w:r w:rsidRPr="00387AF0">
        <w:rPr>
          <w:rFonts w:ascii="Arial" w:eastAsia="Times New Roman" w:hAnsi="Arial" w:cs="Arial"/>
          <w:color w:val="0000FF"/>
          <w:lang w:val="en-US" w:eastAsia="es-UY"/>
        </w:rPr>
        <w:t>su</w:t>
      </w:r>
      <w:proofErr w:type="spellEnd"/>
      <w:r w:rsidRPr="00387AF0">
        <w:rPr>
          <w:rFonts w:ascii="Arial" w:eastAsia="Times New Roman" w:hAnsi="Arial" w:cs="Arial"/>
          <w:color w:val="0000FF"/>
          <w:lang w:val="en-US" w:eastAsia="es-UY"/>
        </w:rPr>
        <w:t xml:space="preserve"> </w:t>
      </w:r>
      <w:proofErr w:type="spellStart"/>
      <w:r w:rsidRPr="00387AF0">
        <w:rPr>
          <w:rFonts w:ascii="Arial" w:eastAsia="Times New Roman" w:hAnsi="Arial" w:cs="Arial"/>
          <w:color w:val="0000FF"/>
          <w:lang w:val="en-US" w:eastAsia="es-UY"/>
        </w:rPr>
        <w:t>correo</w:t>
      </w:r>
      <w:proofErr w:type="spellEnd"/>
      <w:r w:rsidRPr="00387AF0">
        <w:rPr>
          <w:rFonts w:ascii="Arial" w:eastAsia="Times New Roman" w:hAnsi="Arial" w:cs="Arial"/>
          <w:color w:val="0000FF"/>
          <w:lang w:val="en-US" w:eastAsia="es-UY"/>
        </w:rPr>
        <w:t xml:space="preserve"> </w:t>
      </w:r>
      <w:proofErr w:type="spellStart"/>
      <w:r w:rsidRPr="00387AF0">
        <w:rPr>
          <w:rFonts w:ascii="Arial" w:eastAsia="Times New Roman" w:hAnsi="Arial" w:cs="Arial"/>
          <w:color w:val="0000FF"/>
          <w:lang w:val="en-US" w:eastAsia="es-UY"/>
        </w:rPr>
        <w:t>electrónico</w:t>
      </w:r>
      <w:proofErr w:type="spellEnd"/>
      <w:r w:rsidRPr="00387AF0">
        <w:rPr>
          <w:rFonts w:ascii="Arial" w:eastAsia="Times New Roman" w:hAnsi="Arial" w:cs="Arial"/>
          <w:color w:val="0000FF"/>
          <w:lang w:val="en-US" w:eastAsia="es-UY"/>
        </w:rPr>
        <w:t>. </w:t>
      </w:r>
      <w:proofErr w:type="spellStart"/>
      <w:r w:rsidRPr="00387AF0">
        <w:rPr>
          <w:rFonts w:ascii="Arial" w:eastAsia="Times New Roman" w:hAnsi="Arial" w:cs="Arial"/>
          <w:b/>
          <w:bCs/>
          <w:color w:val="0000FF"/>
          <w:lang w:val="en-US" w:eastAsia="es-UY"/>
        </w:rPr>
        <w:t>Contacto</w:t>
      </w:r>
      <w:proofErr w:type="spellEnd"/>
      <w:r w:rsidRPr="00387AF0">
        <w:rPr>
          <w:rFonts w:ascii="Arial" w:eastAsia="Times New Roman" w:hAnsi="Arial" w:cs="Arial"/>
          <w:b/>
          <w:bCs/>
          <w:color w:val="0000FF"/>
          <w:lang w:val="en-US" w:eastAsia="es-UY"/>
        </w:rPr>
        <w:t xml:space="preserve"> – MHPAL – </w:t>
      </w:r>
      <w:proofErr w:type="spellStart"/>
      <w:r w:rsidRPr="00387AF0">
        <w:rPr>
          <w:rFonts w:ascii="Arial" w:eastAsia="Times New Roman" w:hAnsi="Arial" w:cs="Arial"/>
          <w:b/>
          <w:bCs/>
          <w:color w:val="0000FF"/>
          <w:lang w:val="en-US" w:eastAsia="es-UY"/>
        </w:rPr>
        <w:t>Agência</w:t>
      </w:r>
      <w:proofErr w:type="spellEnd"/>
      <w:r w:rsidRPr="00387AF0">
        <w:rPr>
          <w:rFonts w:ascii="Arial" w:eastAsia="Times New Roman" w:hAnsi="Arial" w:cs="Arial"/>
          <w:b/>
          <w:bCs/>
          <w:color w:val="0000FF"/>
          <w:lang w:val="en-US" w:eastAsia="es-UY"/>
        </w:rPr>
        <w:t xml:space="preserve"> </w:t>
      </w:r>
      <w:proofErr w:type="spellStart"/>
      <w:r w:rsidRPr="00387AF0">
        <w:rPr>
          <w:rFonts w:ascii="Arial" w:eastAsia="Times New Roman" w:hAnsi="Arial" w:cs="Arial"/>
          <w:b/>
          <w:bCs/>
          <w:color w:val="0000FF"/>
          <w:lang w:val="en-US" w:eastAsia="es-UY"/>
        </w:rPr>
        <w:t>Literária</w:t>
      </w:r>
      <w:proofErr w:type="spellEnd"/>
      <w:r w:rsidRPr="00387AF0">
        <w:rPr>
          <w:rFonts w:ascii="Arial" w:eastAsia="Times New Roman" w:hAnsi="Arial" w:cs="Arial"/>
          <w:b/>
          <w:bCs/>
          <w:color w:val="0000FF"/>
          <w:lang w:val="en-US" w:eastAsia="es-UY"/>
        </w:rPr>
        <w:t xml:space="preserve"> (</w:t>
      </w:r>
      <w:hyperlink r:id="rId5" w:tgtFrame="_blank" w:history="1">
        <w:r w:rsidRPr="00387AF0">
          <w:rPr>
            <w:rFonts w:ascii="Arial" w:eastAsia="Times New Roman" w:hAnsi="Arial" w:cs="Arial"/>
            <w:b/>
            <w:bCs/>
            <w:color w:val="1155CC"/>
            <w:u w:val="single"/>
            <w:lang w:val="en-US" w:eastAsia="es-UY"/>
          </w:rPr>
          <w:t>mhgpal@gmail.com</w:t>
        </w:r>
      </w:hyperlink>
      <w:r w:rsidRPr="00387AF0">
        <w:rPr>
          <w:rFonts w:ascii="Arial" w:eastAsia="Times New Roman" w:hAnsi="Arial" w:cs="Arial"/>
          <w:b/>
          <w:bCs/>
          <w:color w:val="0000FF"/>
          <w:u w:val="single"/>
          <w:lang w:val="en-US" w:eastAsia="es-UY"/>
        </w:rPr>
        <w:t> </w:t>
      </w:r>
      <w:r w:rsidRPr="00387AF0">
        <w:rPr>
          <w:rFonts w:ascii="Arial" w:eastAsia="Times New Roman" w:hAnsi="Arial" w:cs="Arial"/>
          <w:b/>
          <w:bCs/>
          <w:color w:val="0000FF"/>
          <w:lang w:val="en-US" w:eastAsia="es-UY"/>
        </w:rPr>
        <w:t>)</w:t>
      </w:r>
    </w:p>
    <w:p w:rsidR="00387AF0" w:rsidRPr="00387AF0" w:rsidRDefault="00387AF0" w:rsidP="00387AF0">
      <w:pPr>
        <w:shd w:val="clear" w:color="auto" w:fill="FFFFFF"/>
        <w:spacing w:after="0" w:line="240" w:lineRule="auto"/>
        <w:jc w:val="both"/>
        <w:rPr>
          <w:rFonts w:ascii="Arial" w:eastAsia="Times New Roman" w:hAnsi="Arial" w:cs="Arial"/>
          <w:color w:val="222222"/>
          <w:lang w:val="es-UY" w:eastAsia="es-UY"/>
        </w:rPr>
      </w:pPr>
      <w:r w:rsidRPr="00387AF0">
        <w:rPr>
          <w:rFonts w:ascii="Arial" w:eastAsia="Times New Roman" w:hAnsi="Arial" w:cs="Arial"/>
          <w:color w:val="0000FF"/>
          <w:lang w:val="en-US" w:eastAsia="es-UY"/>
        </w:rPr>
        <w:t> </w:t>
      </w:r>
    </w:p>
    <w:p w:rsidR="00387AF0" w:rsidRPr="00387AF0" w:rsidRDefault="00387AF0" w:rsidP="00387AF0">
      <w:pPr>
        <w:shd w:val="clear" w:color="auto" w:fill="FFFFFF"/>
        <w:spacing w:after="0" w:line="240" w:lineRule="auto"/>
        <w:jc w:val="both"/>
        <w:rPr>
          <w:rFonts w:ascii="Arial" w:eastAsia="Times New Roman" w:hAnsi="Arial" w:cs="Arial"/>
          <w:color w:val="222222"/>
          <w:lang w:val="es-UY" w:eastAsia="es-UY"/>
        </w:rPr>
      </w:pPr>
      <w:r w:rsidRPr="00387AF0">
        <w:rPr>
          <w:rFonts w:ascii="Arial" w:eastAsia="Times New Roman" w:hAnsi="Arial" w:cs="Arial"/>
          <w:b/>
          <w:bCs/>
          <w:color w:val="0F6115"/>
          <w:lang w:val="en-US" w:eastAsia="es-UY"/>
        </w:rPr>
        <w:t>QUIÉN ES FREI BETTO</w:t>
      </w:r>
    </w:p>
    <w:p w:rsidR="00387AF0" w:rsidRPr="00387AF0" w:rsidRDefault="00387AF0" w:rsidP="00387AF0">
      <w:pPr>
        <w:shd w:val="clear" w:color="auto" w:fill="FFFFFF"/>
        <w:spacing w:after="0" w:line="240" w:lineRule="auto"/>
        <w:jc w:val="both"/>
        <w:rPr>
          <w:rFonts w:ascii="Arial" w:eastAsia="Times New Roman" w:hAnsi="Arial" w:cs="Arial"/>
          <w:color w:val="222222"/>
          <w:lang w:val="es-UY" w:eastAsia="es-UY"/>
        </w:rPr>
      </w:pPr>
      <w:r w:rsidRPr="00387AF0">
        <w:rPr>
          <w:rFonts w:ascii="Arial" w:eastAsia="Times New Roman" w:hAnsi="Arial" w:cs="Arial"/>
          <w:b/>
          <w:bCs/>
          <w:color w:val="0F6115"/>
          <w:lang w:val="en-US" w:eastAsia="es-UY"/>
        </w:rPr>
        <w:t> </w:t>
      </w:r>
    </w:p>
    <w:p w:rsidR="00387AF0" w:rsidRPr="00387AF0" w:rsidRDefault="00387AF0" w:rsidP="00387AF0">
      <w:pPr>
        <w:shd w:val="clear" w:color="auto" w:fill="FFFFFF"/>
        <w:spacing w:after="0" w:line="240" w:lineRule="auto"/>
        <w:jc w:val="both"/>
        <w:rPr>
          <w:rFonts w:ascii="Arial" w:eastAsia="Times New Roman" w:hAnsi="Arial" w:cs="Arial"/>
          <w:color w:val="222222"/>
          <w:lang w:val="es-UY" w:eastAsia="es-UY"/>
        </w:rPr>
      </w:pPr>
      <w:r w:rsidRPr="00387AF0">
        <w:rPr>
          <w:rFonts w:ascii="Arial" w:eastAsia="Times New Roman" w:hAnsi="Arial" w:cs="Arial"/>
          <w:b/>
          <w:bCs/>
          <w:color w:val="0F6115"/>
          <w:lang w:val="en-US" w:eastAsia="es-UY"/>
        </w:rPr>
        <w:t xml:space="preserve">El </w:t>
      </w:r>
      <w:proofErr w:type="spellStart"/>
      <w:r w:rsidRPr="00387AF0">
        <w:rPr>
          <w:rFonts w:ascii="Arial" w:eastAsia="Times New Roman" w:hAnsi="Arial" w:cs="Arial"/>
          <w:b/>
          <w:bCs/>
          <w:color w:val="0F6115"/>
          <w:lang w:val="en-US" w:eastAsia="es-UY"/>
        </w:rPr>
        <w:t>escritor</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brasileño</w:t>
      </w:r>
      <w:proofErr w:type="spellEnd"/>
      <w:r w:rsidRPr="00387AF0">
        <w:rPr>
          <w:rFonts w:ascii="Arial" w:eastAsia="Times New Roman" w:hAnsi="Arial" w:cs="Arial"/>
          <w:b/>
          <w:bCs/>
          <w:color w:val="0F6115"/>
          <w:lang w:val="en-US" w:eastAsia="es-UY"/>
        </w:rPr>
        <w:t xml:space="preserve"> Frei </w:t>
      </w:r>
      <w:proofErr w:type="spellStart"/>
      <w:r w:rsidRPr="00387AF0">
        <w:rPr>
          <w:rFonts w:ascii="Arial" w:eastAsia="Times New Roman" w:hAnsi="Arial" w:cs="Arial"/>
          <w:b/>
          <w:bCs/>
          <w:color w:val="0F6115"/>
          <w:lang w:val="en-US" w:eastAsia="es-UY"/>
        </w:rPr>
        <w:t>Betto</w:t>
      </w:r>
      <w:proofErr w:type="spellEnd"/>
      <w:r w:rsidRPr="00387AF0">
        <w:rPr>
          <w:rFonts w:ascii="Arial" w:eastAsia="Times New Roman" w:hAnsi="Arial" w:cs="Arial"/>
          <w:b/>
          <w:bCs/>
          <w:color w:val="0F6115"/>
          <w:lang w:val="en-US" w:eastAsia="es-UY"/>
        </w:rPr>
        <w:t xml:space="preserve"> es un </w:t>
      </w:r>
      <w:proofErr w:type="spellStart"/>
      <w:r w:rsidRPr="00387AF0">
        <w:rPr>
          <w:rFonts w:ascii="Arial" w:eastAsia="Times New Roman" w:hAnsi="Arial" w:cs="Arial"/>
          <w:b/>
          <w:bCs/>
          <w:color w:val="0F6115"/>
          <w:lang w:val="en-US" w:eastAsia="es-UY"/>
        </w:rPr>
        <w:t>fraile</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dominico</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conocido</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internacionalmente</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como</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teólogo</w:t>
      </w:r>
      <w:proofErr w:type="spellEnd"/>
      <w:r w:rsidRPr="00387AF0">
        <w:rPr>
          <w:rFonts w:ascii="Arial" w:eastAsia="Times New Roman" w:hAnsi="Arial" w:cs="Arial"/>
          <w:b/>
          <w:bCs/>
          <w:color w:val="0F6115"/>
          <w:lang w:val="en-US" w:eastAsia="es-UY"/>
        </w:rPr>
        <w:t xml:space="preserve"> de la </w:t>
      </w:r>
      <w:proofErr w:type="spellStart"/>
      <w:r w:rsidRPr="00387AF0">
        <w:rPr>
          <w:rFonts w:ascii="Arial" w:eastAsia="Times New Roman" w:hAnsi="Arial" w:cs="Arial"/>
          <w:b/>
          <w:bCs/>
          <w:color w:val="0F6115"/>
          <w:lang w:val="en-US" w:eastAsia="es-UY"/>
        </w:rPr>
        <w:t>liberación</w:t>
      </w:r>
      <w:proofErr w:type="spellEnd"/>
      <w:r w:rsidRPr="00387AF0">
        <w:rPr>
          <w:rFonts w:ascii="Arial" w:eastAsia="Times New Roman" w:hAnsi="Arial" w:cs="Arial"/>
          <w:b/>
          <w:bCs/>
          <w:color w:val="0F6115"/>
          <w:lang w:val="en-US" w:eastAsia="es-UY"/>
        </w:rPr>
        <w:t xml:space="preserve">. Autor de 60 </w:t>
      </w:r>
      <w:proofErr w:type="spellStart"/>
      <w:r w:rsidRPr="00387AF0">
        <w:rPr>
          <w:rFonts w:ascii="Arial" w:eastAsia="Times New Roman" w:hAnsi="Arial" w:cs="Arial"/>
          <w:b/>
          <w:bCs/>
          <w:color w:val="0F6115"/>
          <w:lang w:val="en-US" w:eastAsia="es-UY"/>
        </w:rPr>
        <w:t>libros</w:t>
      </w:r>
      <w:proofErr w:type="spellEnd"/>
      <w:r w:rsidRPr="00387AF0">
        <w:rPr>
          <w:rFonts w:ascii="Arial" w:eastAsia="Times New Roman" w:hAnsi="Arial" w:cs="Arial"/>
          <w:b/>
          <w:bCs/>
          <w:color w:val="0F6115"/>
          <w:lang w:val="en-US" w:eastAsia="es-UY"/>
        </w:rPr>
        <w:t xml:space="preserve"> de </w:t>
      </w:r>
      <w:proofErr w:type="spellStart"/>
      <w:r w:rsidRPr="00387AF0">
        <w:rPr>
          <w:rFonts w:ascii="Arial" w:eastAsia="Times New Roman" w:hAnsi="Arial" w:cs="Arial"/>
          <w:b/>
          <w:bCs/>
          <w:color w:val="0F6115"/>
          <w:lang w:val="en-US" w:eastAsia="es-UY"/>
        </w:rPr>
        <w:t>diversos</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géneros</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literarios</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novela</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ensayo</w:t>
      </w:r>
      <w:proofErr w:type="spellEnd"/>
      <w:r w:rsidRPr="00387AF0">
        <w:rPr>
          <w:rFonts w:ascii="Arial" w:eastAsia="Times New Roman" w:hAnsi="Arial" w:cs="Arial"/>
          <w:b/>
          <w:bCs/>
          <w:color w:val="0F6115"/>
          <w:lang w:val="en-US" w:eastAsia="es-UY"/>
        </w:rPr>
        <w:t xml:space="preserve">, </w:t>
      </w:r>
      <w:proofErr w:type="spellStart"/>
      <w:proofErr w:type="gramStart"/>
      <w:r w:rsidRPr="00387AF0">
        <w:rPr>
          <w:rFonts w:ascii="Arial" w:eastAsia="Times New Roman" w:hAnsi="Arial" w:cs="Arial"/>
          <w:b/>
          <w:bCs/>
          <w:color w:val="0F6115"/>
          <w:lang w:val="en-US" w:eastAsia="es-UY"/>
        </w:rPr>
        <w:t>policíaco</w:t>
      </w:r>
      <w:proofErr w:type="spellEnd"/>
      <w:r w:rsidRPr="00387AF0">
        <w:rPr>
          <w:rFonts w:ascii="Arial" w:eastAsia="Times New Roman" w:hAnsi="Arial" w:cs="Arial"/>
          <w:b/>
          <w:bCs/>
          <w:color w:val="0F6115"/>
          <w:lang w:val="en-US" w:eastAsia="es-UY"/>
        </w:rPr>
        <w:t>,  </w:t>
      </w:r>
      <w:proofErr w:type="spellStart"/>
      <w:r w:rsidRPr="00387AF0">
        <w:rPr>
          <w:rFonts w:ascii="Arial" w:eastAsia="Times New Roman" w:hAnsi="Arial" w:cs="Arial"/>
          <w:b/>
          <w:bCs/>
          <w:color w:val="0F6115"/>
          <w:lang w:val="en-US" w:eastAsia="es-UY"/>
        </w:rPr>
        <w:t>memorias</w:t>
      </w:r>
      <w:proofErr w:type="spellEnd"/>
      <w:proofErr w:type="gram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infantiles</w:t>
      </w:r>
      <w:proofErr w:type="spellEnd"/>
      <w:r w:rsidRPr="00387AF0">
        <w:rPr>
          <w:rFonts w:ascii="Arial" w:eastAsia="Times New Roman" w:hAnsi="Arial" w:cs="Arial"/>
          <w:b/>
          <w:bCs/>
          <w:color w:val="0F6115"/>
          <w:lang w:val="en-US" w:eastAsia="es-UY"/>
        </w:rPr>
        <w:t xml:space="preserve"> y juveniles, y de </w:t>
      </w:r>
      <w:proofErr w:type="spellStart"/>
      <w:r w:rsidRPr="00387AF0">
        <w:rPr>
          <w:rFonts w:ascii="Arial" w:eastAsia="Times New Roman" w:hAnsi="Arial" w:cs="Arial"/>
          <w:b/>
          <w:bCs/>
          <w:color w:val="0F6115"/>
          <w:lang w:val="en-US" w:eastAsia="es-UY"/>
        </w:rPr>
        <w:t>tema</w:t>
      </w:r>
      <w:proofErr w:type="spellEnd"/>
      <w:r w:rsidRPr="00387AF0">
        <w:rPr>
          <w:rFonts w:ascii="Arial" w:eastAsia="Times New Roman" w:hAnsi="Arial" w:cs="Arial"/>
          <w:b/>
          <w:bCs/>
          <w:color w:val="0F6115"/>
          <w:lang w:val="en-US" w:eastAsia="es-UY"/>
        </w:rPr>
        <w:t xml:space="preserve"> religioso </w:t>
      </w:r>
      <w:proofErr w:type="spellStart"/>
      <w:r w:rsidRPr="00387AF0">
        <w:rPr>
          <w:rFonts w:ascii="Arial" w:eastAsia="Times New Roman" w:hAnsi="Arial" w:cs="Arial"/>
          <w:b/>
          <w:bCs/>
          <w:color w:val="0F6115"/>
          <w:lang w:val="en-US" w:eastAsia="es-UY"/>
        </w:rPr>
        <w:t>en</w:t>
      </w:r>
      <w:proofErr w:type="spellEnd"/>
      <w:r w:rsidRPr="00387AF0">
        <w:rPr>
          <w:rFonts w:ascii="Arial" w:eastAsia="Times New Roman" w:hAnsi="Arial" w:cs="Arial"/>
          <w:b/>
          <w:bCs/>
          <w:color w:val="0F6115"/>
          <w:lang w:val="en-US" w:eastAsia="es-UY"/>
        </w:rPr>
        <w:t xml:space="preserve"> dos </w:t>
      </w:r>
      <w:proofErr w:type="spellStart"/>
      <w:r w:rsidRPr="00387AF0">
        <w:rPr>
          <w:rFonts w:ascii="Arial" w:eastAsia="Times New Roman" w:hAnsi="Arial" w:cs="Arial"/>
          <w:b/>
          <w:bCs/>
          <w:color w:val="0F6115"/>
          <w:lang w:val="en-US" w:eastAsia="es-UY"/>
        </w:rPr>
        <w:t>acasiones</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en</w:t>
      </w:r>
      <w:proofErr w:type="spellEnd"/>
      <w:r w:rsidRPr="00387AF0">
        <w:rPr>
          <w:rFonts w:ascii="Arial" w:eastAsia="Times New Roman" w:hAnsi="Arial" w:cs="Arial"/>
          <w:b/>
          <w:bCs/>
          <w:color w:val="0F6115"/>
          <w:lang w:val="en-US" w:eastAsia="es-UY"/>
        </w:rPr>
        <w:t xml:space="preserve"> 1985 y </w:t>
      </w:r>
      <w:proofErr w:type="spellStart"/>
      <w:r w:rsidRPr="00387AF0">
        <w:rPr>
          <w:rFonts w:ascii="Arial" w:eastAsia="Times New Roman" w:hAnsi="Arial" w:cs="Arial"/>
          <w:b/>
          <w:bCs/>
          <w:color w:val="0F6115"/>
          <w:lang w:val="en-US" w:eastAsia="es-UY"/>
        </w:rPr>
        <w:t>en</w:t>
      </w:r>
      <w:proofErr w:type="spellEnd"/>
      <w:r w:rsidRPr="00387AF0">
        <w:rPr>
          <w:rFonts w:ascii="Arial" w:eastAsia="Times New Roman" w:hAnsi="Arial" w:cs="Arial"/>
          <w:b/>
          <w:bCs/>
          <w:color w:val="0F6115"/>
          <w:lang w:val="en-US" w:eastAsia="es-UY"/>
        </w:rPr>
        <w:t xml:space="preserve"> el 2005 </w:t>
      </w:r>
      <w:proofErr w:type="spellStart"/>
      <w:r w:rsidRPr="00387AF0">
        <w:rPr>
          <w:rFonts w:ascii="Arial" w:eastAsia="Times New Roman" w:hAnsi="Arial" w:cs="Arial"/>
          <w:b/>
          <w:bCs/>
          <w:color w:val="0F6115"/>
          <w:lang w:val="en-US" w:eastAsia="es-UY"/>
        </w:rPr>
        <w:t>fue</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premiado</w:t>
      </w:r>
      <w:proofErr w:type="spellEnd"/>
      <w:r w:rsidRPr="00387AF0">
        <w:rPr>
          <w:rFonts w:ascii="Arial" w:eastAsia="Times New Roman" w:hAnsi="Arial" w:cs="Arial"/>
          <w:b/>
          <w:bCs/>
          <w:color w:val="0F6115"/>
          <w:lang w:val="en-US" w:eastAsia="es-UY"/>
        </w:rPr>
        <w:t xml:space="preserve"> con el </w:t>
      </w:r>
      <w:proofErr w:type="spellStart"/>
      <w:r w:rsidRPr="00387AF0">
        <w:rPr>
          <w:rFonts w:ascii="Arial" w:eastAsia="Times New Roman" w:hAnsi="Arial" w:cs="Arial"/>
          <w:b/>
          <w:bCs/>
          <w:color w:val="0F6115"/>
          <w:lang w:val="en-US" w:eastAsia="es-UY"/>
        </w:rPr>
        <w:t>Jabuti</w:t>
      </w:r>
      <w:proofErr w:type="spellEnd"/>
      <w:r w:rsidRPr="00387AF0">
        <w:rPr>
          <w:rFonts w:ascii="Arial" w:eastAsia="Times New Roman" w:hAnsi="Arial" w:cs="Arial"/>
          <w:b/>
          <w:bCs/>
          <w:color w:val="0F6115"/>
          <w:lang w:val="en-US" w:eastAsia="es-UY"/>
        </w:rPr>
        <w:t xml:space="preserve">, el </w:t>
      </w:r>
      <w:proofErr w:type="spellStart"/>
      <w:r w:rsidRPr="00387AF0">
        <w:rPr>
          <w:rFonts w:ascii="Arial" w:eastAsia="Times New Roman" w:hAnsi="Arial" w:cs="Arial"/>
          <w:b/>
          <w:bCs/>
          <w:color w:val="0F6115"/>
          <w:lang w:val="en-US" w:eastAsia="es-UY"/>
        </w:rPr>
        <w:t>premio</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literario</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más</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importante</w:t>
      </w:r>
      <w:proofErr w:type="spellEnd"/>
      <w:r w:rsidRPr="00387AF0">
        <w:rPr>
          <w:rFonts w:ascii="Arial" w:eastAsia="Times New Roman" w:hAnsi="Arial" w:cs="Arial"/>
          <w:b/>
          <w:bCs/>
          <w:color w:val="0F6115"/>
          <w:lang w:val="en-US" w:eastAsia="es-UY"/>
        </w:rPr>
        <w:t xml:space="preserve"> del </w:t>
      </w:r>
      <w:proofErr w:type="spellStart"/>
      <w:r w:rsidRPr="00387AF0">
        <w:rPr>
          <w:rFonts w:ascii="Arial" w:eastAsia="Times New Roman" w:hAnsi="Arial" w:cs="Arial"/>
          <w:b/>
          <w:bCs/>
          <w:color w:val="0F6115"/>
          <w:lang w:val="en-US" w:eastAsia="es-UY"/>
        </w:rPr>
        <w:t>país</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En</w:t>
      </w:r>
      <w:proofErr w:type="spellEnd"/>
      <w:r w:rsidRPr="00387AF0">
        <w:rPr>
          <w:rFonts w:ascii="Arial" w:eastAsia="Times New Roman" w:hAnsi="Arial" w:cs="Arial"/>
          <w:b/>
          <w:bCs/>
          <w:color w:val="0F6115"/>
          <w:lang w:val="en-US" w:eastAsia="es-UY"/>
        </w:rPr>
        <w:t xml:space="preserve"> 1986 </w:t>
      </w:r>
      <w:proofErr w:type="spellStart"/>
      <w:r w:rsidRPr="00387AF0">
        <w:rPr>
          <w:rFonts w:ascii="Arial" w:eastAsia="Times New Roman" w:hAnsi="Arial" w:cs="Arial"/>
          <w:b/>
          <w:bCs/>
          <w:color w:val="0F6115"/>
          <w:lang w:val="en-US" w:eastAsia="es-UY"/>
        </w:rPr>
        <w:t>fue</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elegido</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Intelectual</w:t>
      </w:r>
      <w:proofErr w:type="spellEnd"/>
      <w:r w:rsidRPr="00387AF0">
        <w:rPr>
          <w:rFonts w:ascii="Arial" w:eastAsia="Times New Roman" w:hAnsi="Arial" w:cs="Arial"/>
          <w:b/>
          <w:bCs/>
          <w:color w:val="0F6115"/>
          <w:lang w:val="en-US" w:eastAsia="es-UY"/>
        </w:rPr>
        <w:t xml:space="preserve"> del </w:t>
      </w:r>
      <w:proofErr w:type="spellStart"/>
      <w:r w:rsidRPr="00387AF0">
        <w:rPr>
          <w:rFonts w:ascii="Arial" w:eastAsia="Times New Roman" w:hAnsi="Arial" w:cs="Arial"/>
          <w:b/>
          <w:bCs/>
          <w:color w:val="0F6115"/>
          <w:lang w:val="en-US" w:eastAsia="es-UY"/>
        </w:rPr>
        <w:t>Año</w:t>
      </w:r>
      <w:proofErr w:type="spellEnd"/>
      <w:r w:rsidRPr="00387AF0">
        <w:rPr>
          <w:rFonts w:ascii="Arial" w:eastAsia="Times New Roman" w:hAnsi="Arial" w:cs="Arial"/>
          <w:b/>
          <w:bCs/>
          <w:color w:val="0F6115"/>
          <w:lang w:val="en-US" w:eastAsia="es-UY"/>
        </w:rPr>
        <w:t xml:space="preserve"> por la Unión </w:t>
      </w:r>
      <w:proofErr w:type="spellStart"/>
      <w:r w:rsidRPr="00387AF0">
        <w:rPr>
          <w:rFonts w:ascii="Arial" w:eastAsia="Times New Roman" w:hAnsi="Arial" w:cs="Arial"/>
          <w:b/>
          <w:bCs/>
          <w:color w:val="0F6115"/>
          <w:lang w:val="en-US" w:eastAsia="es-UY"/>
        </w:rPr>
        <w:t>Brasileña</w:t>
      </w:r>
      <w:proofErr w:type="spellEnd"/>
      <w:r w:rsidRPr="00387AF0">
        <w:rPr>
          <w:rFonts w:ascii="Arial" w:eastAsia="Times New Roman" w:hAnsi="Arial" w:cs="Arial"/>
          <w:b/>
          <w:bCs/>
          <w:color w:val="0F6115"/>
          <w:lang w:val="en-US" w:eastAsia="es-UY"/>
        </w:rPr>
        <w:t xml:space="preserve"> de </w:t>
      </w:r>
      <w:proofErr w:type="spellStart"/>
      <w:r w:rsidRPr="00387AF0">
        <w:rPr>
          <w:rFonts w:ascii="Arial" w:eastAsia="Times New Roman" w:hAnsi="Arial" w:cs="Arial"/>
          <w:b/>
          <w:bCs/>
          <w:color w:val="0F6115"/>
          <w:lang w:val="en-US" w:eastAsia="es-UY"/>
        </w:rPr>
        <w:t>Escritores</w:t>
      </w:r>
      <w:proofErr w:type="spellEnd"/>
      <w:r w:rsidRPr="00387AF0">
        <w:rPr>
          <w:rFonts w:ascii="Arial" w:eastAsia="Times New Roman" w:hAnsi="Arial" w:cs="Arial"/>
          <w:b/>
          <w:bCs/>
          <w:color w:val="0F6115"/>
          <w:lang w:val="en-US" w:eastAsia="es-UY"/>
        </w:rPr>
        <w:t>. </w:t>
      </w:r>
    </w:p>
    <w:p w:rsidR="00387AF0" w:rsidRPr="00387AF0" w:rsidRDefault="00387AF0" w:rsidP="00387AF0">
      <w:pPr>
        <w:shd w:val="clear" w:color="auto" w:fill="FFFFFF"/>
        <w:spacing w:after="0" w:line="240" w:lineRule="auto"/>
        <w:jc w:val="both"/>
        <w:rPr>
          <w:rFonts w:ascii="Arial" w:eastAsia="Times New Roman" w:hAnsi="Arial" w:cs="Arial"/>
          <w:color w:val="222222"/>
          <w:lang w:val="es-UY" w:eastAsia="es-UY"/>
        </w:rPr>
      </w:pPr>
      <w:r w:rsidRPr="00387AF0">
        <w:rPr>
          <w:rFonts w:ascii="Arial" w:eastAsia="Times New Roman" w:hAnsi="Arial" w:cs="Arial"/>
          <w:b/>
          <w:bCs/>
          <w:color w:val="0F6115"/>
          <w:lang w:val="en-US" w:eastAsia="es-UY"/>
        </w:rPr>
        <w:t> </w:t>
      </w:r>
    </w:p>
    <w:p w:rsidR="00387AF0" w:rsidRPr="00387AF0" w:rsidRDefault="00387AF0" w:rsidP="00387AF0">
      <w:pPr>
        <w:shd w:val="clear" w:color="auto" w:fill="FFFFFF"/>
        <w:spacing w:after="0" w:line="240" w:lineRule="auto"/>
        <w:jc w:val="both"/>
        <w:rPr>
          <w:rFonts w:ascii="Arial" w:eastAsia="Times New Roman" w:hAnsi="Arial" w:cs="Arial"/>
          <w:color w:val="222222"/>
          <w:lang w:val="es-UY" w:eastAsia="es-UY"/>
        </w:rPr>
      </w:pPr>
      <w:proofErr w:type="spellStart"/>
      <w:r w:rsidRPr="00387AF0">
        <w:rPr>
          <w:rFonts w:ascii="Arial" w:eastAsia="Times New Roman" w:hAnsi="Arial" w:cs="Arial"/>
          <w:b/>
          <w:bCs/>
          <w:color w:val="0F6115"/>
          <w:lang w:val="en-US" w:eastAsia="es-UY"/>
        </w:rPr>
        <w:t>Asesor</w:t>
      </w:r>
      <w:proofErr w:type="spellEnd"/>
      <w:r w:rsidRPr="00387AF0">
        <w:rPr>
          <w:rFonts w:ascii="Arial" w:eastAsia="Times New Roman" w:hAnsi="Arial" w:cs="Arial"/>
          <w:b/>
          <w:bCs/>
          <w:color w:val="0F6115"/>
          <w:lang w:val="en-US" w:eastAsia="es-UY"/>
        </w:rPr>
        <w:t xml:space="preserve"> de </w:t>
      </w:r>
      <w:proofErr w:type="spellStart"/>
      <w:r w:rsidRPr="00387AF0">
        <w:rPr>
          <w:rFonts w:ascii="Arial" w:eastAsia="Times New Roman" w:hAnsi="Arial" w:cs="Arial"/>
          <w:b/>
          <w:bCs/>
          <w:color w:val="0F6115"/>
          <w:lang w:val="en-US" w:eastAsia="es-UY"/>
        </w:rPr>
        <w:t>movimientos</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sociales</w:t>
      </w:r>
      <w:proofErr w:type="spellEnd"/>
      <w:r w:rsidRPr="00387AF0">
        <w:rPr>
          <w:rFonts w:ascii="Arial" w:eastAsia="Times New Roman" w:hAnsi="Arial" w:cs="Arial"/>
          <w:b/>
          <w:bCs/>
          <w:color w:val="0F6115"/>
          <w:lang w:val="en-US" w:eastAsia="es-UY"/>
        </w:rPr>
        <w:t xml:space="preserve">, de las </w:t>
      </w:r>
      <w:proofErr w:type="spellStart"/>
      <w:r w:rsidRPr="00387AF0">
        <w:rPr>
          <w:rFonts w:ascii="Arial" w:eastAsia="Times New Roman" w:hAnsi="Arial" w:cs="Arial"/>
          <w:b/>
          <w:bCs/>
          <w:color w:val="0F6115"/>
          <w:lang w:val="en-US" w:eastAsia="es-UY"/>
        </w:rPr>
        <w:t>Comunidades</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Eclesiales</w:t>
      </w:r>
      <w:proofErr w:type="spellEnd"/>
      <w:r w:rsidRPr="00387AF0">
        <w:rPr>
          <w:rFonts w:ascii="Arial" w:eastAsia="Times New Roman" w:hAnsi="Arial" w:cs="Arial"/>
          <w:b/>
          <w:bCs/>
          <w:color w:val="0F6115"/>
          <w:lang w:val="en-US" w:eastAsia="es-UY"/>
        </w:rPr>
        <w:t xml:space="preserve"> de Base y el </w:t>
      </w:r>
      <w:proofErr w:type="spellStart"/>
      <w:r w:rsidRPr="00387AF0">
        <w:rPr>
          <w:rFonts w:ascii="Arial" w:eastAsia="Times New Roman" w:hAnsi="Arial" w:cs="Arial"/>
          <w:b/>
          <w:bCs/>
          <w:color w:val="0F6115"/>
          <w:lang w:val="en-US" w:eastAsia="es-UY"/>
        </w:rPr>
        <w:t>Movimiento</w:t>
      </w:r>
      <w:proofErr w:type="spellEnd"/>
      <w:r w:rsidRPr="00387AF0">
        <w:rPr>
          <w:rFonts w:ascii="Arial" w:eastAsia="Times New Roman" w:hAnsi="Arial" w:cs="Arial"/>
          <w:b/>
          <w:bCs/>
          <w:color w:val="0F6115"/>
          <w:lang w:val="en-US" w:eastAsia="es-UY"/>
        </w:rPr>
        <w:t xml:space="preserve"> de </w:t>
      </w:r>
      <w:proofErr w:type="spellStart"/>
      <w:r w:rsidRPr="00387AF0">
        <w:rPr>
          <w:rFonts w:ascii="Arial" w:eastAsia="Times New Roman" w:hAnsi="Arial" w:cs="Arial"/>
          <w:b/>
          <w:bCs/>
          <w:color w:val="0F6115"/>
          <w:lang w:val="en-US" w:eastAsia="es-UY"/>
        </w:rPr>
        <w:t>Trabajadores</w:t>
      </w:r>
      <w:proofErr w:type="spellEnd"/>
      <w:r w:rsidRPr="00387AF0">
        <w:rPr>
          <w:rFonts w:ascii="Arial" w:eastAsia="Times New Roman" w:hAnsi="Arial" w:cs="Arial"/>
          <w:b/>
          <w:bCs/>
          <w:color w:val="0F6115"/>
          <w:lang w:val="en-US" w:eastAsia="es-UY"/>
        </w:rPr>
        <w:t xml:space="preserve"> Rurales sin Tierra, </w:t>
      </w:r>
      <w:proofErr w:type="spellStart"/>
      <w:r w:rsidRPr="00387AF0">
        <w:rPr>
          <w:rFonts w:ascii="Arial" w:eastAsia="Times New Roman" w:hAnsi="Arial" w:cs="Arial"/>
          <w:b/>
          <w:bCs/>
          <w:color w:val="0F6115"/>
          <w:lang w:val="en-US" w:eastAsia="es-UY"/>
        </w:rPr>
        <w:t>participa</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activamente</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en</w:t>
      </w:r>
      <w:proofErr w:type="spellEnd"/>
      <w:r w:rsidRPr="00387AF0">
        <w:rPr>
          <w:rFonts w:ascii="Arial" w:eastAsia="Times New Roman" w:hAnsi="Arial" w:cs="Arial"/>
          <w:b/>
          <w:bCs/>
          <w:color w:val="0F6115"/>
          <w:lang w:val="en-US" w:eastAsia="es-UY"/>
        </w:rPr>
        <w:t xml:space="preserve"> la </w:t>
      </w:r>
      <w:proofErr w:type="spellStart"/>
      <w:r w:rsidRPr="00387AF0">
        <w:rPr>
          <w:rFonts w:ascii="Arial" w:eastAsia="Times New Roman" w:hAnsi="Arial" w:cs="Arial"/>
          <w:b/>
          <w:bCs/>
          <w:color w:val="0F6115"/>
          <w:lang w:val="en-US" w:eastAsia="es-UY"/>
        </w:rPr>
        <w:t>vida</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política</w:t>
      </w:r>
      <w:proofErr w:type="spellEnd"/>
      <w:r w:rsidRPr="00387AF0">
        <w:rPr>
          <w:rFonts w:ascii="Arial" w:eastAsia="Times New Roman" w:hAnsi="Arial" w:cs="Arial"/>
          <w:b/>
          <w:bCs/>
          <w:color w:val="0F6115"/>
          <w:lang w:val="en-US" w:eastAsia="es-UY"/>
        </w:rPr>
        <w:t xml:space="preserve"> del </w:t>
      </w:r>
      <w:proofErr w:type="spellStart"/>
      <w:r w:rsidRPr="00387AF0">
        <w:rPr>
          <w:rFonts w:ascii="Arial" w:eastAsia="Times New Roman" w:hAnsi="Arial" w:cs="Arial"/>
          <w:b/>
          <w:bCs/>
          <w:color w:val="0F6115"/>
          <w:lang w:val="en-US" w:eastAsia="es-UY"/>
        </w:rPr>
        <w:t>Brasil</w:t>
      </w:r>
      <w:proofErr w:type="spellEnd"/>
      <w:r w:rsidRPr="00387AF0">
        <w:rPr>
          <w:rFonts w:ascii="Arial" w:eastAsia="Times New Roman" w:hAnsi="Arial" w:cs="Arial"/>
          <w:b/>
          <w:bCs/>
          <w:color w:val="0F6115"/>
          <w:lang w:val="en-US" w:eastAsia="es-UY"/>
        </w:rPr>
        <w:t xml:space="preserve"> </w:t>
      </w:r>
      <w:proofErr w:type="spellStart"/>
      <w:r w:rsidRPr="00387AF0">
        <w:rPr>
          <w:rFonts w:ascii="Arial" w:eastAsia="Times New Roman" w:hAnsi="Arial" w:cs="Arial"/>
          <w:b/>
          <w:bCs/>
          <w:color w:val="0F6115"/>
          <w:lang w:val="en-US" w:eastAsia="es-UY"/>
        </w:rPr>
        <w:t>en</w:t>
      </w:r>
      <w:proofErr w:type="spellEnd"/>
      <w:r w:rsidRPr="00387AF0">
        <w:rPr>
          <w:rFonts w:ascii="Arial" w:eastAsia="Times New Roman" w:hAnsi="Arial" w:cs="Arial"/>
          <w:b/>
          <w:bCs/>
          <w:color w:val="0F6115"/>
          <w:lang w:val="en-US" w:eastAsia="es-UY"/>
        </w:rPr>
        <w:t xml:space="preserve"> los </w:t>
      </w:r>
      <w:proofErr w:type="spellStart"/>
      <w:r w:rsidRPr="00387AF0">
        <w:rPr>
          <w:rFonts w:ascii="Arial" w:eastAsia="Times New Roman" w:hAnsi="Arial" w:cs="Arial"/>
          <w:b/>
          <w:bCs/>
          <w:color w:val="0F6115"/>
          <w:lang w:val="en-US" w:eastAsia="es-UY"/>
        </w:rPr>
        <w:t>últimos</w:t>
      </w:r>
      <w:proofErr w:type="spellEnd"/>
      <w:r w:rsidRPr="00387AF0">
        <w:rPr>
          <w:rFonts w:ascii="Arial" w:eastAsia="Times New Roman" w:hAnsi="Arial" w:cs="Arial"/>
          <w:b/>
          <w:bCs/>
          <w:color w:val="0F6115"/>
          <w:lang w:val="en-US" w:eastAsia="es-UY"/>
        </w:rPr>
        <w:t xml:space="preserve"> 50 </w:t>
      </w:r>
      <w:proofErr w:type="spellStart"/>
      <w:r w:rsidRPr="00387AF0">
        <w:rPr>
          <w:rFonts w:ascii="Arial" w:eastAsia="Times New Roman" w:hAnsi="Arial" w:cs="Arial"/>
          <w:b/>
          <w:bCs/>
          <w:color w:val="0F6115"/>
          <w:lang w:val="en-US" w:eastAsia="es-UY"/>
        </w:rPr>
        <w:t>años</w:t>
      </w:r>
      <w:proofErr w:type="spellEnd"/>
      <w:r w:rsidRPr="00387AF0">
        <w:rPr>
          <w:rFonts w:ascii="Arial" w:eastAsia="Times New Roman" w:hAnsi="Arial" w:cs="Arial"/>
          <w:b/>
          <w:bCs/>
          <w:color w:val="0F6115"/>
          <w:lang w:val="en-US" w:eastAsia="es-UY"/>
        </w:rPr>
        <w:t>.</w:t>
      </w:r>
    </w:p>
    <w:p w:rsidR="00387AF0" w:rsidRPr="00387AF0" w:rsidRDefault="00387AF0" w:rsidP="00387AF0">
      <w:pPr>
        <w:shd w:val="clear" w:color="auto" w:fill="FFFFFF"/>
        <w:spacing w:after="0" w:line="240" w:lineRule="auto"/>
        <w:jc w:val="both"/>
        <w:rPr>
          <w:rFonts w:ascii="Arial" w:eastAsia="Times New Roman" w:hAnsi="Arial" w:cs="Arial"/>
          <w:color w:val="222222"/>
          <w:lang w:val="es-UY" w:eastAsia="es-UY"/>
        </w:rPr>
      </w:pPr>
      <w:r w:rsidRPr="00387AF0">
        <w:rPr>
          <w:rFonts w:ascii="Arial" w:eastAsia="Times New Roman" w:hAnsi="Arial" w:cs="Arial"/>
          <w:color w:val="0551AE"/>
          <w:lang w:val="en-US" w:eastAsia="es-UY"/>
        </w:rPr>
        <w:t> </w:t>
      </w:r>
    </w:p>
    <w:p w:rsidR="00387AF0" w:rsidRPr="00387AF0" w:rsidRDefault="00387AF0" w:rsidP="00387AF0">
      <w:pPr>
        <w:shd w:val="clear" w:color="auto" w:fill="FFFFFF"/>
        <w:spacing w:after="0" w:line="240" w:lineRule="auto"/>
        <w:jc w:val="both"/>
        <w:rPr>
          <w:rFonts w:ascii="Arial" w:eastAsia="Times New Roman" w:hAnsi="Arial" w:cs="Arial"/>
          <w:color w:val="222222"/>
          <w:lang w:val="es-UY" w:eastAsia="es-UY"/>
        </w:rPr>
      </w:pPr>
      <w:r w:rsidRPr="00387AF0">
        <w:rPr>
          <w:rFonts w:ascii="Arial" w:eastAsia="Times New Roman" w:hAnsi="Arial" w:cs="Arial"/>
          <w:color w:val="0551AE"/>
          <w:lang w:val="en-US" w:eastAsia="es-UY"/>
        </w:rPr>
        <w:t> </w:t>
      </w:r>
    </w:p>
    <w:p w:rsidR="00387AF0" w:rsidRPr="00387AF0" w:rsidRDefault="00387AF0" w:rsidP="00387AF0">
      <w:pPr>
        <w:shd w:val="clear" w:color="auto" w:fill="FFFFFF"/>
        <w:spacing w:after="0" w:line="240" w:lineRule="auto"/>
        <w:jc w:val="both"/>
        <w:rPr>
          <w:rFonts w:ascii="Arial" w:eastAsia="Times New Roman" w:hAnsi="Arial" w:cs="Arial"/>
          <w:color w:val="222222"/>
          <w:lang w:val="es-UY" w:eastAsia="es-UY"/>
        </w:rPr>
      </w:pPr>
      <w:r w:rsidRPr="00387AF0">
        <w:rPr>
          <w:rFonts w:ascii="Arial" w:eastAsia="Times New Roman" w:hAnsi="Arial" w:cs="Arial"/>
          <w:color w:val="222222"/>
          <w:lang w:val="es-UY" w:eastAsia="es-UY"/>
        </w:rPr>
        <w:t> </w:t>
      </w:r>
    </w:p>
    <w:p w:rsidR="00387AF0" w:rsidRPr="00387AF0" w:rsidRDefault="00387AF0" w:rsidP="00387AF0">
      <w:pPr>
        <w:shd w:val="clear" w:color="auto" w:fill="FFFFFF"/>
        <w:spacing w:after="0" w:line="240" w:lineRule="auto"/>
        <w:rPr>
          <w:rFonts w:ascii="Arial" w:eastAsia="Times New Roman" w:hAnsi="Arial" w:cs="Arial"/>
          <w:color w:val="222222"/>
          <w:lang w:val="es-UY" w:eastAsia="es-UY"/>
        </w:rPr>
      </w:pPr>
      <w:proofErr w:type="spellStart"/>
      <w:r w:rsidRPr="00387AF0">
        <w:rPr>
          <w:rFonts w:ascii="Arial" w:eastAsia="Times New Roman" w:hAnsi="Arial" w:cs="Arial"/>
          <w:color w:val="222222"/>
          <w:lang w:val="es-UY" w:eastAsia="es-UY"/>
        </w:rPr>
        <w:t>Maria</w:t>
      </w:r>
      <w:proofErr w:type="spellEnd"/>
      <w:r w:rsidRPr="00387AF0">
        <w:rPr>
          <w:rFonts w:ascii="Arial" w:eastAsia="Times New Roman" w:hAnsi="Arial" w:cs="Arial"/>
          <w:color w:val="222222"/>
          <w:lang w:val="es-UY" w:eastAsia="es-UY"/>
        </w:rPr>
        <w:t xml:space="preserve"> Helena Guimarães Pereira</w:t>
      </w:r>
      <w:r w:rsidRPr="00387AF0">
        <w:rPr>
          <w:rFonts w:ascii="Arial" w:eastAsia="Times New Roman" w:hAnsi="Arial" w:cs="Arial"/>
          <w:color w:val="222222"/>
          <w:lang w:val="es-UY" w:eastAsia="es-UY"/>
        </w:rPr>
        <w:br/>
        <w:t xml:space="preserve">MHP Agente </w:t>
      </w:r>
      <w:proofErr w:type="spellStart"/>
      <w:r w:rsidRPr="00387AF0">
        <w:rPr>
          <w:rFonts w:ascii="Arial" w:eastAsia="Times New Roman" w:hAnsi="Arial" w:cs="Arial"/>
          <w:color w:val="222222"/>
          <w:lang w:val="es-UY" w:eastAsia="es-UY"/>
        </w:rPr>
        <w:t>Literária</w:t>
      </w:r>
      <w:proofErr w:type="spellEnd"/>
      <w:r w:rsidRPr="00387AF0">
        <w:rPr>
          <w:rFonts w:ascii="Arial" w:eastAsia="Times New Roman" w:hAnsi="Arial" w:cs="Arial"/>
          <w:color w:val="222222"/>
          <w:lang w:val="es-UY" w:eastAsia="es-UY"/>
        </w:rPr>
        <w:t xml:space="preserve"> - </w:t>
      </w:r>
      <w:proofErr w:type="spellStart"/>
      <w:r w:rsidRPr="00387AF0">
        <w:rPr>
          <w:rFonts w:ascii="Arial" w:eastAsia="Times New Roman" w:hAnsi="Arial" w:cs="Arial"/>
          <w:color w:val="222222"/>
          <w:lang w:val="es-UY" w:eastAsia="es-UY"/>
        </w:rPr>
        <w:t>Assessoria</w:t>
      </w:r>
      <w:proofErr w:type="spellEnd"/>
      <w:r w:rsidRPr="00387AF0">
        <w:rPr>
          <w:rFonts w:ascii="Arial" w:eastAsia="Times New Roman" w:hAnsi="Arial" w:cs="Arial"/>
          <w:color w:val="222222"/>
          <w:lang w:val="es-UY" w:eastAsia="es-UY"/>
        </w:rPr>
        <w:br/>
      </w:r>
      <w:hyperlink r:id="rId6" w:tgtFrame="_blank" w:history="1">
        <w:r w:rsidRPr="00387AF0">
          <w:rPr>
            <w:rFonts w:ascii="Arial" w:eastAsia="Times New Roman" w:hAnsi="Arial" w:cs="Arial"/>
            <w:color w:val="1155CC"/>
            <w:u w:val="single"/>
            <w:lang w:val="es-UY" w:eastAsia="es-UY"/>
          </w:rPr>
          <w:t>mhgpal@gmail.com</w:t>
        </w:r>
      </w:hyperlink>
    </w:p>
    <w:p w:rsidR="00387AF0" w:rsidRPr="00387AF0" w:rsidRDefault="00387AF0" w:rsidP="00387AF0">
      <w:pPr>
        <w:shd w:val="clear" w:color="auto" w:fill="FFFFFF"/>
        <w:spacing w:after="0" w:line="240" w:lineRule="auto"/>
        <w:jc w:val="both"/>
        <w:rPr>
          <w:rFonts w:ascii="Arial" w:eastAsia="Times New Roman" w:hAnsi="Arial" w:cs="Arial"/>
          <w:color w:val="222222"/>
          <w:lang w:val="es-UY" w:eastAsia="es-UY"/>
        </w:rPr>
      </w:pPr>
    </w:p>
    <w:p w:rsidR="00387AF0" w:rsidRPr="00387AF0" w:rsidRDefault="00387AF0" w:rsidP="00387AF0">
      <w:pPr>
        <w:shd w:val="clear" w:color="auto" w:fill="FFFFFF"/>
        <w:spacing w:after="0" w:line="240" w:lineRule="auto"/>
        <w:jc w:val="both"/>
        <w:rPr>
          <w:rFonts w:ascii="Arial" w:eastAsia="Times New Roman" w:hAnsi="Arial" w:cs="Arial"/>
          <w:color w:val="222222"/>
          <w:lang w:val="es-UY" w:eastAsia="es-UY"/>
        </w:rPr>
      </w:pPr>
    </w:p>
    <w:p w:rsidR="00387AF0" w:rsidRPr="00387AF0" w:rsidRDefault="00387AF0" w:rsidP="00387AF0">
      <w:pPr>
        <w:shd w:val="clear" w:color="auto" w:fill="FFFFFF"/>
        <w:spacing w:after="0" w:line="240" w:lineRule="auto"/>
        <w:jc w:val="both"/>
        <w:rPr>
          <w:rFonts w:ascii="Arial" w:eastAsia="Times New Roman" w:hAnsi="Arial" w:cs="Arial"/>
          <w:color w:val="222222"/>
          <w:lang w:val="es-UY" w:eastAsia="es-UY"/>
        </w:rPr>
      </w:pP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F0"/>
    <w:rsid w:val="002E2F5B"/>
    <w:rsid w:val="00387AF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BEC18-8465-4F59-B994-D1DE6DFD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224418">
      <w:bodyDiv w:val="1"/>
      <w:marLeft w:val="0"/>
      <w:marRight w:val="0"/>
      <w:marTop w:val="0"/>
      <w:marBottom w:val="0"/>
      <w:divBdr>
        <w:top w:val="none" w:sz="0" w:space="0" w:color="auto"/>
        <w:left w:val="none" w:sz="0" w:space="0" w:color="auto"/>
        <w:bottom w:val="none" w:sz="0" w:space="0" w:color="auto"/>
        <w:right w:val="none" w:sz="0" w:space="0" w:color="auto"/>
      </w:divBdr>
      <w:divsChild>
        <w:div w:id="761805613">
          <w:marLeft w:val="0"/>
          <w:marRight w:val="0"/>
          <w:marTop w:val="0"/>
          <w:marBottom w:val="0"/>
          <w:divBdr>
            <w:top w:val="none" w:sz="0" w:space="0" w:color="auto"/>
            <w:left w:val="none" w:sz="0" w:space="0" w:color="auto"/>
            <w:bottom w:val="none" w:sz="0" w:space="0" w:color="auto"/>
            <w:right w:val="none" w:sz="0" w:space="0" w:color="auto"/>
          </w:divBdr>
        </w:div>
        <w:div w:id="1460803034">
          <w:marLeft w:val="0"/>
          <w:marRight w:val="0"/>
          <w:marTop w:val="0"/>
          <w:marBottom w:val="0"/>
          <w:divBdr>
            <w:top w:val="none" w:sz="0" w:space="0" w:color="auto"/>
            <w:left w:val="none" w:sz="0" w:space="0" w:color="auto"/>
            <w:bottom w:val="none" w:sz="0" w:space="0" w:color="auto"/>
            <w:right w:val="none" w:sz="0" w:space="0" w:color="auto"/>
          </w:divBdr>
        </w:div>
        <w:div w:id="1535187557">
          <w:marLeft w:val="0"/>
          <w:marRight w:val="0"/>
          <w:marTop w:val="0"/>
          <w:marBottom w:val="0"/>
          <w:divBdr>
            <w:top w:val="none" w:sz="0" w:space="0" w:color="auto"/>
            <w:left w:val="none" w:sz="0" w:space="0" w:color="auto"/>
            <w:bottom w:val="none" w:sz="0" w:space="0" w:color="auto"/>
            <w:right w:val="none" w:sz="0" w:space="0" w:color="auto"/>
          </w:divBdr>
          <w:divsChild>
            <w:div w:id="1322274961">
              <w:marLeft w:val="0"/>
              <w:marRight w:val="0"/>
              <w:marTop w:val="0"/>
              <w:marBottom w:val="0"/>
              <w:divBdr>
                <w:top w:val="none" w:sz="0" w:space="0" w:color="auto"/>
                <w:left w:val="none" w:sz="0" w:space="0" w:color="auto"/>
                <w:bottom w:val="none" w:sz="0" w:space="0" w:color="auto"/>
                <w:right w:val="none" w:sz="0" w:space="0" w:color="auto"/>
              </w:divBdr>
            </w:div>
            <w:div w:id="1546521249">
              <w:marLeft w:val="0"/>
              <w:marRight w:val="0"/>
              <w:marTop w:val="0"/>
              <w:marBottom w:val="0"/>
              <w:divBdr>
                <w:top w:val="none" w:sz="0" w:space="0" w:color="auto"/>
                <w:left w:val="none" w:sz="0" w:space="0" w:color="auto"/>
                <w:bottom w:val="none" w:sz="0" w:space="0" w:color="auto"/>
                <w:right w:val="none" w:sz="0" w:space="0" w:color="auto"/>
              </w:divBdr>
            </w:div>
            <w:div w:id="1364407674">
              <w:marLeft w:val="0"/>
              <w:marRight w:val="0"/>
              <w:marTop w:val="0"/>
              <w:marBottom w:val="0"/>
              <w:divBdr>
                <w:top w:val="none" w:sz="0" w:space="0" w:color="auto"/>
                <w:left w:val="none" w:sz="0" w:space="0" w:color="auto"/>
                <w:bottom w:val="none" w:sz="0" w:space="0" w:color="auto"/>
                <w:right w:val="none" w:sz="0" w:space="0" w:color="auto"/>
              </w:divBdr>
            </w:div>
            <w:div w:id="557711596">
              <w:marLeft w:val="0"/>
              <w:marRight w:val="0"/>
              <w:marTop w:val="0"/>
              <w:marBottom w:val="0"/>
              <w:divBdr>
                <w:top w:val="none" w:sz="0" w:space="0" w:color="auto"/>
                <w:left w:val="none" w:sz="0" w:space="0" w:color="auto"/>
                <w:bottom w:val="none" w:sz="0" w:space="0" w:color="auto"/>
                <w:right w:val="none" w:sz="0" w:space="0" w:color="auto"/>
              </w:divBdr>
            </w:div>
            <w:div w:id="1636908757">
              <w:marLeft w:val="0"/>
              <w:marRight w:val="0"/>
              <w:marTop w:val="0"/>
              <w:marBottom w:val="0"/>
              <w:divBdr>
                <w:top w:val="none" w:sz="0" w:space="0" w:color="auto"/>
                <w:left w:val="none" w:sz="0" w:space="0" w:color="auto"/>
                <w:bottom w:val="none" w:sz="0" w:space="0" w:color="auto"/>
                <w:right w:val="none" w:sz="0" w:space="0" w:color="auto"/>
              </w:divBdr>
            </w:div>
            <w:div w:id="493306056">
              <w:marLeft w:val="0"/>
              <w:marRight w:val="0"/>
              <w:marTop w:val="0"/>
              <w:marBottom w:val="0"/>
              <w:divBdr>
                <w:top w:val="none" w:sz="0" w:space="0" w:color="auto"/>
                <w:left w:val="none" w:sz="0" w:space="0" w:color="auto"/>
                <w:bottom w:val="none" w:sz="0" w:space="0" w:color="auto"/>
                <w:right w:val="none" w:sz="0" w:space="0" w:color="auto"/>
              </w:divBdr>
              <w:divsChild>
                <w:div w:id="414279788">
                  <w:marLeft w:val="0"/>
                  <w:marRight w:val="0"/>
                  <w:marTop w:val="0"/>
                  <w:marBottom w:val="0"/>
                  <w:divBdr>
                    <w:top w:val="none" w:sz="0" w:space="0" w:color="auto"/>
                    <w:left w:val="none" w:sz="0" w:space="0" w:color="auto"/>
                    <w:bottom w:val="none" w:sz="0" w:space="0" w:color="auto"/>
                    <w:right w:val="none" w:sz="0" w:space="0" w:color="auto"/>
                  </w:divBdr>
                </w:div>
                <w:div w:id="3296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3078">
          <w:marLeft w:val="0"/>
          <w:marRight w:val="0"/>
          <w:marTop w:val="0"/>
          <w:marBottom w:val="0"/>
          <w:divBdr>
            <w:top w:val="none" w:sz="0" w:space="0" w:color="auto"/>
            <w:left w:val="none" w:sz="0" w:space="0" w:color="auto"/>
            <w:bottom w:val="none" w:sz="0" w:space="0" w:color="auto"/>
            <w:right w:val="none" w:sz="0" w:space="0" w:color="auto"/>
          </w:divBdr>
        </w:div>
        <w:div w:id="946544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hgpal@gmail.com" TargetMode="External"/><Relationship Id="rId5" Type="http://schemas.openxmlformats.org/officeDocument/2006/relationships/hyperlink" Target="mailto:mhgpal@gmail.com" TargetMode="External"/><Relationship Id="rId4" Type="http://schemas.openxmlformats.org/officeDocument/2006/relationships/hyperlink" Target="http://www.freibett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4482</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2020-08-10T11:03:00Z</dcterms:created>
  <dcterms:modified xsi:type="dcterms:W3CDTF">2020-08-10T11:04:00Z</dcterms:modified>
</cp:coreProperties>
</file>