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73F9" w14:textId="0CF31A2A" w:rsidR="000F2F68" w:rsidRDefault="000F2F68" w:rsidP="00872276">
      <w:pPr>
        <w:shd w:val="clear" w:color="auto" w:fill="F7CAAC" w:themeFill="accent2" w:themeFillTint="66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28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="00B23482">
        <w:rPr>
          <w:b/>
          <w:bCs/>
          <w:sz w:val="24"/>
          <w:szCs w:val="24"/>
          <w:lang w:val="es-ES"/>
        </w:rPr>
        <w:t>S</w:t>
      </w:r>
      <w:r w:rsidR="00B23482" w:rsidRPr="00B23482">
        <w:rPr>
          <w:b/>
          <w:bCs/>
          <w:sz w:val="24"/>
          <w:szCs w:val="24"/>
          <w:lang w:val="es-ES"/>
        </w:rPr>
        <w:t>entir que los pobres la sienten como suya</w:t>
      </w:r>
      <w:r w:rsidR="00B23482">
        <w:rPr>
          <w:b/>
          <w:bCs/>
          <w:sz w:val="24"/>
          <w:szCs w:val="24"/>
          <w:lang w:val="es-ES"/>
        </w:rPr>
        <w:t>.</w:t>
      </w:r>
      <w:r w:rsidR="00B23482" w:rsidRPr="00B23482">
        <w:rPr>
          <w:b/>
          <w:bCs/>
          <w:sz w:val="24"/>
          <w:szCs w:val="24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6433686C" w14:textId="5FCAE3FA" w:rsidR="00B331D1" w:rsidRDefault="000F2F68" w:rsidP="00B23482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“No es un prestigio para la Iglesia es</w:t>
      </w:r>
      <w:r w:rsidR="00B23482">
        <w:rPr>
          <w:i/>
          <w:iCs/>
          <w:lang w:val="es-ES"/>
        </w:rPr>
        <w:t>t</w:t>
      </w:r>
      <w:r>
        <w:rPr>
          <w:i/>
          <w:iCs/>
          <w:lang w:val="es-ES"/>
        </w:rPr>
        <w:t>ar bien con los poderosos</w:t>
      </w:r>
      <w:r w:rsidR="00B23482">
        <w:rPr>
          <w:i/>
          <w:iCs/>
          <w:lang w:val="es-ES"/>
        </w:rPr>
        <w:t>.</w:t>
      </w:r>
      <w:r>
        <w:rPr>
          <w:i/>
          <w:iCs/>
          <w:lang w:val="es-ES"/>
        </w:rPr>
        <w:t xml:space="preserve"> Este es el prestigio de la Ig</w:t>
      </w:r>
      <w:r w:rsidR="00B23482">
        <w:rPr>
          <w:i/>
          <w:iCs/>
          <w:lang w:val="es-ES"/>
        </w:rPr>
        <w:t>lesia</w:t>
      </w:r>
      <w:r>
        <w:rPr>
          <w:i/>
          <w:iCs/>
          <w:lang w:val="es-ES"/>
        </w:rPr>
        <w:t xml:space="preserve">: </w:t>
      </w:r>
      <w:bookmarkStart w:id="1" w:name="_Hlk46296137"/>
      <w:r>
        <w:rPr>
          <w:i/>
          <w:iCs/>
          <w:lang w:val="es-ES"/>
        </w:rPr>
        <w:t>sentir que los pobres la sienten como suya</w:t>
      </w:r>
      <w:bookmarkEnd w:id="1"/>
      <w:r>
        <w:rPr>
          <w:i/>
          <w:iCs/>
          <w:lang w:val="es-ES"/>
        </w:rPr>
        <w:t xml:space="preserve">, </w:t>
      </w:r>
      <w:bookmarkStart w:id="2" w:name="_Hlk46296684"/>
      <w:r>
        <w:rPr>
          <w:i/>
          <w:iCs/>
          <w:lang w:val="es-ES"/>
        </w:rPr>
        <w:t>sentir que la Iglesia vive una dimensión en la tierra llam</w:t>
      </w:r>
      <w:r w:rsidR="00B23482">
        <w:rPr>
          <w:i/>
          <w:iCs/>
          <w:lang w:val="es-ES"/>
        </w:rPr>
        <w:t>ando</w:t>
      </w:r>
      <w:r>
        <w:rPr>
          <w:i/>
          <w:iCs/>
          <w:lang w:val="es-ES"/>
        </w:rPr>
        <w:t xml:space="preserve"> a todos, </w:t>
      </w:r>
      <w:r w:rsidR="00B23482">
        <w:rPr>
          <w:i/>
          <w:iCs/>
          <w:lang w:val="es-ES"/>
        </w:rPr>
        <w:t>también</w:t>
      </w:r>
      <w:r>
        <w:rPr>
          <w:i/>
          <w:iCs/>
          <w:lang w:val="es-ES"/>
        </w:rPr>
        <w:t xml:space="preserve"> a </w:t>
      </w:r>
      <w:r w:rsidR="00B23482">
        <w:rPr>
          <w:i/>
          <w:iCs/>
          <w:lang w:val="es-ES"/>
        </w:rPr>
        <w:t>los</w:t>
      </w:r>
      <w:r>
        <w:rPr>
          <w:i/>
          <w:iCs/>
          <w:lang w:val="es-ES"/>
        </w:rPr>
        <w:t xml:space="preserve"> ricos, a convertirse </w:t>
      </w:r>
      <w:bookmarkStart w:id="3" w:name="_Hlk46296715"/>
      <w:bookmarkEnd w:id="2"/>
      <w:r>
        <w:rPr>
          <w:i/>
          <w:iCs/>
          <w:lang w:val="es-ES"/>
        </w:rPr>
        <w:t xml:space="preserve">y salvarse desde el </w:t>
      </w:r>
      <w:r w:rsidR="00B23482">
        <w:rPr>
          <w:i/>
          <w:iCs/>
          <w:lang w:val="es-ES"/>
        </w:rPr>
        <w:t>mundo</w:t>
      </w:r>
      <w:r>
        <w:rPr>
          <w:i/>
          <w:iCs/>
          <w:lang w:val="es-ES"/>
        </w:rPr>
        <w:t xml:space="preserve"> de los </w:t>
      </w:r>
      <w:bookmarkStart w:id="4" w:name="_Hlk46297403"/>
      <w:r w:rsidR="00B23482">
        <w:rPr>
          <w:i/>
          <w:iCs/>
          <w:lang w:val="es-ES"/>
        </w:rPr>
        <w:t>pobres</w:t>
      </w:r>
      <w:bookmarkEnd w:id="3"/>
      <w:r>
        <w:rPr>
          <w:i/>
          <w:iCs/>
          <w:lang w:val="es-ES"/>
        </w:rPr>
        <w:t xml:space="preserve">, porque </w:t>
      </w:r>
      <w:r w:rsidR="00B23482">
        <w:rPr>
          <w:i/>
          <w:iCs/>
          <w:lang w:val="es-ES"/>
        </w:rPr>
        <w:t>ellos son</w:t>
      </w:r>
      <w:r>
        <w:rPr>
          <w:i/>
          <w:iCs/>
          <w:lang w:val="es-ES"/>
        </w:rPr>
        <w:t xml:space="preserve"> </w:t>
      </w:r>
      <w:r w:rsidR="00B23482">
        <w:rPr>
          <w:i/>
          <w:iCs/>
          <w:lang w:val="es-ES"/>
        </w:rPr>
        <w:t>únicamente</w:t>
      </w:r>
      <w:r>
        <w:rPr>
          <w:i/>
          <w:iCs/>
          <w:lang w:val="es-ES"/>
        </w:rPr>
        <w:t xml:space="preserve"> los bienaventurados</w:t>
      </w:r>
      <w:bookmarkEnd w:id="4"/>
      <w:r>
        <w:rPr>
          <w:i/>
          <w:iCs/>
          <w:lang w:val="es-ES"/>
        </w:rPr>
        <w:t xml:space="preserve">.” (17 de febrero de 1989) </w:t>
      </w:r>
    </w:p>
    <w:p w14:paraId="0598DC45" w14:textId="1EB0DB7D" w:rsidR="00244F16" w:rsidRDefault="00244F16" w:rsidP="00B23482">
      <w:pPr>
        <w:jc w:val="both"/>
        <w:rPr>
          <w:lang w:val="es-ES"/>
        </w:rPr>
      </w:pPr>
      <w:r>
        <w:rPr>
          <w:lang w:val="es-ES"/>
        </w:rPr>
        <w:t xml:space="preserve">Hemos llegado a la última cita de Monseñor Romero acerca de la Iglesia, como está retomada en el librito “El Evangelio de Monseñor Romero”.  </w:t>
      </w:r>
    </w:p>
    <w:p w14:paraId="01E119EA" w14:textId="17054FDB" w:rsidR="00244F16" w:rsidRDefault="003A38D7" w:rsidP="00B23482">
      <w:pPr>
        <w:jc w:val="both"/>
        <w:rPr>
          <w:lang w:val="es-ES"/>
        </w:rPr>
      </w:pPr>
      <w:r>
        <w:rPr>
          <w:lang w:val="es-ES"/>
        </w:rPr>
        <w:t xml:space="preserve">Es un tanto “normal” querer estar bien con alguna gente de poder y de riqueza. Nunca se sabe para </w:t>
      </w:r>
      <w:r w:rsidR="00C96D05">
        <w:rPr>
          <w:lang w:val="es-ES"/>
        </w:rPr>
        <w:t>qué</w:t>
      </w:r>
      <w:r>
        <w:rPr>
          <w:lang w:val="es-ES"/>
        </w:rPr>
        <w:t xml:space="preserve"> puede servir, especialmente en una sociedad que funciona con “el cuello”.  Ha</w:t>
      </w:r>
      <w:r w:rsidR="00653781">
        <w:rPr>
          <w:lang w:val="es-ES"/>
        </w:rPr>
        <w:t>y gente que le gusta tomarse foto, selfis, con políticos, con personas de prestigio, …  Monseñor inicia esta reflexión indicando que la Iglesia debe ir contra esa corriente de lo “normal”: “</w:t>
      </w:r>
      <w:r w:rsidR="00653781">
        <w:rPr>
          <w:i/>
          <w:iCs/>
          <w:lang w:val="es-ES"/>
        </w:rPr>
        <w:t>No es un prestigio para la Iglesia estar bien con los poderosos”</w:t>
      </w:r>
      <w:r w:rsidR="00C96D05">
        <w:rPr>
          <w:lang w:val="es-ES"/>
        </w:rPr>
        <w:t>.</w:t>
      </w:r>
    </w:p>
    <w:p w14:paraId="42501CC5" w14:textId="04E1A525" w:rsidR="00E15635" w:rsidRDefault="00C96D05" w:rsidP="00B23482">
      <w:pPr>
        <w:jc w:val="both"/>
        <w:rPr>
          <w:lang w:val="es-ES"/>
        </w:rPr>
      </w:pPr>
      <w:r>
        <w:rPr>
          <w:lang w:val="es-ES"/>
        </w:rPr>
        <w:t xml:space="preserve">Monseñor Romero menciona dos criterios para comprender lo que </w:t>
      </w:r>
      <w:r w:rsidR="00441F16">
        <w:rPr>
          <w:lang w:val="es-ES"/>
        </w:rPr>
        <w:t>é</w:t>
      </w:r>
      <w:r>
        <w:rPr>
          <w:lang w:val="es-ES"/>
        </w:rPr>
        <w:t xml:space="preserve">l llama “el prestigio de la Iglesia”.  En primer lugar: </w:t>
      </w:r>
      <w:r w:rsidR="00441F16">
        <w:rPr>
          <w:lang w:val="es-ES"/>
        </w:rPr>
        <w:t>“</w:t>
      </w:r>
      <w:r>
        <w:rPr>
          <w:i/>
          <w:iCs/>
          <w:lang w:val="es-ES"/>
        </w:rPr>
        <w:t>sentir que los pobres la sienten como suya</w:t>
      </w:r>
      <w:r w:rsidR="00441F16">
        <w:rPr>
          <w:i/>
          <w:iCs/>
          <w:lang w:val="es-ES"/>
        </w:rPr>
        <w:t>”.</w:t>
      </w:r>
      <w:r w:rsidR="00441F16">
        <w:rPr>
          <w:lang w:val="es-ES"/>
        </w:rPr>
        <w:t xml:space="preserve">  ¿cómo se va a saber si los pobres sienten la Iglesia como de ellos/as?  Nos parece que mucho dependerá si las y los responsables eclesiales sabe</w:t>
      </w:r>
      <w:r w:rsidR="00891269">
        <w:rPr>
          <w:lang w:val="es-ES"/>
        </w:rPr>
        <w:t>n</w:t>
      </w:r>
      <w:r w:rsidR="00441F16">
        <w:rPr>
          <w:lang w:val="es-ES"/>
        </w:rPr>
        <w:t xml:space="preserve"> escuchar a las y los pobres</w:t>
      </w:r>
      <w:r w:rsidR="00891269">
        <w:rPr>
          <w:lang w:val="es-ES"/>
        </w:rPr>
        <w:t>, si saben captar su grito de hambre y justicia.  Mucho dependerá si las y los pobres observan y sienten que la iglesia asume su causa, fortalece su voz y camina codo a codo a con ellos/as.  Muchas veces los templos</w:t>
      </w:r>
      <w:r w:rsidR="00E15635">
        <w:rPr>
          <w:lang w:val="es-ES"/>
        </w:rPr>
        <w:t xml:space="preserve"> no son el ambiente de la vida de las y los pobres.  Son llamadas “casa de Dios”, sin embargo, deben ser casa de la comunidad, donde la gente se siente a gusto, reconocida, respetada, animada.  Los lujos</w:t>
      </w:r>
      <w:r w:rsidR="00ED5943">
        <w:rPr>
          <w:lang w:val="es-ES"/>
        </w:rPr>
        <w:t xml:space="preserve"> alrededor de los signos sagrados no ayudan a que las y los pobres se sientan en casa.  </w:t>
      </w:r>
    </w:p>
    <w:p w14:paraId="5F892520" w14:textId="03B22E97" w:rsidR="00BD5318" w:rsidRDefault="00BD5318" w:rsidP="00B23482">
      <w:pPr>
        <w:jc w:val="both"/>
        <w:rPr>
          <w:lang w:val="es-ES"/>
        </w:rPr>
      </w:pPr>
      <w:r>
        <w:rPr>
          <w:lang w:val="es-ES"/>
        </w:rPr>
        <w:t>En segundo lugar: “</w:t>
      </w:r>
      <w:r>
        <w:rPr>
          <w:i/>
          <w:iCs/>
          <w:lang w:val="es-ES"/>
        </w:rPr>
        <w:t>sentir que la Iglesia vive una dimensión en la tierra llamando a todos, también a los ricos, a convertirse</w:t>
      </w:r>
      <w:r w:rsidRPr="00BD5318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y salvarse desde el mundo de los pobres”.</w:t>
      </w:r>
      <w:r>
        <w:rPr>
          <w:lang w:val="es-ES"/>
        </w:rPr>
        <w:t xml:space="preserve">   El Reino de Dios, la salvación de Jesucristo</w:t>
      </w:r>
      <w:r w:rsidR="000D0490">
        <w:rPr>
          <w:lang w:val="es-ES"/>
        </w:rPr>
        <w:t xml:space="preserve"> y</w:t>
      </w:r>
      <w:r>
        <w:rPr>
          <w:lang w:val="es-ES"/>
        </w:rPr>
        <w:t xml:space="preserve"> la fuerza del </w:t>
      </w:r>
      <w:r w:rsidR="000D0490">
        <w:rPr>
          <w:lang w:val="es-ES"/>
        </w:rPr>
        <w:t>Espíritu</w:t>
      </w:r>
      <w:r>
        <w:rPr>
          <w:lang w:val="es-ES"/>
        </w:rPr>
        <w:t xml:space="preserve"> Santo</w:t>
      </w:r>
      <w:r w:rsidR="000D0490">
        <w:rPr>
          <w:lang w:val="es-ES"/>
        </w:rPr>
        <w:t xml:space="preserve"> exigen conversión desde la realidad de las y los pobres.  Cualquier homilía, charla, exposición sobre la salvación que no parte de la cruz impuesta sobre la espalda de las y los pobres no es cristiana</w:t>
      </w:r>
      <w:r w:rsidR="00B21A51">
        <w:rPr>
          <w:lang w:val="es-ES"/>
        </w:rPr>
        <w:t xml:space="preserve"> y solo promueve un sentimiento religioso “light” que no exige conversión.   Monseñor une conversión con salvación.  Es una unión que en ambientes religiosos fácilmente se olvida o se esconde</w:t>
      </w:r>
      <w:r w:rsidR="005B33EA">
        <w:rPr>
          <w:lang w:val="es-ES"/>
        </w:rPr>
        <w:t xml:space="preserve">.  Es más cómodo anunciar “salvación” (personal), cuando no se exige conversión radical desde la cruz de las y los pobres.  </w:t>
      </w:r>
      <w:r>
        <w:rPr>
          <w:lang w:val="es-ES"/>
        </w:rPr>
        <w:t xml:space="preserve"> </w:t>
      </w:r>
    </w:p>
    <w:p w14:paraId="65B1FBF1" w14:textId="45849841" w:rsidR="005B33EA" w:rsidRDefault="005B33EA" w:rsidP="00B23482">
      <w:pPr>
        <w:jc w:val="both"/>
        <w:rPr>
          <w:lang w:val="es-ES"/>
        </w:rPr>
      </w:pPr>
      <w:r>
        <w:rPr>
          <w:lang w:val="es-ES"/>
        </w:rPr>
        <w:t xml:space="preserve">Monseñor termina esta cita reforzando una de sus convicciones evangélicas más profundas: “los </w:t>
      </w:r>
      <w:r>
        <w:rPr>
          <w:i/>
          <w:iCs/>
          <w:lang w:val="es-ES"/>
        </w:rPr>
        <w:t>pobres, porque ellos son únicamente los bienaventurados”</w:t>
      </w:r>
      <w:r>
        <w:rPr>
          <w:lang w:val="es-ES"/>
        </w:rPr>
        <w:t xml:space="preserve">.  Dios escoge a las y los pobres y Jesús los llama bienaventurados no por ser “buenos o mejores” que otras </w:t>
      </w:r>
      <w:r w:rsidR="00ED4647">
        <w:rPr>
          <w:lang w:val="es-ES"/>
        </w:rPr>
        <w:t xml:space="preserve">personas o familias, sino por la única razón de “ser pobres”, haber sido y ser “empobrecidos” por los sistemas de explotación y quienes se aprovechan de ese empobrecimiento.  Nos parece </w:t>
      </w:r>
      <w:r w:rsidR="00E1129F">
        <w:rPr>
          <w:lang w:val="es-ES"/>
        </w:rPr>
        <w:t>que,</w:t>
      </w:r>
      <w:r w:rsidR="00ED4647">
        <w:rPr>
          <w:lang w:val="es-ES"/>
        </w:rPr>
        <w:t xml:space="preserve"> a muchos obispos, sacerdotes, religiosas/os, catequistas, animadores/as de comunidades </w:t>
      </w:r>
      <w:r w:rsidR="00E02C8D">
        <w:rPr>
          <w:lang w:val="es-ES"/>
        </w:rPr>
        <w:t xml:space="preserve">les </w:t>
      </w:r>
      <w:r w:rsidR="00ED4647">
        <w:rPr>
          <w:lang w:val="es-ES"/>
        </w:rPr>
        <w:t xml:space="preserve">cuesta aceptar esta dinámica central del Evangelio de Jesús. </w:t>
      </w:r>
      <w:r w:rsidR="00E1129F">
        <w:rPr>
          <w:lang w:val="es-ES"/>
        </w:rPr>
        <w:t xml:space="preserve"> Todas las citas de Monseñor Romero sobre la Iglesia que nos han iluminado en estas reflexiones van en la misma dirección: toda la Iglesia, en todas sus dimensiones (materiales, litúrgicas, doctrinales, </w:t>
      </w:r>
      <w:r w:rsidR="00E3333C">
        <w:rPr>
          <w:lang w:val="es-ES"/>
        </w:rPr>
        <w:t>legales, jerarquía, organización y estructuración, asignación de personal, maneras de vida personal, espiritualidad, comunidad, diaconía, …) debe hacer nuevos pasos firmes en su conversión hacia la dura realidad de las y los pobres.  Sin esa conversión nuestros mensajes sobre la salvación serán globos que suben y explotan.</w:t>
      </w:r>
      <w:r w:rsidR="00456590">
        <w:rPr>
          <w:lang w:val="es-ES"/>
        </w:rPr>
        <w:t xml:space="preserve">  </w:t>
      </w:r>
      <w:r w:rsidR="00AC561E">
        <w:rPr>
          <w:lang w:val="es-ES"/>
        </w:rPr>
        <w:t xml:space="preserve">No serán buenas noticias para las y los pobres. No serán Palabra del Dios de Jesús.  No tengamos miedo para arriesgarnos a construir modelos de Iglesia donde las y los pobres se sienten en </w:t>
      </w:r>
      <w:r w:rsidR="007727BB">
        <w:rPr>
          <w:lang w:val="es-ES"/>
        </w:rPr>
        <w:t>casa y donde ellos/as experimentan la Iglesia como de ellos/as, Iglesia de las y los pobres, como el Papa Juan XXIII la soñaba al convocar el Concilio Vaticano II a mediados de los años 60.</w:t>
      </w:r>
    </w:p>
    <w:p w14:paraId="7EFF75D8" w14:textId="4A0822A0" w:rsidR="007727BB" w:rsidRPr="007727BB" w:rsidRDefault="007727BB" w:rsidP="00B23482">
      <w:pPr>
        <w:jc w:val="both"/>
      </w:pPr>
      <w:r w:rsidRPr="007727BB">
        <w:rPr>
          <w:lang w:val="nl-BE"/>
        </w:rPr>
        <w:t>Tere y Luis Van de Veld</w:t>
      </w:r>
      <w:r>
        <w:rPr>
          <w:lang w:val="nl-BE"/>
        </w:rPr>
        <w:t xml:space="preserve">e    Mov. </w:t>
      </w:r>
      <w:r w:rsidRPr="007727BB">
        <w:t xml:space="preserve">Ecuménico de </w:t>
      </w:r>
      <w:proofErr w:type="spellStart"/>
      <w:r w:rsidRPr="007727BB">
        <w:t>CEBs</w:t>
      </w:r>
      <w:proofErr w:type="spellEnd"/>
      <w:r w:rsidRPr="007727BB">
        <w:t xml:space="preserve"> en Mejicanos.</w:t>
      </w:r>
      <w:r>
        <w:t xml:space="preserve">  El Salvador,    (escrito 22 de julio 2020)</w:t>
      </w:r>
    </w:p>
    <w:sectPr w:rsidR="007727BB" w:rsidRPr="007727BB" w:rsidSect="007727BB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8"/>
    <w:rsid w:val="0007027A"/>
    <w:rsid w:val="00073463"/>
    <w:rsid w:val="000D0490"/>
    <w:rsid w:val="000F2F68"/>
    <w:rsid w:val="0024015D"/>
    <w:rsid w:val="00244F16"/>
    <w:rsid w:val="003A38D7"/>
    <w:rsid w:val="00441F16"/>
    <w:rsid w:val="00456590"/>
    <w:rsid w:val="005B33EA"/>
    <w:rsid w:val="00653781"/>
    <w:rsid w:val="007727BB"/>
    <w:rsid w:val="00775B1C"/>
    <w:rsid w:val="00872276"/>
    <w:rsid w:val="00891269"/>
    <w:rsid w:val="00975DCD"/>
    <w:rsid w:val="009D1EDD"/>
    <w:rsid w:val="00AC561E"/>
    <w:rsid w:val="00B21A51"/>
    <w:rsid w:val="00B23482"/>
    <w:rsid w:val="00BD5318"/>
    <w:rsid w:val="00C96D05"/>
    <w:rsid w:val="00D65316"/>
    <w:rsid w:val="00E02C8D"/>
    <w:rsid w:val="00E1129F"/>
    <w:rsid w:val="00E15635"/>
    <w:rsid w:val="00E3333C"/>
    <w:rsid w:val="00E93396"/>
    <w:rsid w:val="00ED4647"/>
    <w:rsid w:val="00E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D6CB"/>
  <w15:chartTrackingRefBased/>
  <w15:docId w15:val="{3CF6084E-8536-484F-88C9-FD41ACAC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6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2020-07-24T15:23:00Z</cp:lastPrinted>
  <dcterms:created xsi:type="dcterms:W3CDTF">2020-08-11T12:25:00Z</dcterms:created>
  <dcterms:modified xsi:type="dcterms:W3CDTF">2020-08-11T12:25:00Z</dcterms:modified>
</cp:coreProperties>
</file>