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546175" w14:textId="1E5CA8AD" w:rsidR="00E37C88" w:rsidRDefault="00E37C88" w:rsidP="00E34C5A">
      <w:pPr>
        <w:shd w:val="clear" w:color="auto" w:fill="F7CAAC" w:themeFill="accent2" w:themeFillTint="66"/>
        <w:jc w:val="both"/>
        <w:rPr>
          <w:sz w:val="20"/>
          <w:szCs w:val="20"/>
          <w:lang w:val="es-ES"/>
        </w:rPr>
      </w:pPr>
      <w:bookmarkStart w:id="0" w:name="_GoBack"/>
      <w:r w:rsidRPr="00DF14DE">
        <w:rPr>
          <w:b/>
          <w:bCs/>
          <w:lang w:val="es-ES"/>
        </w:rPr>
        <w:t xml:space="preserve">IV. </w:t>
      </w:r>
      <w:r>
        <w:rPr>
          <w:b/>
          <w:bCs/>
          <w:lang w:val="es-ES"/>
        </w:rPr>
        <w:t>11</w:t>
      </w:r>
      <w:r w:rsidRPr="00DF14DE">
        <w:rPr>
          <w:b/>
          <w:bCs/>
          <w:lang w:val="es-ES"/>
        </w:rPr>
        <w:t xml:space="preserve">.    </w:t>
      </w:r>
      <w:r>
        <w:rPr>
          <w:b/>
          <w:bCs/>
          <w:lang w:val="es-ES"/>
        </w:rPr>
        <w:t>L</w:t>
      </w:r>
      <w:r w:rsidRPr="00E37C88">
        <w:rPr>
          <w:b/>
          <w:bCs/>
          <w:lang w:val="es-ES"/>
        </w:rPr>
        <w:t xml:space="preserve">os pobres son el grito constante que denuncia </w:t>
      </w:r>
      <w:r>
        <w:rPr>
          <w:sz w:val="20"/>
          <w:szCs w:val="20"/>
          <w:lang w:val="es-ES"/>
        </w:rPr>
        <w:t xml:space="preserve">(Reflexiones actuales a la luz de citas de M. Romero tomadas del libro “El Evangelio de Monseñor </w:t>
      </w:r>
      <w:r w:rsidRPr="00AF65CB">
        <w:rPr>
          <w:i/>
          <w:iCs/>
          <w:sz w:val="20"/>
          <w:szCs w:val="20"/>
          <w:lang w:val="es-ES"/>
        </w:rPr>
        <w:t>Romero</w:t>
      </w:r>
      <w:r>
        <w:rPr>
          <w:sz w:val="20"/>
          <w:szCs w:val="20"/>
          <w:lang w:val="es-ES"/>
        </w:rPr>
        <w:t>)</w:t>
      </w:r>
    </w:p>
    <w:bookmarkEnd w:id="0"/>
    <w:p w14:paraId="04AAD988" w14:textId="045988EA" w:rsidR="00B331D1" w:rsidRDefault="00E37C88" w:rsidP="008D5672">
      <w:pPr>
        <w:jc w:val="both"/>
        <w:rPr>
          <w:i/>
          <w:iCs/>
          <w:lang w:val="es-ES"/>
        </w:rPr>
      </w:pPr>
      <w:r>
        <w:rPr>
          <w:i/>
          <w:iCs/>
          <w:lang w:val="es-ES"/>
        </w:rPr>
        <w:t>“</w:t>
      </w:r>
      <w:bookmarkStart w:id="1" w:name="_Hlk48136502"/>
      <w:r>
        <w:rPr>
          <w:i/>
          <w:iCs/>
          <w:lang w:val="es-ES"/>
        </w:rPr>
        <w:t xml:space="preserve">Y los pobres son el grito constante que denuncia, no sólo la injusticia social, </w:t>
      </w:r>
      <w:r w:rsidR="009738A1">
        <w:rPr>
          <w:i/>
          <w:iCs/>
          <w:lang w:val="es-ES"/>
        </w:rPr>
        <w:t>sino también</w:t>
      </w:r>
      <w:r>
        <w:rPr>
          <w:i/>
          <w:iCs/>
          <w:lang w:val="es-ES"/>
        </w:rPr>
        <w:t xml:space="preserve"> la poca generosidad de nuestra propia Iglesia</w:t>
      </w:r>
      <w:bookmarkEnd w:id="1"/>
      <w:r>
        <w:rPr>
          <w:i/>
          <w:iCs/>
          <w:lang w:val="es-ES"/>
        </w:rPr>
        <w:t>” (17 de febrero de 1980)</w:t>
      </w:r>
    </w:p>
    <w:p w14:paraId="4580F9B7" w14:textId="02BCC199" w:rsidR="009738A1" w:rsidRDefault="009738A1" w:rsidP="008D5672">
      <w:pPr>
        <w:jc w:val="both"/>
        <w:rPr>
          <w:lang w:val="es-ES"/>
        </w:rPr>
      </w:pPr>
      <w:r>
        <w:rPr>
          <w:lang w:val="es-ES"/>
        </w:rPr>
        <w:t>La irrupción de la novedad religiosa del Éxodo era que el grito de los explotados y oprimidos ha sido comprendido, por primera vez en la historia humana, como el grito de Dios.  En todos los sistemas los dioses hablan a través de las palabras y gestos, los ritos, de los que están en el poder</w:t>
      </w:r>
      <w:r w:rsidR="00F545A8">
        <w:rPr>
          <w:lang w:val="es-ES"/>
        </w:rPr>
        <w:t>. La experiencia liberadora narrada en el libro de Éxodo es exactamente lo contrario.  Los pobres entendieron que su propio grito por la explotación y la represión, es la voz de Dios que llama a liberarse.  Les costó entenderlo, porque también los pobres son parte del sistema</w:t>
      </w:r>
      <w:r w:rsidR="008D5672">
        <w:rPr>
          <w:lang w:val="es-ES"/>
        </w:rPr>
        <w:t xml:space="preserve">, ayer y hoy. </w:t>
      </w:r>
    </w:p>
    <w:p w14:paraId="1E5BB777" w14:textId="5C677754" w:rsidR="008D5672" w:rsidRDefault="008D5672" w:rsidP="008D5672">
      <w:pPr>
        <w:jc w:val="both"/>
        <w:rPr>
          <w:lang w:val="es-ES"/>
        </w:rPr>
      </w:pPr>
      <w:r>
        <w:rPr>
          <w:lang w:val="es-ES"/>
        </w:rPr>
        <w:t xml:space="preserve">Monseñor Romero nos dice hoy que la existencia de las y los pobres </w:t>
      </w:r>
      <w:r w:rsidR="00B50397">
        <w:rPr>
          <w:lang w:val="es-ES"/>
        </w:rPr>
        <w:t xml:space="preserve">es el grito que denuncia la causa de su pobreza: la injusticia social, el sistema económico, social y político injusto construido a través de muchas generaciones por los que están en el poder y se enriquecen gracias a la muerte de las mayorías pobres.  Podemos decir que las y los pobres son la presencia y la voz de Dios que grita denunciando la injusticia social.  </w:t>
      </w:r>
      <w:r w:rsidR="00E25AA0">
        <w:rPr>
          <w:lang w:val="es-ES"/>
        </w:rPr>
        <w:t xml:space="preserve">Es una verdad de las escrituras que tan fácilmente olvidamos o excluimos de nuestra liturgia, del culto, del estudio bíblico, de la escuela dominical, de los procesos de catequesis, de nuestra conciencia cristiana.  Es un grave error. Y así se ha formado (o bien dicho deformado) a creyentes que se han hecho políticos, abogados, jueces, gobernantes, </w:t>
      </w:r>
      <w:r w:rsidR="00DE6123">
        <w:rPr>
          <w:lang w:val="es-ES"/>
        </w:rPr>
        <w:t>servidores del estado, que consideran que están ahí para aprovecharse y para callar la voz de las y los pobres.  Sea con regalitos – especialmente en tiempos electorales -, sea con represión, sea con ocultar su presencia.  Ya no son capaces de escuchar a Dios</w:t>
      </w:r>
      <w:r w:rsidR="008D146D">
        <w:rPr>
          <w:lang w:val="es-ES"/>
        </w:rPr>
        <w:t xml:space="preserve"> mismo</w:t>
      </w:r>
      <w:r w:rsidR="00DE6123">
        <w:rPr>
          <w:lang w:val="es-ES"/>
        </w:rPr>
        <w:t xml:space="preserve"> denunciando el sistema injusto y siguen reforzando las estructuras injustas.  </w:t>
      </w:r>
    </w:p>
    <w:p w14:paraId="35A1971D" w14:textId="66BA0B94" w:rsidR="008D146D" w:rsidRDefault="008D146D" w:rsidP="008D5672">
      <w:pPr>
        <w:jc w:val="both"/>
        <w:rPr>
          <w:lang w:val="es-ES"/>
        </w:rPr>
      </w:pPr>
      <w:r>
        <w:rPr>
          <w:lang w:val="es-ES"/>
        </w:rPr>
        <w:t>Monseñor va todavía un paso más adelante diciendo que “</w:t>
      </w:r>
      <w:r>
        <w:rPr>
          <w:i/>
          <w:iCs/>
          <w:lang w:val="es-ES"/>
        </w:rPr>
        <w:t>los pobres son el grito constante que denuncia la poca generosidad de nuestra propia Iglesia”</w:t>
      </w:r>
      <w:r w:rsidR="005656FA">
        <w:rPr>
          <w:i/>
          <w:iCs/>
          <w:lang w:val="es-ES"/>
        </w:rPr>
        <w:t xml:space="preserve">. </w:t>
      </w:r>
      <w:r w:rsidR="005656FA">
        <w:rPr>
          <w:lang w:val="es-ES"/>
        </w:rPr>
        <w:t xml:space="preserve"> En no pocos templos se nos dice que somos bienvenidos “</w:t>
      </w:r>
      <w:r w:rsidR="00057BEF">
        <w:rPr>
          <w:lang w:val="es-ES"/>
        </w:rPr>
        <w:t>a</w:t>
      </w:r>
      <w:r w:rsidR="005656FA">
        <w:rPr>
          <w:lang w:val="es-ES"/>
        </w:rPr>
        <w:t xml:space="preserve"> la casa de Dios”, </w:t>
      </w:r>
      <w:r w:rsidR="00057BEF">
        <w:rPr>
          <w:lang w:val="es-ES"/>
        </w:rPr>
        <w:t>a</w:t>
      </w:r>
      <w:r w:rsidR="005656FA">
        <w:rPr>
          <w:lang w:val="es-ES"/>
        </w:rPr>
        <w:t xml:space="preserve"> la casa del Señor.   El verdadero lugar del encuentro con Dios, con el Señor, es en los pobres: quienes tienen hambre y sed, quienes están enfermos, que sufren en las cárceles, quienes pasan como extranjeros o migrantes</w:t>
      </w:r>
      <w:r w:rsidR="005C2F0F">
        <w:rPr>
          <w:lang w:val="es-ES"/>
        </w:rPr>
        <w:t xml:space="preserve">.   No son los templos. </w:t>
      </w:r>
      <w:r w:rsidR="00B233A6">
        <w:rPr>
          <w:lang w:val="es-ES"/>
        </w:rPr>
        <w:t>Además,</w:t>
      </w:r>
      <w:r w:rsidR="005C2F0F">
        <w:rPr>
          <w:lang w:val="es-ES"/>
        </w:rPr>
        <w:t xml:space="preserve"> recordemos aquella canción que habla de los templos que ni se parecen a las casas del pueblo.  Un lugar de asumir la causa de las y los pobres</w:t>
      </w:r>
      <w:r w:rsidR="00B233A6">
        <w:rPr>
          <w:lang w:val="es-ES"/>
        </w:rPr>
        <w:t xml:space="preserve"> y cargar su cruz, las</w:t>
      </w:r>
      <w:r w:rsidR="005C2F0F">
        <w:rPr>
          <w:lang w:val="es-ES"/>
        </w:rPr>
        <w:t xml:space="preserve"> iglesias han construido templos para el culto, olvidándose de las palabras de los profetas</w:t>
      </w:r>
      <w:r w:rsidR="00B233A6">
        <w:rPr>
          <w:lang w:val="es-ES"/>
        </w:rPr>
        <w:t>.  Monseñor lo dice aun muy suavecito: “</w:t>
      </w:r>
      <w:r w:rsidR="00B233A6" w:rsidRPr="00B233A6">
        <w:rPr>
          <w:i/>
          <w:iCs/>
          <w:lang w:val="es-ES"/>
        </w:rPr>
        <w:t>la poca generosidad de nuestra propia iglesia”.</w:t>
      </w:r>
      <w:r w:rsidR="00B233A6">
        <w:rPr>
          <w:lang w:val="es-ES"/>
        </w:rPr>
        <w:t xml:space="preserve">  Los proyectos sociales y los programas de </w:t>
      </w:r>
      <w:r w:rsidR="00057BEF">
        <w:rPr>
          <w:lang w:val="es-ES"/>
        </w:rPr>
        <w:t>Cá</w:t>
      </w:r>
      <w:r w:rsidR="00B233A6">
        <w:rPr>
          <w:lang w:val="es-ES"/>
        </w:rPr>
        <w:t>ritas, las oficinas de derechos humanos y otros</w:t>
      </w:r>
      <w:r w:rsidR="001244F7">
        <w:rPr>
          <w:lang w:val="es-ES"/>
        </w:rPr>
        <w:t>, han sido y son muy importantes y necesarios, pero siguen siendo expresión de “</w:t>
      </w:r>
      <w:r w:rsidR="001244F7" w:rsidRPr="001244F7">
        <w:rPr>
          <w:i/>
          <w:iCs/>
          <w:lang w:val="es-ES"/>
        </w:rPr>
        <w:t>poca generosidad</w:t>
      </w:r>
      <w:r w:rsidR="001244F7">
        <w:rPr>
          <w:lang w:val="es-ES"/>
        </w:rPr>
        <w:t xml:space="preserve">”.  </w:t>
      </w:r>
    </w:p>
    <w:p w14:paraId="2BA75C90" w14:textId="386D4554" w:rsidR="001244F7" w:rsidRDefault="001244F7" w:rsidP="008D5672">
      <w:pPr>
        <w:jc w:val="both"/>
        <w:rPr>
          <w:lang w:val="es-ES"/>
        </w:rPr>
      </w:pPr>
      <w:r>
        <w:rPr>
          <w:lang w:val="es-ES"/>
        </w:rPr>
        <w:t xml:space="preserve">Hoy en tiempos de pandemia con su cuarentena y distanciamiento social, será aún más difícil. Pero nos hemos preguntado muchas veces, porqué las autoridades de las iglesias </w:t>
      </w:r>
      <w:r w:rsidR="00CF72DF">
        <w:rPr>
          <w:lang w:val="es-ES"/>
        </w:rPr>
        <w:t>no convocan y llaman a toda su feligresía, a todos sus colegios, a todos sus movimientos eclesiales a tomar las calles por ejemplo en la lucho por el agua como derecho fundamental o por pensiones justas.  Si nuestra generosidad para con las y los pobres no es mayor que acciones caritativas y de apoyo puntual y no toca la raíz del sistema injusto, entonces nuestra generosidad eclesial queda demasiado “po</w:t>
      </w:r>
      <w:r w:rsidR="00A73838">
        <w:rPr>
          <w:lang w:val="es-ES"/>
        </w:rPr>
        <w:t xml:space="preserve">ca”.  </w:t>
      </w:r>
    </w:p>
    <w:p w14:paraId="5309889F" w14:textId="45805BD6" w:rsidR="00A73838" w:rsidRDefault="00A73838" w:rsidP="008D5672">
      <w:pPr>
        <w:jc w:val="both"/>
        <w:rPr>
          <w:lang w:val="es-ES"/>
        </w:rPr>
      </w:pPr>
      <w:r>
        <w:rPr>
          <w:lang w:val="es-ES"/>
        </w:rPr>
        <w:t>Dentro de unos días se celebrará el aniversario 103 del nacimiento de Monseñor Romero</w:t>
      </w:r>
      <w:r w:rsidR="00607DBD">
        <w:rPr>
          <w:lang w:val="es-ES"/>
        </w:rPr>
        <w:t xml:space="preserve">. Habrá cantos, poemas, testimonios, bailes, fotografías, </w:t>
      </w:r>
      <w:proofErr w:type="gramStart"/>
      <w:r w:rsidR="00607DBD">
        <w:rPr>
          <w:lang w:val="es-ES"/>
        </w:rPr>
        <w:t>videos,…</w:t>
      </w:r>
      <w:proofErr w:type="gramEnd"/>
      <w:r w:rsidR="00607DBD">
        <w:rPr>
          <w:lang w:val="es-ES"/>
        </w:rPr>
        <w:t xml:space="preserve">.. quizás también cohetes.  ¿Su mensaje nos llevará a cambiar nuestra manera de ser cristiano/a </w:t>
      </w:r>
      <w:proofErr w:type="spellStart"/>
      <w:r w:rsidR="00607DBD">
        <w:rPr>
          <w:lang w:val="es-ES"/>
        </w:rPr>
        <w:t>romerista</w:t>
      </w:r>
      <w:proofErr w:type="spellEnd"/>
      <w:r w:rsidR="00607DBD">
        <w:rPr>
          <w:lang w:val="es-ES"/>
        </w:rPr>
        <w:t xml:space="preserve">? ¿Nos llevará a luchar por arrancar de raíz este sistema injusto? No tengamos miedo. </w:t>
      </w:r>
    </w:p>
    <w:p w14:paraId="684FE812" w14:textId="1D4CFFDE" w:rsidR="00607DBD" w:rsidRPr="00607DBD" w:rsidRDefault="00607DBD" w:rsidP="008D5672">
      <w:pPr>
        <w:jc w:val="both"/>
      </w:pPr>
      <w:r w:rsidRPr="00057BEF">
        <w:t xml:space="preserve">Tere y Luis Van de Velde    </w:t>
      </w:r>
      <w:proofErr w:type="spellStart"/>
      <w:r w:rsidRPr="00057BEF">
        <w:t>Mov</w:t>
      </w:r>
      <w:proofErr w:type="spellEnd"/>
      <w:r w:rsidRPr="00057BEF">
        <w:t xml:space="preserve">. </w:t>
      </w:r>
      <w:r w:rsidRPr="00607DBD">
        <w:t xml:space="preserve">Ecuménico </w:t>
      </w:r>
      <w:proofErr w:type="spellStart"/>
      <w:r w:rsidRPr="00607DBD">
        <w:t>CEBs</w:t>
      </w:r>
      <w:proofErr w:type="spellEnd"/>
      <w:r w:rsidRPr="00607DBD">
        <w:t xml:space="preserve"> en Mejicanos. El S</w:t>
      </w:r>
      <w:r>
        <w:t xml:space="preserve">alvador.  (escrito el 12 de agosto 2020) </w:t>
      </w:r>
    </w:p>
    <w:sectPr w:rsidR="00607DBD" w:rsidRPr="00607DBD" w:rsidSect="00527F4C">
      <w:pgSz w:w="12240" w:h="15840" w:code="1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C88"/>
    <w:rsid w:val="00057BEF"/>
    <w:rsid w:val="001244F7"/>
    <w:rsid w:val="002150F9"/>
    <w:rsid w:val="00277834"/>
    <w:rsid w:val="00527F4C"/>
    <w:rsid w:val="005656FA"/>
    <w:rsid w:val="005C2F0F"/>
    <w:rsid w:val="00607DBD"/>
    <w:rsid w:val="00775B1C"/>
    <w:rsid w:val="008D146D"/>
    <w:rsid w:val="008D5672"/>
    <w:rsid w:val="009738A1"/>
    <w:rsid w:val="00975DCD"/>
    <w:rsid w:val="009D1EDD"/>
    <w:rsid w:val="00A73838"/>
    <w:rsid w:val="00B233A6"/>
    <w:rsid w:val="00B50397"/>
    <w:rsid w:val="00CF72DF"/>
    <w:rsid w:val="00D65316"/>
    <w:rsid w:val="00DE6123"/>
    <w:rsid w:val="00E25AA0"/>
    <w:rsid w:val="00E34C5A"/>
    <w:rsid w:val="00E37C88"/>
    <w:rsid w:val="00F5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F9832"/>
  <w15:chartTrackingRefBased/>
  <w15:docId w15:val="{1E851714-2041-4C53-BD25-01FD4B167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C88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Van De Velde</dc:creator>
  <cp:keywords/>
  <dc:description/>
  <cp:lastModifiedBy>Rosario Hermano</cp:lastModifiedBy>
  <cp:revision>2</cp:revision>
  <cp:lastPrinted>2020-08-14T15:48:00Z</cp:lastPrinted>
  <dcterms:created xsi:type="dcterms:W3CDTF">2020-08-31T20:29:00Z</dcterms:created>
  <dcterms:modified xsi:type="dcterms:W3CDTF">2020-08-31T20:29:00Z</dcterms:modified>
</cp:coreProperties>
</file>