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59B" w:rsidRDefault="009B18B1" w:rsidP="009B18B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 ORDENAÇÃO DE MULHERES NÃO É DE AMANHÃ, É DE HOJE</w:t>
      </w:r>
    </w:p>
    <w:p w:rsidR="009B18B1" w:rsidRDefault="009B18B1" w:rsidP="009B18B1">
      <w:pPr>
        <w:jc w:val="center"/>
        <w:rPr>
          <w:b/>
          <w:bCs/>
          <w:u w:val="single"/>
        </w:rPr>
      </w:pPr>
    </w:p>
    <w:p w:rsidR="0067031B" w:rsidRDefault="009B18B1" w:rsidP="009B18B1">
      <w:pPr>
        <w:jc w:val="both"/>
      </w:pPr>
      <w:r>
        <w:t xml:space="preserve">Em todas as investigações que tenho realizado sobre a concretização dos “Objetivos do Desenvolvimento Sustentável (ONU)”, “Laudato Si`”, “Querida Amazónia”, “Sínodo da Amazónia”, e outros documentos de igrejas cristãs, do Conselho Mundial de Igrejas, da Comunhão Anglicana, Metodista e tantas outras, encontro sempre o pedregulho que para se conseguir uma igreja renovada, em saída e que fale em linguagem que o povo entenda, a ordenação de mulheres aos vários órgãos do clero é fundamental, e se não o fizermos com a urgência necessária, estamos a contribuir não para a proclamação do Evangelho, mas para </w:t>
      </w:r>
      <w:r w:rsidR="0067031B">
        <w:t xml:space="preserve">o afundamento da igreja e dos cristãos e das cristãs. Também, penso, que o Espírito do Senhor, não vai deixar que tal aconteça, e a abertura à ordenação das mulheres, que é imprescindível, não num amanhã que virá, mas no hoje, é determinante para o cumprimento do desenvolvimento da sociedade, onde a Igreja Cristã deve ser motora, mas não retardada. Não há, não existe, mesmo nada, que impeça a sua concretização, além de múmias – também filhos de Deus -, que dizem que não pode ser, embora alguns tenham as suas mulheres e filhos, na clandestinidade. Nem Deus perceberá como fazemos aceção de pessoas, tendo em consideração </w:t>
      </w:r>
      <w:r w:rsidR="00207657">
        <w:t xml:space="preserve">o </w:t>
      </w:r>
      <w:r w:rsidR="0067031B">
        <w:t>ser homem ou ser mulher. Só poderes efémeros, escondidos e corruptos, podem aniquilar o direito de as mulheres acederem às ordens sacras. Não existirá nunca qualquer desenvolvimento, seja do que for, sem esta questão ser resolvida.</w:t>
      </w:r>
    </w:p>
    <w:p w:rsidR="009B18B1" w:rsidRDefault="0067031B" w:rsidP="009B18B1">
      <w:pPr>
        <w:jc w:val="both"/>
      </w:pPr>
      <w:r>
        <w:t xml:space="preserve">Quando existem pessoas </w:t>
      </w:r>
      <w:r w:rsidR="00902229">
        <w:t>humanas a quem é retirada a possibilidade de servir o Deus em que acreditam, estão a ser enxovalhadas e arrumadas em armários herméticos, onde a aragem não entra. Lutar pela dignidade humana como os documentos de Francisco, bispo de Roma, referem, é reconhecer o erro em que a Igreja Católica Romana tem andado ao arredar as mulheres do chamamento de Deus. E</w:t>
      </w:r>
      <w:r w:rsidR="00207657">
        <w:t>,</w:t>
      </w:r>
      <w:r w:rsidR="00902229">
        <w:t xml:space="preserve"> não é</w:t>
      </w:r>
      <w:r w:rsidR="00207657">
        <w:t>,</w:t>
      </w:r>
      <w:r w:rsidR="00902229">
        <w:t xml:space="preserve"> porque exista falta de vocações – como se diz -, que existe a necessidade de emendar este tremendo pecado, mas sim porque as mulheres não são seres que Deus rejeita, antes, pelo contrário, são pessoas que Deus se serviu para colocar na humanidade o seu Filho redentor e para o seguir. De acordo com muitos documentos históricos, Jesus teria mesmo dado preferência às mulheres que o seguiam, em questões de maior responsabilidade. Existem duas diferenças: a primeira é que as mulheres têm menstruação, os homens não, elas trazem em seus ventres homens e mulheres, e os homens não; a segunda, as mulheres possuem um hímen que se rompe, aquando de relações sexuais e os homens não</w:t>
      </w:r>
      <w:r w:rsidR="00E17861">
        <w:t xml:space="preserve">. Tudo isto lhes permite dar de mamar a quem nasce para a vida, os homens não. Tudo isto nada tem a ver com a virgindade, porque isso é dom de Deus, ser virgem é </w:t>
      </w:r>
      <w:r w:rsidR="00207657">
        <w:t>estar</w:t>
      </w:r>
      <w:r w:rsidR="00E17861">
        <w:t xml:space="preserve"> dispost</w:t>
      </w:r>
      <w:r w:rsidR="00207657">
        <w:t>o</w:t>
      </w:r>
      <w:r w:rsidR="00E17861">
        <w:t xml:space="preserve"> a fazer a vontade do Senhor, mas isso os homens também são, não é, porém, o rompimento ou não do hímen, que faz da pessoa virgem ou não. Estaríamos a subverter a vontade divina, se assim o entendêssemos.  </w:t>
      </w:r>
      <w:r w:rsidR="00902229">
        <w:t xml:space="preserve"> </w:t>
      </w:r>
      <w:r>
        <w:t xml:space="preserve"> </w:t>
      </w:r>
    </w:p>
    <w:p w:rsidR="00A418C7" w:rsidRDefault="00A418C7" w:rsidP="009B18B1">
      <w:pPr>
        <w:jc w:val="both"/>
      </w:pPr>
      <w:r>
        <w:t>Vejamos, ainda, as três vertentes pelas quais poderemos referir, também, esta questão</w:t>
      </w:r>
      <w:r w:rsidR="00207657">
        <w:t>,</w:t>
      </w:r>
      <w:r>
        <w:t xml:space="preserve"> que não é questão nenhuma, mas uma birra. Temos um triângulo equilátero, com três lados iguais, um dos lados chama-se Tradição, outro Razão e outro Palavra. Reflitamos sobre estas vertentes. Não existe em nenhum local da Bíblia – retirando as naturais decisões culturais e locais -, onde Jesus subtraia as mulheres, antes pelo contrário, tendo em consideração que no seu tempo</w:t>
      </w:r>
      <w:r w:rsidR="00207657">
        <w:t>,</w:t>
      </w:r>
      <w:r>
        <w:t xml:space="preserve"> ainda eram iguais a “mulas e borregos”, Jesus rompe com tal e coloca nas mulheres todas as possibilidades de o acompanharem, e ninguém poderá afirmar que na última ceia estiveram só homens, ou os doze, número que confere a totalidade no judaísmo. Não existe na Tradição (com T grande), nenhum momento onde se possa verificar que não seria tradicional ordenar mulheres na igreja primitiva, até contra leis que vigoravam</w:t>
      </w:r>
      <w:r w:rsidR="00207657">
        <w:t xml:space="preserve"> na sociedade de então</w:t>
      </w:r>
      <w:r>
        <w:t xml:space="preserve">. Pela Razão, existe alguma razão pela qual as mulheres não tenham os mesmos direitos e deveres que os homens? </w:t>
      </w:r>
      <w:r>
        <w:lastRenderedPageBreak/>
        <w:t>Não, tal é assegurado pela Declaração Universal do</w:t>
      </w:r>
      <w:r w:rsidR="00E66693">
        <w:t>s Direitos Humanos, que até mudou o nome de “Homem” para “Humanos”.</w:t>
      </w:r>
    </w:p>
    <w:p w:rsidR="00E66693" w:rsidRDefault="00E66693" w:rsidP="009B18B1">
      <w:pPr>
        <w:jc w:val="both"/>
      </w:pPr>
      <w:r>
        <w:t>Sempre gostaria de ver a situação em que a Igreja Católica Romana</w:t>
      </w:r>
      <w:r w:rsidR="00207657">
        <w:t xml:space="preserve"> estaria, se</w:t>
      </w:r>
      <w:r>
        <w:t xml:space="preserve"> impedisse, também, as mulheres de serem catequistas, uma das missões mais nobres da igreja. Não teríamos catequese</w:t>
      </w:r>
      <w:r w:rsidR="00207657">
        <w:t>!</w:t>
      </w:r>
      <w:r>
        <w:t xml:space="preserve"> Sempre gostaria de ver a situação de comunidades cristãs que vivem tendo a animá-las as mulheres, ficaríamos sem comunidades</w:t>
      </w:r>
      <w:r w:rsidR="00207657">
        <w:t>!</w:t>
      </w:r>
      <w:r>
        <w:t xml:space="preserve"> Não olhem só para a Amazónia, mas para a Europa, para a Alemanha, por exemplo.</w:t>
      </w:r>
    </w:p>
    <w:p w:rsidR="00E66693" w:rsidRDefault="00E66693" w:rsidP="009B18B1">
      <w:pPr>
        <w:jc w:val="both"/>
      </w:pPr>
      <w:r>
        <w:t>Mas não gostaria de colocar esta matéria sobre as mulheres na falta de homens para assegurar estes ministérios, mas na necessidade, que é imperiosa, de assegurar, a igualdade de oportunidades aos homens e às mulheres, como muito bem referem os “Objetivos do Desenvolvimento Sustentável” da ONU. É muito mau que esta desigualdade tenha por fulcro principal a Igreja Católica Romana – embora não seja no seu todo -, isso significa uma injustiça e um pecado maior, para com a Humanidade e com Deus.</w:t>
      </w:r>
    </w:p>
    <w:p w:rsidR="00E66693" w:rsidRDefault="00E66693" w:rsidP="009B18B1">
      <w:pPr>
        <w:jc w:val="both"/>
      </w:pPr>
      <w:r>
        <w:t>Amanhã é muito tarde, hoje é o dia!</w:t>
      </w:r>
    </w:p>
    <w:p w:rsidR="00E66693" w:rsidRPr="00FE75AD" w:rsidRDefault="00E66693" w:rsidP="009B18B1">
      <w:pPr>
        <w:jc w:val="both"/>
        <w:rPr>
          <w:b/>
          <w:bCs/>
        </w:rPr>
      </w:pPr>
      <w:bookmarkStart w:id="0" w:name="_GoBack"/>
      <w:r w:rsidRPr="00FE75AD">
        <w:rPr>
          <w:b/>
          <w:bCs/>
        </w:rPr>
        <w:t>Joaquim Armindo</w:t>
      </w:r>
    </w:p>
    <w:bookmarkEnd w:id="0"/>
    <w:p w:rsidR="00E66693" w:rsidRDefault="00E66693" w:rsidP="009B18B1">
      <w:pPr>
        <w:jc w:val="both"/>
      </w:pPr>
      <w:r>
        <w:t>Diácono – Porto – Portugal</w:t>
      </w:r>
    </w:p>
    <w:p w:rsidR="00E66693" w:rsidRDefault="00E66693" w:rsidP="009B18B1">
      <w:pPr>
        <w:jc w:val="both"/>
      </w:pPr>
      <w:r>
        <w:t>Doutor em Ecologia e Saúde Ambiental</w:t>
      </w:r>
    </w:p>
    <w:p w:rsidR="00E66693" w:rsidRPr="009B18B1" w:rsidRDefault="00E66693" w:rsidP="009B18B1">
      <w:pPr>
        <w:jc w:val="both"/>
      </w:pPr>
      <w:r>
        <w:t>Pós- Doutorando em Teologia</w:t>
      </w:r>
    </w:p>
    <w:sectPr w:rsidR="00E66693" w:rsidRPr="009B1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B1"/>
    <w:rsid w:val="00035AB8"/>
    <w:rsid w:val="000D11CA"/>
    <w:rsid w:val="00207657"/>
    <w:rsid w:val="002279C6"/>
    <w:rsid w:val="0024189A"/>
    <w:rsid w:val="002B0A26"/>
    <w:rsid w:val="003172C3"/>
    <w:rsid w:val="0039139F"/>
    <w:rsid w:val="00413A7D"/>
    <w:rsid w:val="00621587"/>
    <w:rsid w:val="006630C5"/>
    <w:rsid w:val="0067031B"/>
    <w:rsid w:val="006C02D7"/>
    <w:rsid w:val="006F4971"/>
    <w:rsid w:val="00902229"/>
    <w:rsid w:val="00910BB4"/>
    <w:rsid w:val="009A1BEA"/>
    <w:rsid w:val="009B18B1"/>
    <w:rsid w:val="00A418C7"/>
    <w:rsid w:val="00AD5161"/>
    <w:rsid w:val="00C46F21"/>
    <w:rsid w:val="00DB54F2"/>
    <w:rsid w:val="00DF1DCB"/>
    <w:rsid w:val="00E17861"/>
    <w:rsid w:val="00E66693"/>
    <w:rsid w:val="00F60C6B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8444C-C831-4E56-976D-6ABEF103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2020-09-21T19:57:00Z</dcterms:created>
  <dcterms:modified xsi:type="dcterms:W3CDTF">2020-09-21T19:57:00Z</dcterms:modified>
</cp:coreProperties>
</file>