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FFE4" w14:textId="68E51042" w:rsidR="00E34567" w:rsidRDefault="00E34567" w:rsidP="00130400">
      <w:pPr>
        <w:shd w:val="clear" w:color="auto" w:fill="FFF2CC" w:themeFill="accent4" w:themeFillTint="33"/>
        <w:jc w:val="both"/>
        <w:rPr>
          <w:sz w:val="20"/>
          <w:szCs w:val="20"/>
          <w:lang w:val="es-ES"/>
        </w:rPr>
      </w:pPr>
      <w:bookmarkStart w:id="0" w:name="_GoBack"/>
      <w:r w:rsidRPr="00C13FD4">
        <w:rPr>
          <w:b/>
          <w:bCs/>
          <w:lang w:val="es-ES"/>
        </w:rPr>
        <w:t>V.</w:t>
      </w:r>
      <w:r>
        <w:rPr>
          <w:b/>
          <w:bCs/>
          <w:lang w:val="es-ES"/>
        </w:rPr>
        <w:t xml:space="preserve">9. </w:t>
      </w:r>
      <w:r w:rsidRPr="00990994">
        <w:t xml:space="preserve"> </w:t>
      </w:r>
      <w:r w:rsidR="00383CC1">
        <w:rPr>
          <w:b/>
          <w:bCs/>
          <w:lang w:val="es-ES"/>
        </w:rPr>
        <w:t>E</w:t>
      </w:r>
      <w:r w:rsidR="00383CC1" w:rsidRPr="00383CC1">
        <w:rPr>
          <w:b/>
          <w:bCs/>
          <w:lang w:val="es-ES"/>
        </w:rPr>
        <w:t>l enfrentamiento de pobre contra pobre</w:t>
      </w:r>
      <w:r>
        <w:rPr>
          <w:b/>
          <w:bCs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(Reflexiones actuales a la luz de citas de M. Romero tomadas del libro “El Evangelio de Monseñor </w:t>
      </w:r>
      <w:r w:rsidRPr="00C13FD4">
        <w:rPr>
          <w:sz w:val="20"/>
          <w:szCs w:val="20"/>
          <w:lang w:val="es-ES"/>
        </w:rPr>
        <w:t>Romero</w:t>
      </w:r>
      <w:r>
        <w:rPr>
          <w:sz w:val="20"/>
          <w:szCs w:val="20"/>
          <w:lang w:val="es-ES"/>
        </w:rPr>
        <w:t>)</w:t>
      </w:r>
    </w:p>
    <w:bookmarkEnd w:id="0"/>
    <w:p w14:paraId="78FDEDE6" w14:textId="7D200A1F" w:rsidR="00B331D1" w:rsidRDefault="00E34567" w:rsidP="00383CC1">
      <w:pPr>
        <w:jc w:val="both"/>
        <w:rPr>
          <w:i/>
          <w:iCs/>
          <w:lang w:val="es-ES"/>
        </w:rPr>
      </w:pPr>
      <w:r w:rsidRPr="00383CC1">
        <w:rPr>
          <w:i/>
          <w:iCs/>
          <w:lang w:val="es-ES"/>
        </w:rPr>
        <w:t xml:space="preserve">“Policías y obreros o campesinos pertenecen todos a la clase pobre. La maldad del sistema es lograr el enfrentamiento de pobre contra pobre.  Dos policías muertos son dos pobres que han sido víctimas de otros tal vez pobres también, y que </w:t>
      </w:r>
      <w:bookmarkStart w:id="1" w:name="_Hlk50281782"/>
      <w:r w:rsidRPr="00383CC1">
        <w:rPr>
          <w:i/>
          <w:iCs/>
          <w:lang w:val="es-ES"/>
        </w:rPr>
        <w:t>en todo caso son víctimas de ese dios Moloc</w:t>
      </w:r>
      <w:bookmarkEnd w:id="1"/>
      <w:r w:rsidRPr="00383CC1">
        <w:rPr>
          <w:i/>
          <w:iCs/>
          <w:lang w:val="es-ES"/>
        </w:rPr>
        <w:t>,</w:t>
      </w:r>
      <w:bookmarkStart w:id="2" w:name="_Hlk50282076"/>
      <w:r w:rsidRPr="00383CC1">
        <w:rPr>
          <w:i/>
          <w:iCs/>
          <w:lang w:val="es-ES"/>
        </w:rPr>
        <w:t xml:space="preserve"> insaciable de poder, de dinero, que con tal de mantener sus situaciones injustas </w:t>
      </w:r>
      <w:bookmarkEnd w:id="2"/>
      <w:r w:rsidRPr="00383CC1">
        <w:rPr>
          <w:i/>
          <w:iCs/>
          <w:lang w:val="es-ES"/>
        </w:rPr>
        <w:t>no le importa la vida ni del campesino, ni del policía</w:t>
      </w:r>
      <w:r w:rsidR="00383CC1" w:rsidRPr="00383CC1">
        <w:rPr>
          <w:i/>
          <w:iCs/>
          <w:lang w:val="es-ES"/>
        </w:rPr>
        <w:t xml:space="preserve">, ni del guardia, sino que lucha por la defensa de un sistema lleno de pecado.” (30 de abril de 1978) </w:t>
      </w:r>
    </w:p>
    <w:p w14:paraId="5D13A5FC" w14:textId="77777777" w:rsidR="001271F9" w:rsidRDefault="00EC5195" w:rsidP="00383CC1">
      <w:pPr>
        <w:jc w:val="both"/>
        <w:rPr>
          <w:lang w:val="es-ES"/>
        </w:rPr>
      </w:pPr>
      <w:r>
        <w:rPr>
          <w:lang w:val="es-ES"/>
        </w:rPr>
        <w:t xml:space="preserve">Lo que Monseñor Romero denuncia en cuanto al enfrentamiento entre las y los pobres del pueblo, sigue siendo una dura realidad.  </w:t>
      </w:r>
    </w:p>
    <w:p w14:paraId="51314F68" w14:textId="42DD6EAF" w:rsidR="009345CF" w:rsidRDefault="00EC5195" w:rsidP="00383CC1">
      <w:pPr>
        <w:jc w:val="both"/>
        <w:rPr>
          <w:i/>
          <w:iCs/>
          <w:lang w:val="es-ES"/>
        </w:rPr>
      </w:pPr>
      <w:r>
        <w:rPr>
          <w:lang w:val="es-ES"/>
        </w:rPr>
        <w:t>La expresión más violenta son los asesinatos, desapariciones, extorsiones de parte de las pandillas (en su gran mayoría miembros de familias pobres)</w:t>
      </w:r>
      <w:r w:rsidR="003E3903">
        <w:rPr>
          <w:lang w:val="es-ES"/>
        </w:rPr>
        <w:t xml:space="preserve">.  Aunque la cantidad de homicidios ha bajado, siguen existiendo.  Entre las y los pobres se sigue asesinando.  </w:t>
      </w:r>
      <w:r w:rsidR="001271F9">
        <w:rPr>
          <w:lang w:val="es-ES"/>
        </w:rPr>
        <w:t>Mueren pandilleros, mueren policías y soldados, mueren vecinos/as. “</w:t>
      </w:r>
      <w:r w:rsidR="001271F9" w:rsidRPr="00383CC1">
        <w:rPr>
          <w:i/>
          <w:iCs/>
          <w:lang w:val="es-ES"/>
        </w:rPr>
        <w:t>en todo caso son víctimas de ese dios Moloc</w:t>
      </w:r>
      <w:r w:rsidR="001271F9">
        <w:rPr>
          <w:i/>
          <w:iCs/>
          <w:lang w:val="es-ES"/>
        </w:rPr>
        <w:t>”.</w:t>
      </w:r>
    </w:p>
    <w:p w14:paraId="43EBF88E" w14:textId="7760F4A8" w:rsidR="001271F9" w:rsidRDefault="001271F9" w:rsidP="00383CC1">
      <w:pPr>
        <w:jc w:val="both"/>
        <w:rPr>
          <w:lang w:val="es-ES"/>
        </w:rPr>
      </w:pPr>
      <w:r>
        <w:rPr>
          <w:lang w:val="es-ES"/>
        </w:rPr>
        <w:t xml:space="preserve">Menos violento, pero no menos grave es el enfrentamiento de pobres contra pobres, utilizado en las campañas electorales de los partidos políticos.  De repente aparecen candidatos/as a diputados/as que van “al terreno” para lo que llaman “conocer la problemática de la población”. Muchos de ellos ya han estado en la asamblea.  </w:t>
      </w:r>
      <w:r w:rsidR="00931ECE">
        <w:rPr>
          <w:lang w:val="es-ES"/>
        </w:rPr>
        <w:t>No faltan los regalos electorales como camisetas, gorras, broches, banderas, láminas, escobas y sobre todo un rosario de promesas (que solo pretenden buscar votos).  Luego en las mismas comunidades las y los pobres seducidos por un partido se enfrentan con las y los pobres seducidos por otro partido. Los partidos, así lo dice hasta su nombre, “parten” (dividen) el pueblo según sus intereses</w:t>
      </w:r>
      <w:r w:rsidR="00F27EF2">
        <w:rPr>
          <w:lang w:val="es-ES"/>
        </w:rPr>
        <w:t>. “</w:t>
      </w:r>
      <w:r w:rsidR="00F27EF2" w:rsidRPr="00383CC1">
        <w:rPr>
          <w:i/>
          <w:iCs/>
          <w:lang w:val="es-ES"/>
        </w:rPr>
        <w:t>en todo caso son víctimas de ese dios Moloc</w:t>
      </w:r>
      <w:r w:rsidR="00F27EF2">
        <w:rPr>
          <w:i/>
          <w:iCs/>
          <w:lang w:val="es-ES"/>
        </w:rPr>
        <w:t xml:space="preserve">, </w:t>
      </w:r>
      <w:r w:rsidR="00F27EF2" w:rsidRPr="00383CC1">
        <w:rPr>
          <w:i/>
          <w:iCs/>
          <w:lang w:val="es-ES"/>
        </w:rPr>
        <w:t>insaciable de poder, de dinero</w:t>
      </w:r>
      <w:r w:rsidR="00F27EF2">
        <w:rPr>
          <w:i/>
          <w:iCs/>
          <w:lang w:val="es-ES"/>
        </w:rPr>
        <w:t xml:space="preserve">.” </w:t>
      </w:r>
      <w:r w:rsidR="00F27EF2">
        <w:rPr>
          <w:lang w:val="es-ES"/>
        </w:rPr>
        <w:t xml:space="preserve"> Todos prometen resolver los grandes problemas del país y sacar a las y los pobres de la miseria, pero una vez en el poder y gozando de todos los beneficios del puesto (en la asamblea, en la alcaldía</w:t>
      </w:r>
      <w:r w:rsidR="00D7368F">
        <w:rPr>
          <w:lang w:val="es-ES"/>
        </w:rPr>
        <w:t xml:space="preserve">, en el gobierno) ya no mencionan sus promesas, ya no van al terreno.  </w:t>
      </w:r>
      <w:r w:rsidR="00E926CE">
        <w:rPr>
          <w:lang w:val="es-ES"/>
        </w:rPr>
        <w:t>Las y los pobres son seducidos para hacer campaña por el partido y para eso deben excluir a las y los pobres de los otros partidos, que son considerados traidores, vendidos, lamebotas, etc.</w:t>
      </w:r>
    </w:p>
    <w:p w14:paraId="182FDB04" w14:textId="16C067EC" w:rsidR="00E926CE" w:rsidRDefault="00E926CE" w:rsidP="00383CC1">
      <w:pPr>
        <w:jc w:val="both"/>
        <w:rPr>
          <w:lang w:val="es-ES"/>
        </w:rPr>
      </w:pPr>
      <w:r>
        <w:rPr>
          <w:lang w:val="es-ES"/>
        </w:rPr>
        <w:t>Y las iglesias tampoco estamos fuera de ese enfrentamiento de pobre contra pobre.  En las colonias</w:t>
      </w:r>
      <w:r w:rsidR="00186A31">
        <w:rPr>
          <w:lang w:val="es-ES"/>
        </w:rPr>
        <w:t xml:space="preserve"> de las ciudades,  en las caserías</w:t>
      </w:r>
      <w:r w:rsidR="00C961E8">
        <w:rPr>
          <w:lang w:val="es-ES"/>
        </w:rPr>
        <w:t xml:space="preserve">, </w:t>
      </w:r>
      <w:r w:rsidR="00186A31">
        <w:rPr>
          <w:lang w:val="es-ES"/>
        </w:rPr>
        <w:t>cantones</w:t>
      </w:r>
      <w:r w:rsidR="00C961E8">
        <w:rPr>
          <w:lang w:val="es-ES"/>
        </w:rPr>
        <w:t xml:space="preserve"> y </w:t>
      </w:r>
      <w:r w:rsidR="006357F1">
        <w:rPr>
          <w:lang w:val="es-ES"/>
        </w:rPr>
        <w:t>cooperativas</w:t>
      </w:r>
      <w:r w:rsidR="00186A31">
        <w:rPr>
          <w:lang w:val="es-ES"/>
        </w:rPr>
        <w:t xml:space="preserve"> en zonas rurales, las Iglesias también tratamos de convencer, de “seducir” a las y los pobres para que se afilien a “nuestra iglesia”.  El proselitismo sigue siendo muy agresivo en nuestro país</w:t>
      </w:r>
      <w:r w:rsidR="00C961E8">
        <w:rPr>
          <w:lang w:val="es-ES"/>
        </w:rPr>
        <w:t xml:space="preserve"> y de ecumenismo entre iglesias no se observa mayor cosa. </w:t>
      </w:r>
      <w:r w:rsidR="006357F1">
        <w:rPr>
          <w:lang w:val="es-ES"/>
        </w:rPr>
        <w:t xml:space="preserve"> Lo más triste es que se acusa </w:t>
      </w:r>
      <w:r w:rsidR="004B4678">
        <w:rPr>
          <w:lang w:val="es-ES"/>
        </w:rPr>
        <w:t>al</w:t>
      </w:r>
      <w:r w:rsidR="006357F1">
        <w:rPr>
          <w:lang w:val="es-ES"/>
        </w:rPr>
        <w:t xml:space="preserve"> otro, </w:t>
      </w:r>
      <w:r w:rsidR="004B4678">
        <w:rPr>
          <w:lang w:val="es-ES"/>
        </w:rPr>
        <w:t>a</w:t>
      </w:r>
      <w:r w:rsidR="006357F1">
        <w:rPr>
          <w:lang w:val="es-ES"/>
        </w:rPr>
        <w:t xml:space="preserve"> la otra iglesia de ser culpable de deserción en la nuestra, mientras no nos preguntamos porqué no somos capaces de vivir y predicar el evangelio de tal manera que las y los pobres se reconozcan en nuestra comunidad de fe.  </w:t>
      </w:r>
      <w:r w:rsidR="004B4678">
        <w:rPr>
          <w:lang w:val="es-ES"/>
        </w:rPr>
        <w:t>No faltan acusaciones graves que son meramente manipulaciones por la falta de conocimiento bíblico básico, de tal manera que las y los pobres (de una iglesia) lleguen hasta odiar y excluir a las y los pobres de otra iglesia.</w:t>
      </w:r>
      <w:r w:rsidR="00EF7062">
        <w:rPr>
          <w:lang w:val="es-ES"/>
        </w:rPr>
        <w:t xml:space="preserve">  Las iglesias juegan un papel importante en la triste dinámica de dividir al pueblo, de enfrentar pobres contra pobres.  </w:t>
      </w:r>
      <w:r w:rsidR="00EE7413">
        <w:rPr>
          <w:lang w:val="es-ES"/>
        </w:rPr>
        <w:t>En vez de unir</w:t>
      </w:r>
      <w:r w:rsidR="0037772A">
        <w:rPr>
          <w:lang w:val="es-ES"/>
        </w:rPr>
        <w:t>nos</w:t>
      </w:r>
      <w:r w:rsidR="00EE7413">
        <w:rPr>
          <w:lang w:val="es-ES"/>
        </w:rPr>
        <w:t xml:space="preserve"> para luchar juntos por “arrancar de raíz el sistema injusto” que provoca y genera pobreza, muchas veces fortalecemos la indiferencia</w:t>
      </w:r>
      <w:r w:rsidR="00464005">
        <w:rPr>
          <w:lang w:val="es-ES"/>
        </w:rPr>
        <w:t xml:space="preserve">, la separación, la división.  Estar en mi iglesia, en mi culto es más importante que seguir a Jesús en la construcción del Reino de Dios en esta historia.  Es  triste. </w:t>
      </w:r>
    </w:p>
    <w:p w14:paraId="2D33A659" w14:textId="18768BA0" w:rsidR="00464005" w:rsidRDefault="00464005" w:rsidP="00383CC1">
      <w:pPr>
        <w:jc w:val="both"/>
        <w:rPr>
          <w:lang w:val="es-ES"/>
        </w:rPr>
      </w:pPr>
      <w:r>
        <w:rPr>
          <w:lang w:val="es-ES"/>
        </w:rPr>
        <w:t xml:space="preserve">Monseñor Romero denuncia todas esas dinámicas que genera enfrentamiento del pobre contra el pobre. Como Iglesias </w:t>
      </w:r>
      <w:r w:rsidR="00371FF7">
        <w:rPr>
          <w:lang w:val="es-ES"/>
        </w:rPr>
        <w:t>tenemos que revisar nuestra conducta y nuestras actitudes. Si no somos semilla del Reino de Dios, si no somos fermento de unidad del pueblo en sus luchas de vida, dejamos de ser cristianos, a pesar de nuestro culto, nuestra doctrina, nuestra estructura y nuestros templos.  No tengamos miedo para asumir prioritariamente la causa de las y los pobres y su liberación.</w:t>
      </w:r>
    </w:p>
    <w:p w14:paraId="16D74A46" w14:textId="017F7A6F" w:rsidR="00371FF7" w:rsidRPr="005429E2" w:rsidRDefault="00371FF7" w:rsidP="00383CC1">
      <w:pPr>
        <w:jc w:val="both"/>
      </w:pPr>
      <w:r w:rsidRPr="00371FF7">
        <w:rPr>
          <w:lang w:val="nl-BE"/>
        </w:rPr>
        <w:t>Tere y Luis Van de Veld</w:t>
      </w:r>
      <w:r>
        <w:rPr>
          <w:lang w:val="nl-BE"/>
        </w:rPr>
        <w:t xml:space="preserve">e   </w:t>
      </w:r>
      <w:r w:rsidR="005429E2">
        <w:rPr>
          <w:lang w:val="nl-BE"/>
        </w:rPr>
        <w:t xml:space="preserve"> </w:t>
      </w:r>
      <w:r>
        <w:rPr>
          <w:lang w:val="nl-BE"/>
        </w:rPr>
        <w:t xml:space="preserve">Mov. </w:t>
      </w:r>
      <w:r w:rsidRPr="005429E2">
        <w:t>Ecuménico de CEBs en Mejicanos</w:t>
      </w:r>
      <w:r w:rsidR="005429E2" w:rsidRPr="005429E2">
        <w:t xml:space="preserve">. </w:t>
      </w:r>
      <w:r w:rsidR="005429E2">
        <w:t xml:space="preserve">El Salvador    (escrito el 6 – 9 - 20202) </w:t>
      </w:r>
    </w:p>
    <w:sectPr w:rsidR="00371FF7" w:rsidRPr="005429E2" w:rsidSect="005429E2">
      <w:pgSz w:w="12240" w:h="15840" w:code="1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67"/>
    <w:rsid w:val="001271F9"/>
    <w:rsid w:val="00130400"/>
    <w:rsid w:val="00186A31"/>
    <w:rsid w:val="00371FF7"/>
    <w:rsid w:val="0037772A"/>
    <w:rsid w:val="00383CC1"/>
    <w:rsid w:val="003E3903"/>
    <w:rsid w:val="004451BB"/>
    <w:rsid w:val="00464005"/>
    <w:rsid w:val="004B4678"/>
    <w:rsid w:val="005429E2"/>
    <w:rsid w:val="006357F1"/>
    <w:rsid w:val="00775B1C"/>
    <w:rsid w:val="00931ECE"/>
    <w:rsid w:val="009345CF"/>
    <w:rsid w:val="00975DCD"/>
    <w:rsid w:val="009D1EDD"/>
    <w:rsid w:val="00C961E8"/>
    <w:rsid w:val="00D65316"/>
    <w:rsid w:val="00D7368F"/>
    <w:rsid w:val="00E03026"/>
    <w:rsid w:val="00E34567"/>
    <w:rsid w:val="00E926CE"/>
    <w:rsid w:val="00EC5195"/>
    <w:rsid w:val="00EE7413"/>
    <w:rsid w:val="00EF7062"/>
    <w:rsid w:val="00F16378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C01F"/>
  <w15:chartTrackingRefBased/>
  <w15:docId w15:val="{D738D1A7-723C-4A22-A8BF-FD2ACE9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67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3</cp:revision>
  <cp:lastPrinted>2020-09-09T20:20:00Z</cp:lastPrinted>
  <dcterms:created xsi:type="dcterms:W3CDTF">2020-09-21T19:34:00Z</dcterms:created>
  <dcterms:modified xsi:type="dcterms:W3CDTF">2020-09-21T19:34:00Z</dcterms:modified>
</cp:coreProperties>
</file>