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789D3" w14:textId="449F2371" w:rsidR="005551D8" w:rsidRDefault="005551D8" w:rsidP="00470ACB">
      <w:pPr>
        <w:shd w:val="clear" w:color="auto" w:fill="C5E0B3" w:themeFill="accent6" w:themeFillTint="66"/>
        <w:jc w:val="both"/>
        <w:rPr>
          <w:sz w:val="20"/>
          <w:szCs w:val="20"/>
          <w:lang w:val="es-ES"/>
        </w:rPr>
      </w:pPr>
      <w:bookmarkStart w:id="0" w:name="_GoBack"/>
      <w:r w:rsidRPr="00C13FD4">
        <w:rPr>
          <w:b/>
          <w:bCs/>
          <w:lang w:val="es-ES"/>
        </w:rPr>
        <w:t>V.</w:t>
      </w:r>
      <w:r>
        <w:rPr>
          <w:b/>
          <w:bCs/>
          <w:lang w:val="es-ES"/>
        </w:rPr>
        <w:t xml:space="preserve">17. </w:t>
      </w:r>
      <w:r w:rsidRPr="00990994">
        <w:t xml:space="preserve"> </w:t>
      </w:r>
      <w:r w:rsidR="00591470">
        <w:rPr>
          <w:b/>
          <w:bCs/>
          <w:lang w:val="es-ES"/>
        </w:rPr>
        <w:t>U</w:t>
      </w:r>
      <w:r w:rsidR="00591470" w:rsidRPr="00591470">
        <w:rPr>
          <w:b/>
          <w:bCs/>
          <w:lang w:val="es-ES"/>
        </w:rPr>
        <w:t>na estructura de pecado en nuestro país</w:t>
      </w:r>
      <w:r>
        <w:rPr>
          <w:b/>
          <w:bCs/>
          <w:lang w:val="es-ES"/>
        </w:rPr>
        <w:t xml:space="preserve">.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C13FD4">
        <w:rPr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5E21219D" w14:textId="60E821EE" w:rsidR="00B331D1" w:rsidRDefault="005551D8" w:rsidP="00591470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“Pecado es aquello que dio muerte al Hijo de Dios y </w:t>
      </w:r>
      <w:bookmarkStart w:id="1" w:name="_Hlk51249552"/>
      <w:r>
        <w:rPr>
          <w:i/>
          <w:iCs/>
          <w:lang w:val="es-ES"/>
        </w:rPr>
        <w:t>pecado sigue siendo aquello que da muerte a los hijos de Dios</w:t>
      </w:r>
      <w:bookmarkEnd w:id="1"/>
      <w:r>
        <w:rPr>
          <w:i/>
          <w:iCs/>
          <w:lang w:val="es-ES"/>
        </w:rPr>
        <w:t>.  Esa verdad fundamental de la fe, la vemos a diario en situaciones de nuestro país. No se puede ofender a Dios sin ofender al hermano.  No es, por ello, pura rutina que repitamos una vez más la existencia de una estructura de pecado en nuestro país.  Son pe</w:t>
      </w:r>
      <w:r w:rsidR="00591470">
        <w:rPr>
          <w:i/>
          <w:iCs/>
          <w:lang w:val="es-ES"/>
        </w:rPr>
        <w:t>c</w:t>
      </w:r>
      <w:r>
        <w:rPr>
          <w:i/>
          <w:iCs/>
          <w:lang w:val="es-ES"/>
        </w:rPr>
        <w:t>ado porque producen los frutos del pecado: la muerte de los salvadoreños</w:t>
      </w:r>
      <w:r w:rsidR="00591470">
        <w:rPr>
          <w:i/>
          <w:iCs/>
          <w:lang w:val="es-ES"/>
        </w:rPr>
        <w:t>, la muerte rápida de la represión o la muerte lenta de la opresión estructural. Por ello, hemos denunciado el pecado de la injusticia.”  ((17 de febrero de 1980)</w:t>
      </w:r>
    </w:p>
    <w:p w14:paraId="446A9DC6" w14:textId="2ACE5F60" w:rsidR="004B2357" w:rsidRDefault="0003342D" w:rsidP="00591470">
      <w:pPr>
        <w:jc w:val="both"/>
        <w:rPr>
          <w:lang w:val="es-ES"/>
        </w:rPr>
      </w:pPr>
      <w:r>
        <w:rPr>
          <w:lang w:val="es-ES"/>
        </w:rPr>
        <w:t>Llama la atención que Monseñor dice que el “</w:t>
      </w:r>
      <w:r>
        <w:rPr>
          <w:i/>
          <w:iCs/>
          <w:lang w:val="es-ES"/>
        </w:rPr>
        <w:t>pecado sigue siendo aquello que da muerte a los hijos de Dios</w:t>
      </w:r>
      <w:r w:rsidR="00AC04CA">
        <w:rPr>
          <w:i/>
          <w:iCs/>
          <w:lang w:val="es-ES"/>
        </w:rPr>
        <w:t xml:space="preserve">”. </w:t>
      </w:r>
      <w:r w:rsidR="00AC04CA">
        <w:rPr>
          <w:lang w:val="es-ES"/>
        </w:rPr>
        <w:t xml:space="preserve">Pero preguntémonos: ¿Quiénes son los hijos/as de Dios?  En la historia humana hay trágica experiencias de exclusión de gran parte de la población. </w:t>
      </w:r>
      <w:r w:rsidR="00003FBD">
        <w:rPr>
          <w:lang w:val="es-ES"/>
        </w:rPr>
        <w:t xml:space="preserve">Se ha considerado que poblaciones enteras </w:t>
      </w:r>
      <w:r w:rsidR="00C25CDB">
        <w:rPr>
          <w:lang w:val="es-ES"/>
        </w:rPr>
        <w:t>eran</w:t>
      </w:r>
      <w:r w:rsidR="00003FBD">
        <w:rPr>
          <w:lang w:val="es-ES"/>
        </w:rPr>
        <w:t xml:space="preserve"> esclavos, es decir, sin ningún derecho humano. La exclusión de las mujeres del derecho a votar.  Salarios menores para mujeres en comparación con hombres que hacen el mismo trabajo. </w:t>
      </w:r>
      <w:r w:rsidR="004B3E0A">
        <w:rPr>
          <w:lang w:val="es-ES"/>
        </w:rPr>
        <w:t xml:space="preserve">La doble jornada para las mujeres. </w:t>
      </w:r>
      <w:r w:rsidR="00003FBD">
        <w:rPr>
          <w:lang w:val="es-ES"/>
        </w:rPr>
        <w:t xml:space="preserve"> La lista podría ser bastante larga.</w:t>
      </w:r>
      <w:r w:rsidR="00C062A2">
        <w:rPr>
          <w:lang w:val="es-ES"/>
        </w:rPr>
        <w:t xml:space="preserve">  En el caso de esta cita de Monseñor Romero, relaciona “la muerte de los hijos de Dios”, con “la muerte de los salvadoreños/as”.  Así queda bien claro: no son solamente los bautizados/as católicos romanos.  </w:t>
      </w:r>
      <w:r w:rsidR="004B3E0A">
        <w:rPr>
          <w:lang w:val="es-ES"/>
        </w:rPr>
        <w:t xml:space="preserve"> </w:t>
      </w:r>
    </w:p>
    <w:p w14:paraId="5B85AD99" w14:textId="4F0448B4" w:rsidR="00946010" w:rsidRDefault="004B3E0A" w:rsidP="00591470">
      <w:pPr>
        <w:jc w:val="both"/>
        <w:rPr>
          <w:lang w:val="es-ES"/>
        </w:rPr>
      </w:pPr>
      <w:r>
        <w:rPr>
          <w:lang w:val="es-ES"/>
        </w:rPr>
        <w:t xml:space="preserve">Se podría decir que con el bautismo (en cada Iglesia) somos llamados a vivir conscientemente </w:t>
      </w:r>
      <w:r w:rsidR="00C25CDB">
        <w:rPr>
          <w:lang w:val="es-ES"/>
        </w:rPr>
        <w:t>como</w:t>
      </w:r>
      <w:r w:rsidR="00052561">
        <w:rPr>
          <w:lang w:val="es-ES"/>
        </w:rPr>
        <w:t xml:space="preserve"> hijos e hijas de Dios.  De verdad da lástima escuchar ciertos comentarios en bautismos. He escuchado a un sacerdote que al finalizar </w:t>
      </w:r>
      <w:r w:rsidR="00C25CDB">
        <w:rPr>
          <w:lang w:val="es-ES"/>
        </w:rPr>
        <w:t xml:space="preserve">el </w:t>
      </w:r>
      <w:r w:rsidR="00052561">
        <w:rPr>
          <w:lang w:val="es-ES"/>
        </w:rPr>
        <w:t>bautismo de varios niños pequeños dijo: estos niños entraron al templo como “paganos”</w:t>
      </w:r>
      <w:r w:rsidR="006A4BDA">
        <w:rPr>
          <w:lang w:val="es-ES"/>
        </w:rPr>
        <w:t xml:space="preserve"> </w:t>
      </w:r>
      <w:r w:rsidR="00052561">
        <w:rPr>
          <w:lang w:val="es-ES"/>
        </w:rPr>
        <w:t xml:space="preserve">y ahora salen como “hijos de Dios”.  </w:t>
      </w:r>
      <w:r w:rsidR="006A4BDA">
        <w:rPr>
          <w:lang w:val="es-ES"/>
        </w:rPr>
        <w:t>Muchas veces las Iglesias han desplazado a Dios tratando de convencer a la feligresía que solamente por el bautismo se hacen “hijos/as de Dios”.  Aun hoy observamos a padres y madres que están angustiados por bautizar a su niño/a recién nacido/a</w:t>
      </w:r>
      <w:r w:rsidR="00FE77AF">
        <w:rPr>
          <w:lang w:val="es-ES"/>
        </w:rPr>
        <w:t>, porque, si muere, no será hijo/a de Dios.  En nuestros tiempos ya hay avances en el reconocimiento mutuo del bautismo entre varias Iglesias</w:t>
      </w:r>
      <w:r w:rsidR="00946010">
        <w:rPr>
          <w:lang w:val="es-ES"/>
        </w:rPr>
        <w:t xml:space="preserve">, ya que anteriormente se defendías que solamente el bautismo en “mi Iglesia” hacía “hijo/a de Dios” al bautizado/a.  </w:t>
      </w:r>
    </w:p>
    <w:p w14:paraId="4EAFB0A7" w14:textId="76A6C5EA" w:rsidR="004B3E0A" w:rsidRDefault="00FE77AF" w:rsidP="00591470">
      <w:pPr>
        <w:jc w:val="both"/>
        <w:rPr>
          <w:lang w:val="es-ES"/>
        </w:rPr>
      </w:pPr>
      <w:r>
        <w:rPr>
          <w:lang w:val="es-ES"/>
        </w:rPr>
        <w:t xml:space="preserve">¿De </w:t>
      </w:r>
      <w:r w:rsidR="00946010">
        <w:rPr>
          <w:lang w:val="es-ES"/>
        </w:rPr>
        <w:t>dónde</w:t>
      </w:r>
      <w:r>
        <w:rPr>
          <w:lang w:val="es-ES"/>
        </w:rPr>
        <w:t xml:space="preserve"> hemos sacado esto?  Dios, el Padre de Jesús y nuestro Padre, ama a cada ser humano y cada humano es amado como hijo/a. </w:t>
      </w:r>
      <w:r w:rsidR="00946010">
        <w:rPr>
          <w:lang w:val="es-ES"/>
        </w:rPr>
        <w:t xml:space="preserve"> Sumando a todos los/as cristianos/as (de todas las iglesias) </w:t>
      </w:r>
      <w:r w:rsidR="003F6872">
        <w:rPr>
          <w:lang w:val="es-ES"/>
        </w:rPr>
        <w:t>somos un poco más de ¼ de la población</w:t>
      </w:r>
      <w:r w:rsidR="003F6872">
        <w:rPr>
          <w:rStyle w:val="Refdenotaalpie"/>
          <w:lang w:val="es-ES"/>
        </w:rPr>
        <w:footnoteReference w:id="1"/>
      </w:r>
      <w:r w:rsidR="003F6872">
        <w:rPr>
          <w:lang w:val="es-ES"/>
        </w:rPr>
        <w:t xml:space="preserve"> mundial. ¿Sería que hemos obligado a Dios a ser nuestro Dios, nuestro padre, solamente </w:t>
      </w:r>
      <w:r w:rsidR="00C25CDB">
        <w:rPr>
          <w:lang w:val="es-ES"/>
        </w:rPr>
        <w:t>de</w:t>
      </w:r>
      <w:r w:rsidR="003F6872">
        <w:rPr>
          <w:lang w:val="es-ES"/>
        </w:rPr>
        <w:t xml:space="preserve"> los cristianos</w:t>
      </w:r>
      <w:r w:rsidR="00387CDE">
        <w:rPr>
          <w:lang w:val="es-ES"/>
        </w:rPr>
        <w:t>/as?  No. Dios es Padre / Madre de cada ser humano, no importa su religión, no importa si es religioso o no, no importa con qué nombre se le llama o invoca.  Dios se hace presente en cada pueblo, en cada historia, como fuerza liberadora, como fuerza de esperanza para las y los pobres (oprimidos/as, excluidos/as)</w:t>
      </w:r>
      <w:r w:rsidR="004D2925">
        <w:rPr>
          <w:lang w:val="es-ES"/>
        </w:rPr>
        <w:t>.</w:t>
      </w:r>
    </w:p>
    <w:p w14:paraId="1ECDB340" w14:textId="7703A1D5" w:rsidR="004D2925" w:rsidRDefault="004D2925" w:rsidP="00591470">
      <w:pPr>
        <w:jc w:val="both"/>
        <w:rPr>
          <w:lang w:val="es-ES"/>
        </w:rPr>
      </w:pPr>
      <w:r>
        <w:rPr>
          <w:lang w:val="es-ES"/>
        </w:rPr>
        <w:t>De ahí que Monseñor Romero denuncia esa</w:t>
      </w:r>
      <w:r w:rsidR="00EA2669">
        <w:rPr>
          <w:lang w:val="es-ES"/>
        </w:rPr>
        <w:t>s</w:t>
      </w:r>
      <w:r>
        <w:rPr>
          <w:lang w:val="es-ES"/>
        </w:rPr>
        <w:t xml:space="preserve"> estructuras de pecado en El Salvado</w:t>
      </w:r>
      <w:r w:rsidR="00C25CDB">
        <w:rPr>
          <w:lang w:val="es-ES"/>
        </w:rPr>
        <w:t>r</w:t>
      </w:r>
      <w:r>
        <w:rPr>
          <w:lang w:val="es-ES"/>
        </w:rPr>
        <w:t xml:space="preserve"> que da muerte a tantos salvadoreños/as, todos/as hijos/as de Dios. </w:t>
      </w:r>
      <w:r w:rsidR="00EA2669">
        <w:rPr>
          <w:lang w:val="es-ES"/>
        </w:rPr>
        <w:t xml:space="preserve"> Lo trágico es que la gran mayoría de los torturadores y asesinos fueron bautizados en una u otra Iglesia. Tendrían que estar conscientes de ser hijos de Dios y que estaban asesinando a hijos/as de Dios. </w:t>
      </w:r>
      <w:r w:rsidR="00500318">
        <w:rPr>
          <w:lang w:val="es-ES"/>
        </w:rPr>
        <w:t xml:space="preserve"> Lo mismo vale para la estructura económica injusta que provoca la muerte lenta de miles de hijos/as de Dios, provocada por los que sostenían (y sostienen) el poder económico.   De nada sirve haber sido bautizado/a (pequeño o grande) si no se vive conscientemente como hijos/as de Dios, como hermano/a de Jesús, como constructores del Reino, viviendo y promoviendo </w:t>
      </w:r>
      <w:r w:rsidR="001940C3">
        <w:rPr>
          <w:lang w:val="es-ES"/>
        </w:rPr>
        <w:t>los valores del Reino, arrancando de raíz esas estructuras injustas de muerte.  El bautismo no es garantía de “salvación”</w:t>
      </w:r>
      <w:r w:rsidR="007510DB">
        <w:rPr>
          <w:lang w:val="es-ES"/>
        </w:rPr>
        <w:t>, es el inicio de la gracia de Dios para que vivamos como bautizados/as asumiendo nuestra triple misión de ser testigos del evangelio: dar vida, defender la vida, promover la vida. No tengamos miedo.</w:t>
      </w:r>
    </w:p>
    <w:p w14:paraId="00FFF07E" w14:textId="56379F81" w:rsidR="007510DB" w:rsidRPr="007510DB" w:rsidRDefault="007510DB" w:rsidP="00591470">
      <w:pPr>
        <w:jc w:val="both"/>
      </w:pPr>
      <w:r w:rsidRPr="007510DB">
        <w:t>Tere y Luis Van de Velde   Mov Ecum de CEBs en Mejicanos. E</w:t>
      </w:r>
      <w:r>
        <w:t>l Salvador    (escrito 18 de septiembre de 2020)</w:t>
      </w:r>
    </w:p>
    <w:sectPr w:rsidR="007510DB" w:rsidRPr="007510DB" w:rsidSect="007510DB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90750" w14:textId="77777777" w:rsidR="002472FC" w:rsidRDefault="002472FC" w:rsidP="003F6872">
      <w:pPr>
        <w:spacing w:after="0" w:line="240" w:lineRule="auto"/>
      </w:pPr>
      <w:r>
        <w:separator/>
      </w:r>
    </w:p>
  </w:endnote>
  <w:endnote w:type="continuationSeparator" w:id="0">
    <w:p w14:paraId="052ECFF1" w14:textId="77777777" w:rsidR="002472FC" w:rsidRDefault="002472FC" w:rsidP="003F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4ED3" w14:textId="77777777" w:rsidR="002472FC" w:rsidRDefault="002472FC" w:rsidP="003F6872">
      <w:pPr>
        <w:spacing w:after="0" w:line="240" w:lineRule="auto"/>
      </w:pPr>
      <w:r>
        <w:separator/>
      </w:r>
    </w:p>
  </w:footnote>
  <w:footnote w:type="continuationSeparator" w:id="0">
    <w:p w14:paraId="6965EF23" w14:textId="77777777" w:rsidR="002472FC" w:rsidRDefault="002472FC" w:rsidP="003F6872">
      <w:pPr>
        <w:spacing w:after="0" w:line="240" w:lineRule="auto"/>
      </w:pPr>
      <w:r>
        <w:continuationSeparator/>
      </w:r>
    </w:p>
  </w:footnote>
  <w:footnote w:id="1">
    <w:p w14:paraId="0BE83380" w14:textId="66A59A1C" w:rsidR="003F6872" w:rsidRPr="003F6872" w:rsidRDefault="003F687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Unos 2,500 millones de cristianos en una población mundial de casi 8,000 millones.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D8"/>
    <w:rsid w:val="00003FBD"/>
    <w:rsid w:val="0003342D"/>
    <w:rsid w:val="00052561"/>
    <w:rsid w:val="001940C3"/>
    <w:rsid w:val="002472FC"/>
    <w:rsid w:val="00387CDE"/>
    <w:rsid w:val="003F6872"/>
    <w:rsid w:val="00470ACB"/>
    <w:rsid w:val="004B2357"/>
    <w:rsid w:val="004B3E0A"/>
    <w:rsid w:val="004D2925"/>
    <w:rsid w:val="00500318"/>
    <w:rsid w:val="005551D8"/>
    <w:rsid w:val="00591470"/>
    <w:rsid w:val="005A1E47"/>
    <w:rsid w:val="006A4BDA"/>
    <w:rsid w:val="007510DB"/>
    <w:rsid w:val="00775B1C"/>
    <w:rsid w:val="008B5E5A"/>
    <w:rsid w:val="00946010"/>
    <w:rsid w:val="00975DCD"/>
    <w:rsid w:val="009D1EDD"/>
    <w:rsid w:val="00AC04CA"/>
    <w:rsid w:val="00B50BF4"/>
    <w:rsid w:val="00C062A2"/>
    <w:rsid w:val="00C25CDB"/>
    <w:rsid w:val="00C82266"/>
    <w:rsid w:val="00D65316"/>
    <w:rsid w:val="00EA2669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B909"/>
  <w15:chartTrackingRefBased/>
  <w15:docId w15:val="{4D5789B1-1B1A-4D38-9B12-8C2DB868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D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F68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872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3F6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192C-37B4-4256-BC26-8EF5390C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2020-09-20T15:57:00Z</cp:lastPrinted>
  <dcterms:created xsi:type="dcterms:W3CDTF">2020-10-06T13:46:00Z</dcterms:created>
  <dcterms:modified xsi:type="dcterms:W3CDTF">2020-10-06T13:46:00Z</dcterms:modified>
</cp:coreProperties>
</file>