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534" w:rsidRPr="00E91534" w:rsidRDefault="00E91534" w:rsidP="00E91534">
      <w:pPr>
        <w:spacing w:after="225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2C2F34"/>
          <w:kern w:val="36"/>
          <w:sz w:val="40"/>
          <w:szCs w:val="40"/>
          <w:lang w:val="es-UY" w:eastAsia="es-UY"/>
        </w:rPr>
      </w:pPr>
      <w:bookmarkStart w:id="0" w:name="_GoBack"/>
      <w:r w:rsidRPr="00E91534">
        <w:rPr>
          <w:rFonts w:ascii="Segoe UI" w:eastAsia="Times New Roman" w:hAnsi="Segoe UI" w:cs="Segoe UI"/>
          <w:b/>
          <w:bCs/>
          <w:color w:val="2C2F34"/>
          <w:kern w:val="36"/>
          <w:sz w:val="40"/>
          <w:szCs w:val="40"/>
          <w:lang w:val="es-UY" w:eastAsia="es-UY"/>
        </w:rPr>
        <w:t xml:space="preserve">Pedro </w:t>
      </w:r>
      <w:proofErr w:type="spellStart"/>
      <w:r w:rsidRPr="00E91534">
        <w:rPr>
          <w:rFonts w:ascii="Segoe UI" w:eastAsia="Times New Roman" w:hAnsi="Segoe UI" w:cs="Segoe UI"/>
          <w:b/>
          <w:bCs/>
          <w:color w:val="2C2F34"/>
          <w:kern w:val="36"/>
          <w:sz w:val="40"/>
          <w:szCs w:val="40"/>
          <w:lang w:val="es-UY" w:eastAsia="es-UY"/>
        </w:rPr>
        <w:t>Casaldáliga</w:t>
      </w:r>
      <w:proofErr w:type="spellEnd"/>
      <w:r w:rsidRPr="00E91534">
        <w:rPr>
          <w:rFonts w:ascii="Segoe UI" w:eastAsia="Times New Roman" w:hAnsi="Segoe UI" w:cs="Segoe UI"/>
          <w:b/>
          <w:bCs/>
          <w:color w:val="2C2F34"/>
          <w:kern w:val="36"/>
          <w:sz w:val="40"/>
          <w:szCs w:val="40"/>
          <w:lang w:val="es-UY" w:eastAsia="es-UY"/>
        </w:rPr>
        <w:t xml:space="preserve">: </w:t>
      </w:r>
      <w:proofErr w:type="gramStart"/>
      <w:r w:rsidRPr="00E91534">
        <w:rPr>
          <w:rFonts w:ascii="Segoe UI" w:eastAsia="Times New Roman" w:hAnsi="Segoe UI" w:cs="Segoe UI"/>
          <w:b/>
          <w:bCs/>
          <w:color w:val="2C2F34"/>
          <w:kern w:val="36"/>
          <w:sz w:val="40"/>
          <w:szCs w:val="40"/>
          <w:lang w:val="es-UY" w:eastAsia="es-UY"/>
        </w:rPr>
        <w:t xml:space="preserve">Presente </w:t>
      </w:r>
      <w:proofErr w:type="spellStart"/>
      <w:r w:rsidRPr="00E91534">
        <w:rPr>
          <w:rFonts w:ascii="Segoe UI" w:eastAsia="Times New Roman" w:hAnsi="Segoe UI" w:cs="Segoe UI"/>
          <w:b/>
          <w:bCs/>
          <w:color w:val="2C2F34"/>
          <w:kern w:val="36"/>
          <w:sz w:val="40"/>
          <w:szCs w:val="40"/>
          <w:lang w:val="es-UY" w:eastAsia="es-UY"/>
        </w:rPr>
        <w:t>na</w:t>
      </w:r>
      <w:proofErr w:type="spellEnd"/>
      <w:r w:rsidRPr="00E91534">
        <w:rPr>
          <w:rFonts w:ascii="Segoe UI" w:eastAsia="Times New Roman" w:hAnsi="Segoe UI" w:cs="Segoe UI"/>
          <w:b/>
          <w:bCs/>
          <w:color w:val="2C2F34"/>
          <w:kern w:val="36"/>
          <w:sz w:val="40"/>
          <w:szCs w:val="40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b/>
          <w:bCs/>
          <w:color w:val="2C2F34"/>
          <w:kern w:val="36"/>
          <w:sz w:val="40"/>
          <w:szCs w:val="40"/>
          <w:lang w:val="es-UY" w:eastAsia="es-UY"/>
        </w:rPr>
        <w:t>caminhada</w:t>
      </w:r>
      <w:proofErr w:type="spellEnd"/>
      <w:r w:rsidRPr="00E91534">
        <w:rPr>
          <w:rFonts w:ascii="Segoe UI" w:eastAsia="Times New Roman" w:hAnsi="Segoe UI" w:cs="Segoe UI"/>
          <w:b/>
          <w:bCs/>
          <w:color w:val="2C2F34"/>
          <w:kern w:val="36"/>
          <w:sz w:val="40"/>
          <w:szCs w:val="40"/>
          <w:lang w:val="es-UY" w:eastAsia="es-UY"/>
        </w:rPr>
        <w:t>!</w:t>
      </w:r>
      <w:proofErr w:type="gramEnd"/>
    </w:p>
    <w:bookmarkEnd w:id="0"/>
    <w:p w:rsidR="00E91534" w:rsidRDefault="00E91534" w:rsidP="00E91534">
      <w:pPr>
        <w:spacing w:after="0" w:line="390" w:lineRule="atLeast"/>
        <w:ind w:left="-225"/>
        <w:jc w:val="right"/>
        <w:rPr>
          <w:rFonts w:ascii="Segoe UI" w:eastAsia="Times New Roman" w:hAnsi="Segoe UI" w:cs="Segoe UI"/>
          <w:b/>
          <w:bCs/>
          <w:color w:val="2C2F34"/>
          <w:sz w:val="24"/>
          <w:szCs w:val="24"/>
          <w:lang w:val="es-UY" w:eastAsia="es-UY"/>
        </w:rPr>
      </w:pPr>
      <w:r w:rsidRPr="00E91534">
        <w:rPr>
          <w:rFonts w:ascii="Segoe UI" w:eastAsia="Times New Roman" w:hAnsi="Segoe UI" w:cs="Segoe UI"/>
          <w:b/>
          <w:bCs/>
          <w:color w:val="2C2F34"/>
          <w:sz w:val="24"/>
          <w:szCs w:val="24"/>
          <w:lang w:val="es-UY" w:eastAsia="es-UY"/>
        </w:rPr>
        <w:fldChar w:fldCharType="begin"/>
      </w:r>
      <w:r w:rsidRPr="00E91534">
        <w:rPr>
          <w:rFonts w:ascii="Segoe UI" w:eastAsia="Times New Roman" w:hAnsi="Segoe UI" w:cs="Segoe UI"/>
          <w:b/>
          <w:bCs/>
          <w:color w:val="2C2F34"/>
          <w:sz w:val="24"/>
          <w:szCs w:val="24"/>
          <w:lang w:val="es-UY" w:eastAsia="es-UY"/>
        </w:rPr>
        <w:instrText xml:space="preserve"> HYPERLINK "http://portaldascebs.org.br/autor-colunista/francisco-junior-aquino/" </w:instrText>
      </w:r>
      <w:r w:rsidRPr="00E91534">
        <w:rPr>
          <w:rFonts w:ascii="Segoe UI" w:eastAsia="Times New Roman" w:hAnsi="Segoe UI" w:cs="Segoe UI"/>
          <w:b/>
          <w:bCs/>
          <w:color w:val="2C2F34"/>
          <w:sz w:val="24"/>
          <w:szCs w:val="24"/>
          <w:lang w:val="es-UY" w:eastAsia="es-UY"/>
        </w:rPr>
        <w:fldChar w:fldCharType="separate"/>
      </w:r>
      <w:r w:rsidRPr="00E91534">
        <w:rPr>
          <w:rFonts w:ascii="Segoe UI" w:eastAsia="Times New Roman" w:hAnsi="Segoe UI" w:cs="Segoe UI"/>
          <w:b/>
          <w:bCs/>
          <w:color w:val="BA2539"/>
          <w:sz w:val="24"/>
          <w:szCs w:val="24"/>
          <w:u w:val="single"/>
          <w:bdr w:val="none" w:sz="0" w:space="0" w:color="auto" w:frame="1"/>
          <w:lang w:val="es-UY" w:eastAsia="es-UY"/>
        </w:rPr>
        <w:t>Por Francisco Junior Aquino</w:t>
      </w:r>
      <w:r w:rsidRPr="00E91534">
        <w:rPr>
          <w:rFonts w:ascii="Segoe UI" w:eastAsia="Times New Roman" w:hAnsi="Segoe UI" w:cs="Segoe UI"/>
          <w:b/>
          <w:bCs/>
          <w:color w:val="2C2F34"/>
          <w:sz w:val="24"/>
          <w:szCs w:val="24"/>
          <w:lang w:val="es-UY" w:eastAsia="es-UY"/>
        </w:rPr>
        <w:fldChar w:fldCharType="end"/>
      </w:r>
    </w:p>
    <w:p w:rsidR="00E91534" w:rsidRPr="00E91534" w:rsidRDefault="00E91534" w:rsidP="00E91534">
      <w:pPr>
        <w:spacing w:after="0" w:line="390" w:lineRule="atLeast"/>
        <w:ind w:left="-225"/>
        <w:jc w:val="right"/>
        <w:rPr>
          <w:rFonts w:ascii="Segoe UI" w:eastAsia="Times New Roman" w:hAnsi="Segoe UI" w:cs="Segoe UI"/>
          <w:b/>
          <w:bCs/>
          <w:color w:val="2C2F34"/>
          <w:sz w:val="24"/>
          <w:szCs w:val="24"/>
          <w:lang w:val="es-UY" w:eastAsia="es-UY"/>
        </w:rPr>
      </w:pPr>
    </w:p>
    <w:p w:rsidR="00E91534" w:rsidRPr="00E91534" w:rsidRDefault="00E91534" w:rsidP="00E9153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Celebramos no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8 de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setembro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mês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morte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Pedro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Cassaldáliga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–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bispo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emérito de São Félix do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Araguaia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estilo de vida,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causas,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jeito de ser bispo,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profecia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poesia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marcou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profundamente a vida dos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povos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Araguaia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de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Igreja. Seu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sepultamento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foi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expressão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modo de vida: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carregado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 indígenas, cuja causa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assumiu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corpo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alma; sepultado no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antigo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cemitério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São Félix do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Araguaia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entre indígenas,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peões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sertanejos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crianças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ajudou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sepultar,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numa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cova discreta,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cujo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único distintivo era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cruz; atacado pelo deputado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bolsonarista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Nelson Barbudo (PSL– MT) por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compromisso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povos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indígenas;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acompanhado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lideranças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populares do Brasil </w:t>
      </w:r>
      <w:proofErr w:type="gram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mundo afora.</w:t>
      </w:r>
    </w:p>
    <w:p w:rsidR="00E91534" w:rsidRPr="00E91534" w:rsidRDefault="00E91534" w:rsidP="00E9153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Fiel seguidor de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Jesus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profeta do Reino, servidor dos pobres,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companheiro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caminhada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patriarca da Igreja dos pobres,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testemunha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fiel…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Assim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viveu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morreu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santo profeta do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Araguaia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de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América Latina. Somos gratos a Deus por nos ter dado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esse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grande profeta. Nele, Deus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passou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Araguaia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assumindo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causa dos indígenas, dos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posseiros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dos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sertanejos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das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dos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direitos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humanos…</w:t>
      </w:r>
    </w:p>
    <w:p w:rsidR="00E91534" w:rsidRPr="00E91534" w:rsidRDefault="00E91534" w:rsidP="00E9153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Poderíamos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falar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muitas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coisas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sobre Pedro. Mas </w:t>
      </w:r>
      <w:proofErr w:type="gram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vamos</w:t>
      </w:r>
      <w:proofErr w:type="gram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destacar apenas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alguns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aspectos de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vida 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ação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pastoral que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são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importantes para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vida 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missão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comunidades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eclesiais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base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hoje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:</w:t>
      </w:r>
    </w:p>
    <w:p w:rsidR="00E91534" w:rsidRPr="00E91534" w:rsidRDefault="00E91534" w:rsidP="00E9153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– 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centralidade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Jesus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Nazaré </w:t>
      </w:r>
      <w:proofErr w:type="gram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evangelho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nos faz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viver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irmãos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nos compromete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luta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justiça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pelos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direitos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humanos;</w:t>
      </w:r>
    </w:p>
    <w:p w:rsidR="00E91534" w:rsidRPr="00E91534" w:rsidRDefault="00E91534" w:rsidP="00E9153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– 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importância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comunidade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lugar de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oração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vida fraterna,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compromisso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pobres </w:t>
      </w:r>
      <w:proofErr w:type="gram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marginalizados e como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fonte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carismas 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ministérios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;</w:t>
      </w:r>
    </w:p>
    <w:p w:rsidR="00E91534" w:rsidRPr="00E91534" w:rsidRDefault="00E91534" w:rsidP="00E9153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– 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oração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pessoal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comunitária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lugar privilegiado de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discernimento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apelos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Deus em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vida, em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comunidade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em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sociedade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;</w:t>
      </w:r>
    </w:p>
    <w:p w:rsidR="00E91534" w:rsidRPr="00E91534" w:rsidRDefault="00E91534" w:rsidP="00E9153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– 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exercício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carismas 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ministérios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serviço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humilde </w:t>
      </w:r>
      <w:proofErr w:type="gram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fraterno, despojado de títulos e símbolos de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domínio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vaidade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privilégio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;</w:t>
      </w:r>
    </w:p>
    <w:p w:rsidR="00E91534" w:rsidRPr="00E91534" w:rsidRDefault="00E91534" w:rsidP="00E9153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lastRenderedPageBreak/>
        <w:t xml:space="preserve">– 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comunhão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(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participação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defesa,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apoio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)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causas </w:t>
      </w:r>
      <w:proofErr w:type="gram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lutas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populares: pobres, indígenas, negros,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terra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teto,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ecologia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direitos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humanos;</w:t>
      </w:r>
    </w:p>
    <w:p w:rsidR="00E91534" w:rsidRPr="00E91534" w:rsidRDefault="00E91534" w:rsidP="00E9153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– O diálogo fraterno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cristãos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outras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igrejas,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crentes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outras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tradições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religiosas 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todos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setores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grupos da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sociedade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–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sempre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partir 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defesa dos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direitos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pobres </w:t>
      </w:r>
      <w:proofErr w:type="gram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marginalizados;</w:t>
      </w:r>
    </w:p>
    <w:p w:rsidR="00E91534" w:rsidRPr="00E91534" w:rsidRDefault="00E91534" w:rsidP="00E9153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– 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memória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profetas </w:t>
      </w:r>
      <w:proofErr w:type="gram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mártires da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caminhada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nos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ajudam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perder o rumo da vida/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fé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nos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põem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sempre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lado e 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serviço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pobres;</w:t>
      </w:r>
    </w:p>
    <w:p w:rsidR="00E91534" w:rsidRPr="00E91534" w:rsidRDefault="00E91534" w:rsidP="00E9153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– 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vivência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fé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 cotidiano da vida (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relações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casa, no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trabalho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escola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vizinhos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; cuidado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sofrimentos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em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necessidade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; 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alegria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bom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humor) 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luta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transformação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sociedade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(causas 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lutas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populares,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conflitos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 causa dos pobres,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movimentos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populares, partidos de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esquerda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);</w:t>
      </w:r>
    </w:p>
    <w:p w:rsidR="00E91534" w:rsidRPr="00E91534" w:rsidRDefault="00E91534" w:rsidP="00E9153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–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perder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jamais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gram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Somos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povo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páscoa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!</w:t>
      </w:r>
      <w:proofErr w:type="gram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dramática que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seja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situação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sempre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possível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fazer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algo,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sempre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há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saída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dito popular “a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a última que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morre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”,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costumava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acrescentar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: “e se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morrer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ressuscita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”.</w:t>
      </w:r>
    </w:p>
    <w:p w:rsidR="00E91534" w:rsidRPr="00E91534" w:rsidRDefault="00E91534" w:rsidP="00E9153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Essa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a grande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herança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espiritual que Pedro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deixa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para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comunidades: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vida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inteira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total vivida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comunhão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Deus, em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companhia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profetas </w:t>
      </w:r>
      <w:proofErr w:type="gram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mártires da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caminhada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fraternidade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irmãos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no diálogo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ecumênico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inter-religioso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no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compromisso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pobres e marginalizados 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luta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transformação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sociedade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É por ter vivido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assim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podemos afirmar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certeza de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fé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em Pedro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Casaldáliga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Deus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passou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esse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mundo… 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essa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mesma certeza de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fé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obriga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prosseguir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nesse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caminho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Igreja dos pobres, comprometida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pobres 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lutas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Nessa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caminhada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, Pedro continua presente!</w:t>
      </w:r>
    </w:p>
    <w:p w:rsidR="00E91534" w:rsidRPr="00E91534" w:rsidRDefault="00E91534" w:rsidP="00E9153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Pedro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Casaldáliga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: </w:t>
      </w:r>
      <w:proofErr w:type="gram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Presente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caminhada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!</w:t>
      </w:r>
      <w:proofErr w:type="gramEnd"/>
    </w:p>
    <w:p w:rsidR="00E91534" w:rsidRPr="00E91534" w:rsidRDefault="00E91534" w:rsidP="00E91534">
      <w:pPr>
        <w:spacing w:after="0" w:line="390" w:lineRule="atLeast"/>
        <w:jc w:val="both"/>
        <w:rPr>
          <w:rFonts w:ascii="Segoe UI" w:eastAsia="Times New Roman" w:hAnsi="Segoe UI" w:cs="Segoe UI"/>
          <w:b/>
          <w:bCs/>
          <w:color w:val="2C2F34"/>
          <w:sz w:val="23"/>
          <w:szCs w:val="23"/>
          <w:lang w:val="es-UY" w:eastAsia="es-UY"/>
        </w:rPr>
      </w:pPr>
      <w:r w:rsidRPr="00E91534">
        <w:rPr>
          <w:rFonts w:ascii="Segoe UI" w:eastAsia="Times New Roman" w:hAnsi="Segoe UI" w:cs="Segoe UI"/>
          <w:b/>
          <w:bCs/>
          <w:color w:val="2C2F34"/>
          <w:sz w:val="23"/>
          <w:szCs w:val="23"/>
          <w:lang w:val="es-UY" w:eastAsia="es-UY"/>
        </w:rPr>
        <w:t>Francisco de Aquino Júnior</w:t>
      </w:r>
      <w:bookmarkStart w:id="1" w:name="_ftnref1"/>
      <w:r w:rsidRPr="00E91534">
        <w:rPr>
          <w:rFonts w:ascii="Segoe UI" w:eastAsia="Times New Roman" w:hAnsi="Segoe UI" w:cs="Segoe UI"/>
          <w:b/>
          <w:bCs/>
          <w:color w:val="2C2F34"/>
          <w:sz w:val="23"/>
          <w:szCs w:val="23"/>
          <w:lang w:val="es-UY" w:eastAsia="es-UY"/>
        </w:rPr>
        <w:fldChar w:fldCharType="begin"/>
      </w:r>
      <w:r w:rsidRPr="00E91534">
        <w:rPr>
          <w:rFonts w:ascii="Segoe UI" w:eastAsia="Times New Roman" w:hAnsi="Segoe UI" w:cs="Segoe UI"/>
          <w:b/>
          <w:bCs/>
          <w:color w:val="2C2F34"/>
          <w:sz w:val="23"/>
          <w:szCs w:val="23"/>
          <w:lang w:val="es-UY" w:eastAsia="es-UY"/>
        </w:rPr>
        <w:instrText xml:space="preserve"> HYPERLINK "http://portaldascebs.org.br/2020/10/29/pedro-casaldaliga-presente-na-caminhada/" \l "_ftn1" </w:instrText>
      </w:r>
      <w:r w:rsidRPr="00E91534">
        <w:rPr>
          <w:rFonts w:ascii="Segoe UI" w:eastAsia="Times New Roman" w:hAnsi="Segoe UI" w:cs="Segoe UI"/>
          <w:b/>
          <w:bCs/>
          <w:color w:val="2C2F34"/>
          <w:sz w:val="23"/>
          <w:szCs w:val="23"/>
          <w:lang w:val="es-UY" w:eastAsia="es-UY"/>
        </w:rPr>
        <w:fldChar w:fldCharType="separate"/>
      </w:r>
      <w:r w:rsidRPr="00E91534">
        <w:rPr>
          <w:rFonts w:ascii="Segoe UI" w:eastAsia="Times New Roman" w:hAnsi="Segoe UI" w:cs="Segoe UI"/>
          <w:b/>
          <w:bCs/>
          <w:color w:val="BA2539"/>
          <w:sz w:val="23"/>
          <w:szCs w:val="23"/>
          <w:u w:val="single"/>
          <w:bdr w:val="none" w:sz="0" w:space="0" w:color="auto" w:frame="1"/>
          <w:lang w:val="es-UY" w:eastAsia="es-UY"/>
        </w:rPr>
        <w:t>[1]</w:t>
      </w:r>
      <w:r w:rsidRPr="00E91534">
        <w:rPr>
          <w:rFonts w:ascii="Segoe UI" w:eastAsia="Times New Roman" w:hAnsi="Segoe UI" w:cs="Segoe UI"/>
          <w:b/>
          <w:bCs/>
          <w:color w:val="2C2F34"/>
          <w:sz w:val="23"/>
          <w:szCs w:val="23"/>
          <w:lang w:val="es-UY" w:eastAsia="es-UY"/>
        </w:rPr>
        <w:fldChar w:fldCharType="end"/>
      </w:r>
      <w:bookmarkEnd w:id="1"/>
    </w:p>
    <w:bookmarkStart w:id="2" w:name="_ftn1"/>
    <w:p w:rsidR="00E91534" w:rsidRPr="00E91534" w:rsidRDefault="00E91534" w:rsidP="00E91534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fldChar w:fldCharType="begin"/>
      </w:r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instrText xml:space="preserve"> HYPERLINK "http://portaldascebs.org.br/2020/10/29/pedro-casaldaliga-presente-na-caminhada/" \l "_ftnref1" </w:instrText>
      </w:r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fldChar w:fldCharType="separate"/>
      </w:r>
      <w:r w:rsidRPr="00E91534">
        <w:rPr>
          <w:rFonts w:ascii="Segoe UI" w:eastAsia="Times New Roman" w:hAnsi="Segoe UI" w:cs="Segoe UI"/>
          <w:color w:val="BA2539"/>
          <w:sz w:val="23"/>
          <w:szCs w:val="23"/>
          <w:u w:val="single"/>
          <w:bdr w:val="none" w:sz="0" w:space="0" w:color="auto" w:frame="1"/>
          <w:lang w:val="es-UY" w:eastAsia="es-UY"/>
        </w:rPr>
        <w:t>[1]</w:t>
      </w:r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fldChar w:fldCharType="end"/>
      </w:r>
      <w:bookmarkEnd w:id="2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Presbítero da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Diocese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Limoeiro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Norte – CE;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professor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teologia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Faculdade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Católica de Fortaleza (FCF) e da </w:t>
      </w:r>
      <w:proofErr w:type="spellStart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Universidade</w:t>
      </w:r>
      <w:proofErr w:type="spellEnd"/>
      <w:r w:rsidRPr="00E9153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Católica de Pernambuco (UNICAP).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D3682"/>
    <w:multiLevelType w:val="multilevel"/>
    <w:tmpl w:val="C46C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34"/>
    <w:rsid w:val="002E2F5B"/>
    <w:rsid w:val="00E9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608B"/>
  <w15:chartTrackingRefBased/>
  <w15:docId w15:val="{048EC63E-1E44-4ABF-9C71-EDAB326D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3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62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24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5014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6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2020-10-30T13:47:00Z</dcterms:created>
  <dcterms:modified xsi:type="dcterms:W3CDTF">2020-10-30T13:49:00Z</dcterms:modified>
</cp:coreProperties>
</file>