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59B" w:rsidRDefault="009F2FEE" w:rsidP="009F2FEE">
      <w:pPr>
        <w:jc w:val="center"/>
        <w:rPr>
          <w:b/>
          <w:bCs/>
          <w:u w:val="single"/>
        </w:rPr>
      </w:pPr>
      <w:bookmarkStart w:id="0" w:name="_GoBack"/>
      <w:bookmarkEnd w:id="0"/>
      <w:r>
        <w:rPr>
          <w:b/>
          <w:bCs/>
          <w:u w:val="single"/>
        </w:rPr>
        <w:t>PERDER O RITMO DA EUCARISTIA</w:t>
      </w:r>
    </w:p>
    <w:p w:rsidR="009F2FEE" w:rsidRDefault="009F2FEE" w:rsidP="009F2FEE">
      <w:pPr>
        <w:jc w:val="center"/>
        <w:rPr>
          <w:b/>
          <w:bCs/>
          <w:u w:val="single"/>
        </w:rPr>
      </w:pPr>
    </w:p>
    <w:p w:rsidR="006A4B34" w:rsidRDefault="00DE6064" w:rsidP="009F2FEE">
      <w:pPr>
        <w:jc w:val="both"/>
      </w:pPr>
      <w:r>
        <w:t>Na conversa com um senhor bispo, que não é da Igreja Católica Romana, sobre os confinamentos que atualmente estamos a sofrer nas celebrações dominicais, foi-me dizendo que as cristãs e os cristãos querem ver as caras e os olhos dos outros irmãs e irmãos, que se abeiram da mesa eucarística. Dizia-me, ele, que as caras de dor e alegria são sintomáticas do amor cristão e que sem esta vivência, pouco fica do “ser comunidade” do “ser família”, melhor do “ser família das famílias”. Por esse motivo</w:t>
      </w:r>
      <w:r w:rsidR="00DC2FD4">
        <w:t>,</w:t>
      </w:r>
      <w:r>
        <w:t xml:space="preserve"> torna-se imperativo solucionar criativamente a situação – e não será por razões financeiras, porque essas nem são assim tão importantes -, mas por “estar com”, “ser com”, “andar ao lado de”, chorar com os que choram, alegar-se com os que se alegram. Esta é uma cultura cristã, que se consuma na mesa eucarística do templo, mas, também, </w:t>
      </w:r>
      <w:r w:rsidR="006A4B34">
        <w:t>na mesa eucarística da humanidade. A criatividade tem de se colocar</w:t>
      </w:r>
      <w:r w:rsidR="00DC2FD4">
        <w:t>,</w:t>
      </w:r>
      <w:r w:rsidR="006A4B34">
        <w:t xml:space="preserve"> então</w:t>
      </w:r>
      <w:r w:rsidR="00DC2FD4">
        <w:t>,</w:t>
      </w:r>
      <w:r w:rsidR="006A4B34">
        <w:t xml:space="preserve"> no funcionamento da segurança pandémica, mas olhando para a fraternidade cristã. Esta constrói-se com o encontro, com o estar ontológico, sem isso destrói-se a comunidade. Tudo isso, leva a pensar tudo. Os templos são grandes estruturas que absorvem que nem se conhece a si, nem aos outros. “Vão à Missa” – pronto cumpriram o dever cristão dominical, e estava lá o padre. </w:t>
      </w:r>
    </w:p>
    <w:p w:rsidR="006A4B34" w:rsidRDefault="006A4B34" w:rsidP="009F2FEE">
      <w:pPr>
        <w:jc w:val="both"/>
      </w:pPr>
      <w:r>
        <w:t>Em primeiro lugar, arrumemos a questão do dinheiro: tantos párocos preocupados com o dia de amanhã, porque hoje os fiéis não vão à igreja, e depois “tomam-lhe o gosto”, deixam de ir</w:t>
      </w:r>
      <w:r w:rsidR="0069750E">
        <w:t>, e não contribuem financeiramente para os que servem o Senhor e as despesas fixas que</w:t>
      </w:r>
      <w:r w:rsidR="00DC2FD4">
        <w:t xml:space="preserve"> se</w:t>
      </w:r>
      <w:r w:rsidR="0069750E">
        <w:t xml:space="preserve"> mantêm. Esta deverá ser a última questão a levantar. Não digo tal</w:t>
      </w:r>
      <w:r w:rsidR="00DC2FD4">
        <w:t>,</w:t>
      </w:r>
      <w:r w:rsidR="0069750E">
        <w:t xml:space="preserve"> porque o dinheiro não seja importante para garantir o funcionamento da igreja, enquanto instituição. Mas não acredito que o Povo de Deus, sem ser cristão ou como cristão, deixará alguma vez os servidores da igreja, e, portanto, os servidores do Povo de Deus passar fome, ou não atender às necessidades da igreja. O Povo de Deus é muito generoso, mesmo para aqueles, que dizem ser seus servos, e são os que assumem os poderes, sejam eles quais foram. Verdade se diga que muitos deles</w:t>
      </w:r>
      <w:r w:rsidR="00DC2FD4">
        <w:t xml:space="preserve"> [dos servidores],</w:t>
      </w:r>
      <w:r w:rsidR="0069750E">
        <w:t xml:space="preserve"> estão bem alicerçados na vida, e como “servidores” possuem bens terrenos</w:t>
      </w:r>
      <w:r w:rsidR="00DC2FD4">
        <w:t xml:space="preserve"> e prédios</w:t>
      </w:r>
      <w:r w:rsidR="0069750E">
        <w:t>, lá “vá o diabo tecê-las”.</w:t>
      </w:r>
    </w:p>
    <w:p w:rsidR="0069750E" w:rsidRDefault="0069750E" w:rsidP="009F2FEE">
      <w:pPr>
        <w:jc w:val="both"/>
      </w:pPr>
      <w:r>
        <w:t>O bispo de Roma, papa Francisco, quando alguém se mostrou preocupado, um bispo, por quem perde o ritmo de “ir à igreja”, devido à pandemia, no seu natural pensamento</w:t>
      </w:r>
      <w:r w:rsidR="00DC2FD4">
        <w:t>,</w:t>
      </w:r>
      <w:r>
        <w:t xml:space="preserve"> logo disse que talvez isso até não fosse mau. Todos aqueles e todas aquelas que sentem o Amor de Jesus, e a fraternidade da mesa eucarística, não deixam nunca a comunhão deste Jesus, morto e ressuscitado. Quem pode deixar de ir, são todos que lá vão por obrigação, ou para manter um ritmo familiar, imposto, mas não para fortalecer a comunidade</w:t>
      </w:r>
      <w:r w:rsidR="00BB4167">
        <w:t xml:space="preserve">. Tem razão, nunca nenhuma pessoa perderá o ritmo do Caminho, </w:t>
      </w:r>
      <w:r w:rsidR="00DC2FD4">
        <w:t xml:space="preserve">da </w:t>
      </w:r>
      <w:r w:rsidR="00BB4167">
        <w:t xml:space="preserve">Verdade e </w:t>
      </w:r>
      <w:r w:rsidR="00DC2FD4">
        <w:t xml:space="preserve">da </w:t>
      </w:r>
      <w:r w:rsidR="00BB4167">
        <w:t>Vida, se tiver o Senhor no seu coração. Pense-se na exortação “Querida Amazónia”, onde tantos não possuem quem lhes consagre o pão e o vinho, para a Ceia que Jesus lhes deixou, e ficam meses e meses, anos!, sem esse alimento. Eles não perdem a Fé, não perdem a Esperança, não perdem a Caridade, porque Jesus mora no seu coração. A igreja católica romana é que é responsável por tal, não acedendo aos pedidos dos povos para a ordenação de presbíteros, mesmo casados, e presbíteras, ou mesmo de ministros extraordinários que possam dar Graças a Deus, consubstanciado no Pão e no Vinho. Quanto a estes não existe preocupação alguma, quando esta pandemia da “falta de padres” acontece</w:t>
      </w:r>
      <w:r w:rsidR="00DC2FD4">
        <w:t>,</w:t>
      </w:r>
      <w:r w:rsidR="00BB4167">
        <w:t xml:space="preserve"> o único caminho </w:t>
      </w:r>
      <w:r w:rsidR="00DC2FD4">
        <w:t xml:space="preserve">tem sido </w:t>
      </w:r>
      <w:r w:rsidR="00BB4167">
        <w:t>pedir ao Senhor “vocações”, como se elas não existissem nos homens e nas mulheres destas comunidades muito pequeninas.</w:t>
      </w:r>
    </w:p>
    <w:p w:rsidR="00BB4167" w:rsidRDefault="00BB4167" w:rsidP="009F2FEE">
      <w:pPr>
        <w:jc w:val="both"/>
      </w:pPr>
      <w:r>
        <w:t xml:space="preserve">A pandemia que hoje vivemos – e já se viveram algumas mais perigosas, no passado -, é um sinal de que a igreja é mais importante que o templo. Que é possível colocar a funcionar a criatividade </w:t>
      </w:r>
      <w:r>
        <w:lastRenderedPageBreak/>
        <w:t>para que ninguém deixe de ter a Ceia do Senhor, em cada domingo de Páscoa, que é afinal cada domingo do ano, porque é nele que comemoramos a morte e ressurreição do Senhor. A criat</w:t>
      </w:r>
      <w:r w:rsidR="00B9468C">
        <w:t>ividade tem de ser imensa, e esta mesma pandemia obriga-nos a descobrir o caminho que o Espírito do Senhor nos abre, em cada momento. Como disse os templos são muito grandes, quem lá está, mal conhece o vizinho do lado – nas cidades isto acontece frequentemente -</w:t>
      </w:r>
      <w:r w:rsidR="00DC2FD4">
        <w:t>,</w:t>
      </w:r>
      <w:r w:rsidR="00B9468C">
        <w:t xml:space="preserve"> não existe comunidade. O Povo de Deus não pode passar sem esta comunidade, que é visível nas caras e nos olhos de cada um que Louva o Senhor e comunga o Seu Corpo e o Seu Sangue.</w:t>
      </w:r>
    </w:p>
    <w:p w:rsidR="00B9468C" w:rsidRDefault="00B9468C" w:rsidP="009F2FEE">
      <w:pPr>
        <w:jc w:val="both"/>
      </w:pPr>
      <w:r>
        <w:t>As estruturas que inventamos para organizar o Povo de Deus, não podem ser estáticas, devem ser lidas em cada momento que atravessamos; se não formos capazes de descobrir os sinais dos tempos, não podemos ser de Jesus. A estrutura eclesiástica existente e su</w:t>
      </w:r>
      <w:r w:rsidR="00DC2FD4">
        <w:t>a</w:t>
      </w:r>
      <w:r>
        <w:t xml:space="preserve"> organização é nossa, podemos alterá-la. Muitos não o querem fazer, porque adoram os seus poderes. Sem quebra da “ordem apostólica”</w:t>
      </w:r>
      <w:r w:rsidR="00DC2FD4">
        <w:t>,</w:t>
      </w:r>
      <w:r>
        <w:t xml:space="preserve"> é possível (re) ler todos os acontecimentos pelos olhos do Espírito do Senhor.</w:t>
      </w:r>
    </w:p>
    <w:p w:rsidR="00B9468C" w:rsidRDefault="00B9468C" w:rsidP="009F2FEE">
      <w:pPr>
        <w:jc w:val="both"/>
      </w:pPr>
      <w:r>
        <w:t>Aí está este desafio – outros se seguirão -, para obstar a que cada cristã e cada cristão não perca a fraternidade e amizade dos outros e lhes conheçam os</w:t>
      </w:r>
      <w:r w:rsidR="00DC2FD4">
        <w:t xml:space="preserve"> seus</w:t>
      </w:r>
      <w:r>
        <w:t xml:space="preserve"> sorrisos e as </w:t>
      </w:r>
      <w:r w:rsidR="00DC2FD4">
        <w:t xml:space="preserve">suas </w:t>
      </w:r>
      <w:r>
        <w:t>lágrimas. Basta querermos, o Senhor, esse Jesus de Nazaré já o quer!</w:t>
      </w:r>
    </w:p>
    <w:p w:rsidR="00B9468C" w:rsidRDefault="00B9468C" w:rsidP="009F2FEE">
      <w:pPr>
        <w:jc w:val="both"/>
      </w:pPr>
      <w:r>
        <w:t>Joaquim Armindo</w:t>
      </w:r>
    </w:p>
    <w:p w:rsidR="009F6F80" w:rsidRDefault="00B9468C" w:rsidP="009F2FEE">
      <w:pPr>
        <w:jc w:val="both"/>
      </w:pPr>
      <w:r>
        <w:t>Pós-</w:t>
      </w:r>
      <w:r w:rsidR="009F6F80">
        <w:t>doutorando em Teologia</w:t>
      </w:r>
    </w:p>
    <w:p w:rsidR="009F6F80" w:rsidRDefault="009F6F80" w:rsidP="009F2FEE">
      <w:pPr>
        <w:jc w:val="both"/>
      </w:pPr>
      <w:r>
        <w:t>Doutor em Ecologia e Saúde Ambiental</w:t>
      </w:r>
    </w:p>
    <w:p w:rsidR="00B9468C" w:rsidRPr="009F2FEE" w:rsidRDefault="009F6F80" w:rsidP="009F2FEE">
      <w:pPr>
        <w:jc w:val="both"/>
      </w:pPr>
      <w:r>
        <w:t xml:space="preserve">Diácono – Porto – Portugal  </w:t>
      </w:r>
    </w:p>
    <w:sectPr w:rsidR="00B9468C" w:rsidRPr="009F2F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EE"/>
    <w:rsid w:val="00035AB8"/>
    <w:rsid w:val="000D11CA"/>
    <w:rsid w:val="002279C6"/>
    <w:rsid w:val="0024189A"/>
    <w:rsid w:val="002B0A26"/>
    <w:rsid w:val="003172C3"/>
    <w:rsid w:val="0039139F"/>
    <w:rsid w:val="00413A7D"/>
    <w:rsid w:val="00621587"/>
    <w:rsid w:val="006630C5"/>
    <w:rsid w:val="0069750E"/>
    <w:rsid w:val="006A4B34"/>
    <w:rsid w:val="006C02D7"/>
    <w:rsid w:val="006F4971"/>
    <w:rsid w:val="00910BB4"/>
    <w:rsid w:val="009A1BEA"/>
    <w:rsid w:val="009F2FEE"/>
    <w:rsid w:val="009F6F80"/>
    <w:rsid w:val="00AD5161"/>
    <w:rsid w:val="00B9468C"/>
    <w:rsid w:val="00BB4167"/>
    <w:rsid w:val="00C46F21"/>
    <w:rsid w:val="00DB54F2"/>
    <w:rsid w:val="00DC2FD4"/>
    <w:rsid w:val="00DE6064"/>
    <w:rsid w:val="00DF1DCB"/>
    <w:rsid w:val="00EC1000"/>
    <w:rsid w:val="00F60C6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E8948-858C-4276-BA10-0DD0643D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4503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Joaquim Armindo</dc:creator>
  <cp:keywords/>
  <dc:description/>
  <cp:lastModifiedBy>Rosario Hermano</cp:lastModifiedBy>
  <cp:revision>2</cp:revision>
  <dcterms:created xsi:type="dcterms:W3CDTF">2020-11-05T12:26:00Z</dcterms:created>
  <dcterms:modified xsi:type="dcterms:W3CDTF">2020-11-05T12:26:00Z</dcterms:modified>
</cp:coreProperties>
</file>