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C48" w:rsidRPr="00213C48" w:rsidRDefault="00213C48" w:rsidP="00213C48">
      <w:pPr>
        <w:shd w:val="clear" w:color="auto" w:fill="FFFFFF"/>
        <w:spacing w:after="375" w:line="435" w:lineRule="atLeast"/>
        <w:outlineLvl w:val="0"/>
        <w:rPr>
          <w:rFonts w:ascii="Arial" w:eastAsia="Times New Roman" w:hAnsi="Arial" w:cs="Arial"/>
          <w:b/>
          <w:bCs/>
          <w:color w:val="333333"/>
          <w:kern w:val="36"/>
          <w:sz w:val="38"/>
          <w:szCs w:val="38"/>
          <w:lang w:val="es-UY" w:eastAsia="es-UY"/>
        </w:rPr>
      </w:pPr>
      <w:r w:rsidRPr="00213C48">
        <w:rPr>
          <w:rFonts w:ascii="Arial" w:eastAsia="Times New Roman" w:hAnsi="Arial" w:cs="Arial"/>
          <w:b/>
          <w:bCs/>
          <w:color w:val="333333"/>
          <w:kern w:val="36"/>
          <w:sz w:val="38"/>
          <w:szCs w:val="38"/>
          <w:lang w:val="es-UY" w:eastAsia="es-UY"/>
        </w:rPr>
        <w:t xml:space="preserve">El potente editorial del </w:t>
      </w:r>
      <w:proofErr w:type="spellStart"/>
      <w:r w:rsidRPr="00213C48">
        <w:rPr>
          <w:rFonts w:ascii="Arial" w:eastAsia="Times New Roman" w:hAnsi="Arial" w:cs="Arial"/>
          <w:b/>
          <w:bCs/>
          <w:color w:val="333333"/>
          <w:kern w:val="36"/>
          <w:sz w:val="38"/>
          <w:szCs w:val="38"/>
          <w:lang w:val="es-UY" w:eastAsia="es-UY"/>
        </w:rPr>
        <w:t>Reporter</w:t>
      </w:r>
      <w:proofErr w:type="spellEnd"/>
      <w:r w:rsidRPr="00213C48">
        <w:rPr>
          <w:rFonts w:ascii="Arial" w:eastAsia="Times New Roman" w:hAnsi="Arial" w:cs="Arial"/>
          <w:b/>
          <w:bCs/>
          <w:color w:val="333333"/>
          <w:kern w:val="36"/>
          <w:sz w:val="38"/>
          <w:szCs w:val="38"/>
          <w:lang w:val="es-UY" w:eastAsia="es-UY"/>
        </w:rPr>
        <w:t xml:space="preserve">: "Obispos de </w:t>
      </w:r>
      <w:proofErr w:type="gramStart"/>
      <w:r w:rsidRPr="00213C48">
        <w:rPr>
          <w:rFonts w:ascii="Arial" w:eastAsia="Times New Roman" w:hAnsi="Arial" w:cs="Arial"/>
          <w:b/>
          <w:bCs/>
          <w:color w:val="333333"/>
          <w:kern w:val="36"/>
          <w:sz w:val="38"/>
          <w:szCs w:val="38"/>
          <w:lang w:val="es-UY" w:eastAsia="es-UY"/>
        </w:rPr>
        <w:t>EE.UU.</w:t>
      </w:r>
      <w:proofErr w:type="gramEnd"/>
      <w:r w:rsidRPr="00213C48">
        <w:rPr>
          <w:rFonts w:ascii="Arial" w:eastAsia="Times New Roman" w:hAnsi="Arial" w:cs="Arial"/>
          <w:b/>
          <w:bCs/>
          <w:color w:val="333333"/>
          <w:kern w:val="36"/>
          <w:sz w:val="38"/>
          <w:szCs w:val="38"/>
          <w:lang w:val="es-UY" w:eastAsia="es-UY"/>
        </w:rPr>
        <w:t>, por favor, supriman el culto a San Juan Pablo II"</w:t>
      </w:r>
    </w:p>
    <w:p w:rsidR="00213C48" w:rsidRPr="00213C48" w:rsidRDefault="00213C48" w:rsidP="00213C48">
      <w:pPr>
        <w:shd w:val="clear" w:color="auto" w:fill="FFFFFF"/>
        <w:spacing w:after="0" w:line="240" w:lineRule="auto"/>
        <w:rPr>
          <w:rFonts w:ascii="Arial" w:eastAsia="Times New Roman" w:hAnsi="Arial" w:cs="Arial"/>
          <w:color w:val="000000"/>
          <w:sz w:val="21"/>
          <w:szCs w:val="21"/>
          <w:lang w:val="es-UY" w:eastAsia="es-UY"/>
        </w:rPr>
      </w:pPr>
      <w:r w:rsidRPr="00213C48">
        <w:rPr>
          <w:rFonts w:ascii="Arial" w:eastAsia="Times New Roman" w:hAnsi="Arial" w:cs="Arial"/>
          <w:noProof/>
          <w:color w:val="000000"/>
          <w:sz w:val="21"/>
          <w:szCs w:val="21"/>
          <w:lang w:val="es-UY" w:eastAsia="es-UY"/>
        </w:rPr>
        <w:drawing>
          <wp:inline distT="0" distB="0" distL="0" distR="0" wp14:anchorId="6F83A923" wp14:editId="5662D4E5">
            <wp:extent cx="5969000" cy="3352287"/>
            <wp:effectExtent l="0" t="0" r="0" b="635"/>
            <wp:docPr id="1" name="Imagen 1" descr="Estatua de San Juan Pablo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tua de San Juan Pablo I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273" cy="3354125"/>
                    </a:xfrm>
                    <a:prstGeom prst="rect">
                      <a:avLst/>
                    </a:prstGeom>
                    <a:noFill/>
                    <a:ln>
                      <a:noFill/>
                    </a:ln>
                  </pic:spPr>
                </pic:pic>
              </a:graphicData>
            </a:graphic>
          </wp:inline>
        </w:drawing>
      </w:r>
    </w:p>
    <w:p w:rsidR="00213C48" w:rsidRPr="00213C48" w:rsidRDefault="00213C48" w:rsidP="00213C48">
      <w:pPr>
        <w:shd w:val="clear" w:color="auto" w:fill="FFFFFF"/>
        <w:spacing w:line="240" w:lineRule="auto"/>
        <w:rPr>
          <w:rFonts w:ascii="Arial" w:eastAsia="Times New Roman" w:hAnsi="Arial" w:cs="Arial"/>
          <w:color w:val="000000"/>
          <w:sz w:val="21"/>
          <w:szCs w:val="21"/>
          <w:lang w:val="es-UY" w:eastAsia="es-UY"/>
        </w:rPr>
      </w:pPr>
      <w:r w:rsidRPr="00213C48">
        <w:rPr>
          <w:rFonts w:ascii="Arial" w:eastAsia="Times New Roman" w:hAnsi="Arial" w:cs="Arial"/>
          <w:color w:val="000000"/>
          <w:sz w:val="21"/>
          <w:szCs w:val="21"/>
          <w:lang w:val="es-UY" w:eastAsia="es-UY"/>
        </w:rPr>
        <w:t>Estatua de San Juan Pablo II</w:t>
      </w:r>
    </w:p>
    <w:p w:rsidR="00213C48" w:rsidRPr="00213C48" w:rsidRDefault="00213C48" w:rsidP="00213C48">
      <w:pPr>
        <w:shd w:val="clear" w:color="auto" w:fill="FFFFFF"/>
        <w:spacing w:after="0" w:line="345" w:lineRule="atLeast"/>
        <w:outlineLvl w:val="1"/>
        <w:rPr>
          <w:rFonts w:ascii="Arial" w:eastAsia="Times New Roman" w:hAnsi="Arial" w:cs="Arial"/>
          <w:b/>
          <w:bCs/>
          <w:color w:val="474747"/>
          <w:sz w:val="26"/>
          <w:szCs w:val="26"/>
          <w:lang w:val="es-UY" w:eastAsia="es-UY"/>
        </w:rPr>
      </w:pPr>
      <w:r w:rsidRPr="00213C48">
        <w:rPr>
          <w:rFonts w:ascii="Arial" w:eastAsia="Times New Roman" w:hAnsi="Arial" w:cs="Arial"/>
          <w:b/>
          <w:bCs/>
          <w:color w:val="474747"/>
          <w:sz w:val="26"/>
          <w:szCs w:val="26"/>
          <w:lang w:val="es-UY" w:eastAsia="es-UY"/>
        </w:rPr>
        <w:t>"Ha llegado el momento de hacer un difícil ajuste de cuentas. Este hombre, proclamado santo católico por el Papa Francisco en 2014, puso voluntariamente en riesgo a niños y jóvenes en la Arquidiócesis de Washington, D.C., y en todo el mundo"</w:t>
      </w:r>
    </w:p>
    <w:p w:rsidR="00213C48" w:rsidRPr="00213C48" w:rsidRDefault="00213C48" w:rsidP="00213C48">
      <w:pPr>
        <w:shd w:val="clear" w:color="auto" w:fill="FFFFFF"/>
        <w:spacing w:after="0" w:line="345" w:lineRule="atLeast"/>
        <w:outlineLvl w:val="1"/>
        <w:rPr>
          <w:rFonts w:ascii="Arial" w:eastAsia="Times New Roman" w:hAnsi="Arial" w:cs="Arial"/>
          <w:b/>
          <w:bCs/>
          <w:color w:val="474747"/>
          <w:sz w:val="26"/>
          <w:szCs w:val="26"/>
          <w:lang w:val="es-UY" w:eastAsia="es-UY"/>
        </w:rPr>
      </w:pPr>
      <w:r w:rsidRPr="00213C48">
        <w:rPr>
          <w:rFonts w:ascii="Arial" w:eastAsia="Times New Roman" w:hAnsi="Arial" w:cs="Arial"/>
          <w:b/>
          <w:bCs/>
          <w:color w:val="474747"/>
          <w:sz w:val="26"/>
          <w:szCs w:val="26"/>
          <w:lang w:val="es-UY" w:eastAsia="es-UY"/>
        </w:rPr>
        <w:t>"Al hacerlo, también socavó el testimonio de la Iglesia mundial, hizo añicos su credibilidad como institución y dio un ejemplo deplorable a los obispos"</w:t>
      </w:r>
    </w:p>
    <w:p w:rsidR="00213C48" w:rsidRPr="00213C48" w:rsidRDefault="00213C48" w:rsidP="00213C48">
      <w:pPr>
        <w:shd w:val="clear" w:color="auto" w:fill="FFFFFF"/>
        <w:spacing w:after="0" w:line="345" w:lineRule="atLeast"/>
        <w:jc w:val="both"/>
        <w:outlineLvl w:val="1"/>
        <w:rPr>
          <w:rFonts w:ascii="Arial" w:eastAsia="Times New Roman" w:hAnsi="Arial" w:cs="Arial"/>
          <w:b/>
          <w:bCs/>
          <w:color w:val="474747"/>
          <w:sz w:val="24"/>
          <w:szCs w:val="24"/>
          <w:lang w:val="es-UY" w:eastAsia="es-UY"/>
        </w:rPr>
      </w:pPr>
      <w:r w:rsidRPr="00213C48">
        <w:rPr>
          <w:rFonts w:ascii="Arial" w:eastAsia="Times New Roman" w:hAnsi="Arial" w:cs="Arial"/>
          <w:b/>
          <w:bCs/>
          <w:color w:val="474747"/>
          <w:sz w:val="26"/>
          <w:szCs w:val="26"/>
          <w:lang w:val="es-UY" w:eastAsia="es-UY"/>
        </w:rPr>
        <w:t>"Como todos los santos, Juan Pablo tiene un culto vibrante: personas de todo el mundo que celebran su memoria fomentando la devoción a él, poniendo su nombre en iglesias y escuelas y organizando procesio</w:t>
      </w:r>
      <w:r w:rsidRPr="00213C48">
        <w:rPr>
          <w:rFonts w:ascii="Arial" w:eastAsia="Times New Roman" w:hAnsi="Arial" w:cs="Arial"/>
          <w:b/>
          <w:bCs/>
          <w:color w:val="474747"/>
          <w:sz w:val="24"/>
          <w:szCs w:val="24"/>
          <w:lang w:val="es-UY" w:eastAsia="es-UY"/>
        </w:rPr>
        <w:t>nes y desfiles en su fiesta"</w:t>
      </w:r>
    </w:p>
    <w:p w:rsidR="00213C48" w:rsidRPr="00213C48" w:rsidRDefault="00213C48" w:rsidP="00213C48">
      <w:pPr>
        <w:shd w:val="clear" w:color="auto" w:fill="FFFFFF"/>
        <w:spacing w:after="150" w:line="240" w:lineRule="auto"/>
        <w:jc w:val="both"/>
        <w:rPr>
          <w:rFonts w:ascii="inherit" w:eastAsia="Times New Roman" w:hAnsi="inherit" w:cs="Arial"/>
          <w:b/>
          <w:bCs/>
          <w:i/>
          <w:iCs/>
          <w:color w:val="333333"/>
          <w:sz w:val="24"/>
          <w:szCs w:val="24"/>
          <w:lang w:val="es-UY" w:eastAsia="es-UY"/>
        </w:rPr>
      </w:pPr>
      <w:r w:rsidRPr="00213C48">
        <w:rPr>
          <w:rFonts w:ascii="inherit" w:eastAsia="Times New Roman" w:hAnsi="inherit" w:cs="Arial"/>
          <w:b/>
          <w:bCs/>
          <w:i/>
          <w:iCs/>
          <w:color w:val="333333"/>
          <w:sz w:val="24"/>
          <w:szCs w:val="24"/>
          <w:lang w:val="es-UY" w:eastAsia="es-UY"/>
        </w:rPr>
        <w:t>13.11.2020 | NCR</w:t>
      </w:r>
    </w:p>
    <w:p w:rsidR="00213C48" w:rsidRPr="00213C48" w:rsidRDefault="00213C48" w:rsidP="00213C48">
      <w:pPr>
        <w:shd w:val="clear" w:color="auto" w:fill="FFFFFF"/>
        <w:spacing w:after="465" w:line="300" w:lineRule="atLeast"/>
        <w:jc w:val="both"/>
        <w:rPr>
          <w:rFonts w:ascii="Arial" w:eastAsia="Times New Roman" w:hAnsi="Arial" w:cs="Arial"/>
          <w:color w:val="333333"/>
          <w:sz w:val="24"/>
          <w:szCs w:val="24"/>
          <w:lang w:val="es-UY" w:eastAsia="es-UY"/>
        </w:rPr>
      </w:pPr>
      <w:r w:rsidRPr="00213C48">
        <w:rPr>
          <w:rFonts w:ascii="Arial" w:eastAsia="Times New Roman" w:hAnsi="Arial" w:cs="Arial"/>
          <w:color w:val="333333"/>
          <w:sz w:val="24"/>
          <w:szCs w:val="24"/>
          <w:lang w:val="es-UY" w:eastAsia="es-UY"/>
        </w:rPr>
        <w:t>(</w:t>
      </w:r>
      <w:proofErr w:type="spellStart"/>
      <w:r w:rsidRPr="00213C48">
        <w:rPr>
          <w:rFonts w:ascii="Arial" w:eastAsia="Times New Roman" w:hAnsi="Arial" w:cs="Arial"/>
          <w:color w:val="333333"/>
          <w:sz w:val="24"/>
          <w:szCs w:val="24"/>
          <w:lang w:val="es-UY" w:eastAsia="es-UY"/>
        </w:rPr>
        <w:fldChar w:fldCharType="begin"/>
      </w:r>
      <w:r w:rsidRPr="00213C48">
        <w:rPr>
          <w:rFonts w:ascii="Arial" w:eastAsia="Times New Roman" w:hAnsi="Arial" w:cs="Arial"/>
          <w:color w:val="333333"/>
          <w:sz w:val="24"/>
          <w:szCs w:val="24"/>
          <w:lang w:val="es-UY" w:eastAsia="es-UY"/>
        </w:rPr>
        <w:instrText xml:space="preserve"> HYPERLINK "https://www.ncronline.org/news/accountability/editorial-us-bishops-please-suppress-cult-st-john-paul-ii" </w:instrText>
      </w:r>
      <w:r w:rsidRPr="00213C48">
        <w:rPr>
          <w:rFonts w:ascii="Arial" w:eastAsia="Times New Roman" w:hAnsi="Arial" w:cs="Arial"/>
          <w:color w:val="333333"/>
          <w:sz w:val="24"/>
          <w:szCs w:val="24"/>
          <w:lang w:val="es-UY" w:eastAsia="es-UY"/>
        </w:rPr>
        <w:fldChar w:fldCharType="separate"/>
      </w:r>
      <w:r w:rsidRPr="00213C48">
        <w:rPr>
          <w:rFonts w:ascii="Arial" w:eastAsia="Times New Roman" w:hAnsi="Arial" w:cs="Arial"/>
          <w:color w:val="D49400"/>
          <w:sz w:val="24"/>
          <w:szCs w:val="24"/>
          <w:lang w:val="es-UY" w:eastAsia="es-UY"/>
        </w:rPr>
        <w:t>National</w:t>
      </w:r>
      <w:proofErr w:type="spellEnd"/>
      <w:r w:rsidRPr="00213C48">
        <w:rPr>
          <w:rFonts w:ascii="Arial" w:eastAsia="Times New Roman" w:hAnsi="Arial" w:cs="Arial"/>
          <w:color w:val="D49400"/>
          <w:sz w:val="24"/>
          <w:szCs w:val="24"/>
          <w:lang w:val="es-UY" w:eastAsia="es-UY"/>
        </w:rPr>
        <w:t xml:space="preserve"> </w:t>
      </w:r>
      <w:proofErr w:type="spellStart"/>
      <w:r w:rsidRPr="00213C48">
        <w:rPr>
          <w:rFonts w:ascii="Arial" w:eastAsia="Times New Roman" w:hAnsi="Arial" w:cs="Arial"/>
          <w:color w:val="D49400"/>
          <w:sz w:val="24"/>
          <w:szCs w:val="24"/>
          <w:lang w:val="es-UY" w:eastAsia="es-UY"/>
        </w:rPr>
        <w:t>Catholic</w:t>
      </w:r>
      <w:proofErr w:type="spellEnd"/>
      <w:r w:rsidRPr="00213C48">
        <w:rPr>
          <w:rFonts w:ascii="Arial" w:eastAsia="Times New Roman" w:hAnsi="Arial" w:cs="Arial"/>
          <w:color w:val="D49400"/>
          <w:sz w:val="24"/>
          <w:szCs w:val="24"/>
          <w:lang w:val="es-UY" w:eastAsia="es-UY"/>
        </w:rPr>
        <w:t xml:space="preserve"> </w:t>
      </w:r>
      <w:proofErr w:type="spellStart"/>
      <w:r w:rsidRPr="00213C48">
        <w:rPr>
          <w:rFonts w:ascii="Arial" w:eastAsia="Times New Roman" w:hAnsi="Arial" w:cs="Arial"/>
          <w:color w:val="D49400"/>
          <w:sz w:val="24"/>
          <w:szCs w:val="24"/>
          <w:lang w:val="es-UY" w:eastAsia="es-UY"/>
        </w:rPr>
        <w:t>Reporter</w:t>
      </w:r>
      <w:proofErr w:type="spellEnd"/>
      <w:r w:rsidRPr="00213C48">
        <w:rPr>
          <w:rFonts w:ascii="Arial" w:eastAsia="Times New Roman" w:hAnsi="Arial" w:cs="Arial"/>
          <w:color w:val="333333"/>
          <w:sz w:val="24"/>
          <w:szCs w:val="24"/>
          <w:lang w:val="es-UY" w:eastAsia="es-UY"/>
        </w:rPr>
        <w:fldChar w:fldCharType="end"/>
      </w:r>
      <w:r w:rsidRPr="00213C48">
        <w:rPr>
          <w:rFonts w:ascii="Arial" w:eastAsia="Times New Roman" w:hAnsi="Arial" w:cs="Arial"/>
          <w:color w:val="333333"/>
          <w:sz w:val="24"/>
          <w:szCs w:val="24"/>
          <w:lang w:val="es-UY" w:eastAsia="es-UY"/>
        </w:rPr>
        <w:t>).- En muchos, muchos aspectos, </w:t>
      </w:r>
      <w:r w:rsidRPr="00213C48">
        <w:rPr>
          <w:rFonts w:ascii="Arial" w:eastAsia="Times New Roman" w:hAnsi="Arial" w:cs="Arial"/>
          <w:b/>
          <w:bCs/>
          <w:color w:val="474747"/>
          <w:sz w:val="24"/>
          <w:szCs w:val="24"/>
          <w:lang w:val="es-UY" w:eastAsia="es-UY"/>
        </w:rPr>
        <w:t>el Papa Juan Pablo II</w:t>
      </w:r>
      <w:r w:rsidRPr="00213C48">
        <w:rPr>
          <w:rFonts w:ascii="Arial" w:eastAsia="Times New Roman" w:hAnsi="Arial" w:cs="Arial"/>
          <w:color w:val="333333"/>
          <w:sz w:val="24"/>
          <w:szCs w:val="24"/>
          <w:lang w:val="es-UY" w:eastAsia="es-UY"/>
        </w:rPr>
        <w:t> fue un hombre admirable. Los últimos decenios del siglo XX se vieron enriquecidos enormemente por su hábil uso de la diplomacia papal para alzar la voz de los pueblos oprimidos de Europa oriental, por sus diversos esfuerzos en pro del diálogo interreligioso y por su testimonio personal de la dignidad del envejecimiento.</w:t>
      </w:r>
    </w:p>
    <w:p w:rsidR="00213C48" w:rsidRPr="00213C48" w:rsidRDefault="00213C48" w:rsidP="00213C48">
      <w:pPr>
        <w:shd w:val="clear" w:color="auto" w:fill="FFFFFF"/>
        <w:spacing w:after="465" w:line="300" w:lineRule="atLeast"/>
        <w:jc w:val="both"/>
        <w:rPr>
          <w:rFonts w:ascii="Arial" w:eastAsia="Times New Roman" w:hAnsi="Arial" w:cs="Arial"/>
          <w:color w:val="333333"/>
          <w:sz w:val="24"/>
          <w:szCs w:val="24"/>
          <w:lang w:val="es-UY" w:eastAsia="es-UY"/>
        </w:rPr>
      </w:pPr>
      <w:r w:rsidRPr="00213C48">
        <w:rPr>
          <w:rFonts w:ascii="Arial" w:eastAsia="Times New Roman" w:hAnsi="Arial" w:cs="Arial"/>
          <w:color w:val="333333"/>
          <w:sz w:val="24"/>
          <w:szCs w:val="24"/>
          <w:lang w:val="es-UY" w:eastAsia="es-UY"/>
        </w:rPr>
        <w:lastRenderedPageBreak/>
        <w:t xml:space="preserve">Pero como el informe sin precedentes del Vaticano sobre la carrera del ex cardenal Theodore </w:t>
      </w:r>
      <w:proofErr w:type="spellStart"/>
      <w:r w:rsidRPr="00213C48">
        <w:rPr>
          <w:rFonts w:ascii="Arial" w:eastAsia="Times New Roman" w:hAnsi="Arial" w:cs="Arial"/>
          <w:color w:val="333333"/>
          <w:sz w:val="24"/>
          <w:szCs w:val="24"/>
          <w:lang w:val="es-UY" w:eastAsia="es-UY"/>
        </w:rPr>
        <w:t>McCarrick</w:t>
      </w:r>
      <w:proofErr w:type="spellEnd"/>
      <w:r w:rsidRPr="00213C48">
        <w:rPr>
          <w:rFonts w:ascii="Arial" w:eastAsia="Times New Roman" w:hAnsi="Arial" w:cs="Arial"/>
          <w:color w:val="333333"/>
          <w:sz w:val="24"/>
          <w:szCs w:val="24"/>
          <w:lang w:val="es-UY" w:eastAsia="es-UY"/>
        </w:rPr>
        <w:t xml:space="preserve"> revela con detalles impactantes, la primera década del siglo XXI quedará por siempre empañada por la </w:t>
      </w:r>
      <w:r w:rsidRPr="00213C48">
        <w:rPr>
          <w:rFonts w:ascii="Arial" w:eastAsia="Times New Roman" w:hAnsi="Arial" w:cs="Arial"/>
          <w:b/>
          <w:bCs/>
          <w:color w:val="474747"/>
          <w:sz w:val="24"/>
          <w:szCs w:val="24"/>
          <w:lang w:val="es-UY" w:eastAsia="es-UY"/>
        </w:rPr>
        <w:t>calamitosa e insensible toma de decisiones</w:t>
      </w:r>
      <w:r w:rsidRPr="00213C48">
        <w:rPr>
          <w:rFonts w:ascii="Arial" w:eastAsia="Times New Roman" w:hAnsi="Arial" w:cs="Arial"/>
          <w:color w:val="333333"/>
          <w:sz w:val="24"/>
          <w:szCs w:val="24"/>
          <w:lang w:val="es-UY" w:eastAsia="es-UY"/>
        </w:rPr>
        <w:t> de Juan Pablo.</w:t>
      </w:r>
    </w:p>
    <w:p w:rsidR="00213C48" w:rsidRPr="00213C48" w:rsidRDefault="00213C48" w:rsidP="00213C48">
      <w:pPr>
        <w:shd w:val="clear" w:color="auto" w:fill="FFFFFF"/>
        <w:spacing w:after="465" w:line="300" w:lineRule="atLeast"/>
        <w:jc w:val="both"/>
        <w:rPr>
          <w:rFonts w:ascii="Arial" w:eastAsia="Times New Roman" w:hAnsi="Arial" w:cs="Arial"/>
          <w:color w:val="333333"/>
          <w:sz w:val="24"/>
          <w:szCs w:val="24"/>
          <w:lang w:val="es-UY" w:eastAsia="es-UY"/>
        </w:rPr>
      </w:pPr>
      <w:r w:rsidRPr="00213C48">
        <w:rPr>
          <w:rFonts w:ascii="Arial" w:eastAsia="Times New Roman" w:hAnsi="Arial" w:cs="Arial"/>
          <w:color w:val="333333"/>
          <w:sz w:val="24"/>
          <w:szCs w:val="24"/>
          <w:lang w:val="es-UY" w:eastAsia="es-UY"/>
        </w:rPr>
        <w:t>Ha llegado el momento de hacer un difícil ajuste de cuentas. Este hombre, proclamado santo católico por el Papa Francisco en 2014, puso voluntariamente en riesgo a niños y jóvenes en la Arquidiócesis de Washington, D.C., y en todo el mundo. Al hacerlo, también socavó el testimonio de la Iglesia mundial, hizo añicos su credibilidad como institución y dio un ejemplo deplorable a los obispos al </w:t>
      </w:r>
      <w:r w:rsidRPr="00213C48">
        <w:rPr>
          <w:rFonts w:ascii="Arial" w:eastAsia="Times New Roman" w:hAnsi="Arial" w:cs="Arial"/>
          <w:b/>
          <w:bCs/>
          <w:color w:val="474747"/>
          <w:sz w:val="24"/>
          <w:szCs w:val="24"/>
          <w:lang w:val="es-UY" w:eastAsia="es-UY"/>
        </w:rPr>
        <w:t>ignorar los relatos de las víctimas de abusos</w:t>
      </w:r>
      <w:r w:rsidRPr="00213C48">
        <w:rPr>
          <w:rFonts w:ascii="Arial" w:eastAsia="Times New Roman" w:hAnsi="Arial" w:cs="Arial"/>
          <w:color w:val="333333"/>
          <w:sz w:val="24"/>
          <w:szCs w:val="24"/>
          <w:lang w:val="es-UY" w:eastAsia="es-UY"/>
        </w:rPr>
        <w:t>.</w:t>
      </w:r>
    </w:p>
    <w:p w:rsidR="00213C48" w:rsidRPr="00213C48" w:rsidRDefault="00213C48" w:rsidP="00213C48">
      <w:pPr>
        <w:shd w:val="clear" w:color="auto" w:fill="FFFFFF"/>
        <w:spacing w:after="465" w:line="300" w:lineRule="atLeast"/>
        <w:jc w:val="both"/>
        <w:rPr>
          <w:rFonts w:ascii="Arial" w:eastAsia="Times New Roman" w:hAnsi="Arial" w:cs="Arial"/>
          <w:color w:val="333333"/>
          <w:sz w:val="24"/>
          <w:szCs w:val="24"/>
          <w:lang w:val="es-UY" w:eastAsia="es-UY"/>
        </w:rPr>
      </w:pPr>
      <w:r w:rsidRPr="00213C48">
        <w:rPr>
          <w:rFonts w:ascii="Arial" w:eastAsia="Times New Roman" w:hAnsi="Arial" w:cs="Arial"/>
          <w:color w:val="333333"/>
          <w:sz w:val="24"/>
          <w:szCs w:val="24"/>
          <w:lang w:val="es-UY" w:eastAsia="es-UY"/>
        </w:rPr>
        <w:t>Como todos los santos, Juan Pablo </w:t>
      </w:r>
      <w:r w:rsidRPr="00213C48">
        <w:rPr>
          <w:rFonts w:ascii="Arial" w:eastAsia="Times New Roman" w:hAnsi="Arial" w:cs="Arial"/>
          <w:b/>
          <w:bCs/>
          <w:color w:val="474747"/>
          <w:sz w:val="24"/>
          <w:szCs w:val="24"/>
          <w:lang w:val="es-UY" w:eastAsia="es-UY"/>
        </w:rPr>
        <w:t>tiene un culto vibrante</w:t>
      </w:r>
      <w:r w:rsidRPr="00213C48">
        <w:rPr>
          <w:rFonts w:ascii="Arial" w:eastAsia="Times New Roman" w:hAnsi="Arial" w:cs="Arial"/>
          <w:color w:val="333333"/>
          <w:sz w:val="24"/>
          <w:szCs w:val="24"/>
          <w:lang w:val="es-UY" w:eastAsia="es-UY"/>
        </w:rPr>
        <w:t>: personas de todo el mundo que celebran su memoria fomentando la devoción a él, poniendo su nombre en iglesias y escuelas y organizando procesiones y desfiles en su fiesta litúrgica.</w:t>
      </w:r>
    </w:p>
    <w:p w:rsidR="00213C48" w:rsidRPr="00213C48" w:rsidRDefault="00213C48" w:rsidP="00213C48">
      <w:pPr>
        <w:shd w:val="clear" w:color="auto" w:fill="FFFFFF"/>
        <w:spacing w:after="0" w:line="240" w:lineRule="auto"/>
        <w:rPr>
          <w:rFonts w:ascii="inherit" w:eastAsia="Times New Roman" w:hAnsi="inherit" w:cs="Arial"/>
          <w:color w:val="000000"/>
          <w:sz w:val="21"/>
          <w:szCs w:val="21"/>
          <w:lang w:val="es-UY" w:eastAsia="es-UY"/>
        </w:rPr>
      </w:pPr>
      <w:r w:rsidRPr="00213C48">
        <w:rPr>
          <w:rFonts w:ascii="inherit" w:eastAsia="Times New Roman" w:hAnsi="inherit" w:cs="Arial"/>
          <w:noProof/>
          <w:color w:val="000000"/>
          <w:sz w:val="21"/>
          <w:szCs w:val="21"/>
          <w:lang w:val="es-UY" w:eastAsia="es-UY"/>
        </w:rPr>
        <w:drawing>
          <wp:inline distT="0" distB="0" distL="0" distR="0" wp14:anchorId="28FC96F5" wp14:editId="406F2657">
            <wp:extent cx="5105400" cy="2866368"/>
            <wp:effectExtent l="0" t="0" r="0" b="0"/>
            <wp:docPr id="2" name="Imagen 2" descr="El cardenal Theodore McCarrick, arzobispo de Washington entre 2000 y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cardenal Theodore McCarrick, arzobispo de Washington entre 2000 y 20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7032" cy="2872898"/>
                    </a:xfrm>
                    <a:prstGeom prst="rect">
                      <a:avLst/>
                    </a:prstGeom>
                    <a:noFill/>
                    <a:ln>
                      <a:noFill/>
                    </a:ln>
                  </pic:spPr>
                </pic:pic>
              </a:graphicData>
            </a:graphic>
          </wp:inline>
        </w:drawing>
      </w:r>
    </w:p>
    <w:p w:rsidR="00213C48" w:rsidRPr="00213C48" w:rsidRDefault="00213C48" w:rsidP="00213C48">
      <w:pPr>
        <w:shd w:val="clear" w:color="auto" w:fill="FFFFFF"/>
        <w:spacing w:line="240" w:lineRule="auto"/>
        <w:rPr>
          <w:rFonts w:ascii="inherit" w:eastAsia="Times New Roman" w:hAnsi="inherit" w:cs="Arial"/>
          <w:color w:val="000000"/>
          <w:sz w:val="24"/>
          <w:szCs w:val="24"/>
          <w:lang w:val="es-UY" w:eastAsia="es-UY"/>
        </w:rPr>
      </w:pPr>
      <w:r w:rsidRPr="00213C48">
        <w:rPr>
          <w:rFonts w:ascii="inherit" w:eastAsia="Times New Roman" w:hAnsi="inherit" w:cs="Arial"/>
          <w:color w:val="000000"/>
          <w:sz w:val="21"/>
          <w:szCs w:val="21"/>
          <w:lang w:val="es-UY" w:eastAsia="es-UY"/>
        </w:rPr>
        <w:t xml:space="preserve">El cardenal </w:t>
      </w:r>
      <w:r w:rsidRPr="00213C48">
        <w:rPr>
          <w:rFonts w:ascii="inherit" w:eastAsia="Times New Roman" w:hAnsi="inherit" w:cs="Arial"/>
          <w:color w:val="000000"/>
          <w:sz w:val="24"/>
          <w:szCs w:val="24"/>
          <w:lang w:val="es-UY" w:eastAsia="es-UY"/>
        </w:rPr>
        <w:t xml:space="preserve">Theodore </w:t>
      </w:r>
      <w:proofErr w:type="spellStart"/>
      <w:r w:rsidRPr="00213C48">
        <w:rPr>
          <w:rFonts w:ascii="inherit" w:eastAsia="Times New Roman" w:hAnsi="inherit" w:cs="Arial"/>
          <w:color w:val="000000"/>
          <w:sz w:val="24"/>
          <w:szCs w:val="24"/>
          <w:lang w:val="es-UY" w:eastAsia="es-UY"/>
        </w:rPr>
        <w:t>McCarrick</w:t>
      </w:r>
      <w:proofErr w:type="spellEnd"/>
      <w:r w:rsidRPr="00213C48">
        <w:rPr>
          <w:rFonts w:ascii="inherit" w:eastAsia="Times New Roman" w:hAnsi="inherit" w:cs="Arial"/>
          <w:color w:val="000000"/>
          <w:sz w:val="24"/>
          <w:szCs w:val="24"/>
          <w:lang w:val="es-UY" w:eastAsia="es-UY"/>
        </w:rPr>
        <w:t>, arzobispo de Washington entre 2000 y 2006 </w:t>
      </w:r>
      <w:r w:rsidRPr="00213C48">
        <w:rPr>
          <w:rFonts w:ascii="inherit" w:eastAsia="Times New Roman" w:hAnsi="inherit" w:cs="Arial"/>
          <w:color w:val="8C8C8C"/>
          <w:sz w:val="24"/>
          <w:szCs w:val="24"/>
          <w:lang w:val="es-UY" w:eastAsia="es-UY"/>
        </w:rPr>
        <w:t>Agencias</w:t>
      </w:r>
    </w:p>
    <w:p w:rsidR="00213C48" w:rsidRPr="00213C48" w:rsidRDefault="00213C48" w:rsidP="00213C48">
      <w:pPr>
        <w:shd w:val="clear" w:color="auto" w:fill="FFFFFF"/>
        <w:spacing w:after="465" w:line="300" w:lineRule="atLeast"/>
        <w:rPr>
          <w:rFonts w:ascii="Arial" w:eastAsia="Times New Roman" w:hAnsi="Arial" w:cs="Arial"/>
          <w:color w:val="333333"/>
          <w:sz w:val="24"/>
          <w:szCs w:val="24"/>
          <w:lang w:val="es-UY" w:eastAsia="es-UY"/>
        </w:rPr>
      </w:pPr>
      <w:r w:rsidRPr="00213C48">
        <w:rPr>
          <w:rFonts w:ascii="Arial" w:eastAsia="Times New Roman" w:hAnsi="Arial" w:cs="Arial"/>
          <w:color w:val="333333"/>
          <w:sz w:val="24"/>
          <w:szCs w:val="24"/>
          <w:lang w:val="es-UY" w:eastAsia="es-UY"/>
        </w:rPr>
        <w:t>Dado lo que sabemos ahora sobre las repercusiones a largo plazo de la toma de decisiones de Juan Pablo, </w:t>
      </w:r>
      <w:r w:rsidRPr="00213C48">
        <w:rPr>
          <w:rFonts w:ascii="Arial" w:eastAsia="Times New Roman" w:hAnsi="Arial" w:cs="Arial"/>
          <w:b/>
          <w:bCs/>
          <w:color w:val="474747"/>
          <w:sz w:val="24"/>
          <w:szCs w:val="24"/>
          <w:lang w:val="es-UY" w:eastAsia="es-UY"/>
        </w:rPr>
        <w:t>los obispos estadounidenses</w:t>
      </w:r>
      <w:r w:rsidRPr="00213C48">
        <w:rPr>
          <w:rFonts w:ascii="Arial" w:eastAsia="Times New Roman" w:hAnsi="Arial" w:cs="Arial"/>
          <w:color w:val="333333"/>
          <w:sz w:val="24"/>
          <w:szCs w:val="24"/>
          <w:lang w:val="es-UY" w:eastAsia="es-UY"/>
        </w:rPr>
        <w:t>, que se reunirán la próxima semana para su conferencia anual, deberían considerar seriamente si los católicos estadounidenses pueden continuar con estas prácticas. También deberían discutir la solicitud de que el Vaticano suprima formalmente el culto de Juan Pablo. Las víctimas de abuso no merecen menos.</w:t>
      </w:r>
    </w:p>
    <w:p w:rsidR="00213C48" w:rsidRPr="00213C48" w:rsidRDefault="00213C48" w:rsidP="00213C48">
      <w:pPr>
        <w:shd w:val="clear" w:color="auto" w:fill="FFFFFF"/>
        <w:spacing w:after="465" w:line="300" w:lineRule="atLeast"/>
        <w:rPr>
          <w:rFonts w:ascii="Arial" w:eastAsia="Times New Roman" w:hAnsi="Arial" w:cs="Arial"/>
          <w:color w:val="333333"/>
          <w:sz w:val="24"/>
          <w:szCs w:val="24"/>
          <w:lang w:val="es-UY" w:eastAsia="es-UY"/>
        </w:rPr>
      </w:pPr>
      <w:r w:rsidRPr="00213C48">
        <w:rPr>
          <w:rFonts w:ascii="Arial" w:eastAsia="Times New Roman" w:hAnsi="Arial" w:cs="Arial"/>
          <w:color w:val="333333"/>
          <w:sz w:val="24"/>
          <w:szCs w:val="24"/>
          <w:lang w:val="es-UY" w:eastAsia="es-UY"/>
        </w:rPr>
        <w:t>Como lo muestra claramente</w:t>
      </w:r>
      <w:r w:rsidRPr="00213C48">
        <w:rPr>
          <w:rFonts w:ascii="Arial" w:eastAsia="Times New Roman" w:hAnsi="Arial" w:cs="Arial"/>
          <w:b/>
          <w:bCs/>
          <w:color w:val="474747"/>
          <w:sz w:val="24"/>
          <w:szCs w:val="24"/>
          <w:lang w:val="es-UY" w:eastAsia="es-UY"/>
        </w:rPr>
        <w:t> el devastador reporte del Vaticano</w:t>
      </w:r>
      <w:r w:rsidRPr="00213C48">
        <w:rPr>
          <w:rFonts w:ascii="Arial" w:eastAsia="Times New Roman" w:hAnsi="Arial" w:cs="Arial"/>
          <w:color w:val="333333"/>
          <w:sz w:val="24"/>
          <w:szCs w:val="24"/>
          <w:lang w:val="es-UY" w:eastAsia="es-UY"/>
        </w:rPr>
        <w:t xml:space="preserve">, la decisión del difunto Papa de nombrar a </w:t>
      </w:r>
      <w:proofErr w:type="spellStart"/>
      <w:r w:rsidRPr="00213C48">
        <w:rPr>
          <w:rFonts w:ascii="Arial" w:eastAsia="Times New Roman" w:hAnsi="Arial" w:cs="Arial"/>
          <w:color w:val="333333"/>
          <w:sz w:val="24"/>
          <w:szCs w:val="24"/>
          <w:lang w:val="es-UY" w:eastAsia="es-UY"/>
        </w:rPr>
        <w:t>McCarrick</w:t>
      </w:r>
      <w:proofErr w:type="spellEnd"/>
      <w:r w:rsidRPr="00213C48">
        <w:rPr>
          <w:rFonts w:ascii="Arial" w:eastAsia="Times New Roman" w:hAnsi="Arial" w:cs="Arial"/>
          <w:color w:val="333333"/>
          <w:sz w:val="24"/>
          <w:szCs w:val="24"/>
          <w:lang w:val="es-UY" w:eastAsia="es-UY"/>
        </w:rPr>
        <w:t xml:space="preserve"> como arzobispo de Washington en el año 2000 vino a pesar de las severas advertencias de sus asesores de más alto nivel en ambos lados del Atlántico.</w:t>
      </w:r>
    </w:p>
    <w:p w:rsidR="00213C48" w:rsidRPr="00213C48" w:rsidRDefault="00213C48" w:rsidP="00213C48">
      <w:pPr>
        <w:shd w:val="clear" w:color="auto" w:fill="FFFFFF"/>
        <w:spacing w:after="465" w:line="300" w:lineRule="atLeast"/>
        <w:rPr>
          <w:rFonts w:ascii="Arial" w:eastAsia="Times New Roman" w:hAnsi="Arial" w:cs="Arial"/>
          <w:color w:val="333333"/>
          <w:sz w:val="24"/>
          <w:szCs w:val="24"/>
          <w:lang w:val="es-UY" w:eastAsia="es-UY"/>
        </w:rPr>
      </w:pPr>
      <w:r w:rsidRPr="00213C48">
        <w:rPr>
          <w:rFonts w:ascii="Arial" w:eastAsia="Times New Roman" w:hAnsi="Arial" w:cs="Arial"/>
          <w:color w:val="333333"/>
          <w:sz w:val="24"/>
          <w:szCs w:val="24"/>
          <w:lang w:val="es-UY" w:eastAsia="es-UY"/>
        </w:rPr>
        <w:t>La carta del 28 de octubre de 1999 del cardenal de Nueva York John O'Connor, que se ha revelado por primera vez, no podría haber sido más ominosa. </w:t>
      </w:r>
      <w:proofErr w:type="spellStart"/>
      <w:r w:rsidRPr="00213C48">
        <w:rPr>
          <w:rFonts w:ascii="Arial" w:eastAsia="Times New Roman" w:hAnsi="Arial" w:cs="Arial"/>
          <w:b/>
          <w:bCs/>
          <w:color w:val="474747"/>
          <w:sz w:val="24"/>
          <w:szCs w:val="24"/>
          <w:lang w:val="es-UY" w:eastAsia="es-UY"/>
        </w:rPr>
        <w:t>McCarrick</w:t>
      </w:r>
      <w:proofErr w:type="spellEnd"/>
      <w:r w:rsidRPr="00213C48">
        <w:rPr>
          <w:rFonts w:ascii="Arial" w:eastAsia="Times New Roman" w:hAnsi="Arial" w:cs="Arial"/>
          <w:b/>
          <w:bCs/>
          <w:color w:val="474747"/>
          <w:sz w:val="24"/>
          <w:szCs w:val="24"/>
          <w:lang w:val="es-UY" w:eastAsia="es-UY"/>
        </w:rPr>
        <w:t>,</w:t>
      </w:r>
      <w:r w:rsidRPr="00213C48">
        <w:rPr>
          <w:rFonts w:ascii="Arial" w:eastAsia="Times New Roman" w:hAnsi="Arial" w:cs="Arial"/>
          <w:color w:val="333333"/>
          <w:sz w:val="24"/>
          <w:szCs w:val="24"/>
          <w:lang w:val="es-UY" w:eastAsia="es-UY"/>
        </w:rPr>
        <w:t xml:space="preserve"> advirtió O'Connor, había sido objeto de acusaciones anónimas y se sabía que invitaba a seminaristas a dormir en la misma cama que él. Sobre la posibilidad de promover a </w:t>
      </w:r>
      <w:proofErr w:type="spellStart"/>
      <w:r w:rsidRPr="00213C48">
        <w:rPr>
          <w:rFonts w:ascii="Arial" w:eastAsia="Times New Roman" w:hAnsi="Arial" w:cs="Arial"/>
          <w:color w:val="333333"/>
          <w:sz w:val="24"/>
          <w:szCs w:val="24"/>
          <w:lang w:val="es-UY" w:eastAsia="es-UY"/>
        </w:rPr>
        <w:t>McCarrick</w:t>
      </w:r>
      <w:proofErr w:type="spellEnd"/>
      <w:r w:rsidRPr="00213C48">
        <w:rPr>
          <w:rFonts w:ascii="Arial" w:eastAsia="Times New Roman" w:hAnsi="Arial" w:cs="Arial"/>
          <w:color w:val="333333"/>
          <w:sz w:val="24"/>
          <w:szCs w:val="24"/>
          <w:lang w:val="es-UY" w:eastAsia="es-UY"/>
        </w:rPr>
        <w:t xml:space="preserve"> más allá de su entonces rol como Arzobispo de Newark, New Jersey, O'Connor escribió: "Lamento tener que recomendar muy fuertemente en contra de tal promoción".</w:t>
      </w:r>
    </w:p>
    <w:p w:rsidR="00213C48" w:rsidRPr="00213C48" w:rsidRDefault="00213C48" w:rsidP="00213C48">
      <w:pPr>
        <w:shd w:val="clear" w:color="auto" w:fill="FFFFFF"/>
        <w:spacing w:after="465" w:line="300" w:lineRule="atLeast"/>
        <w:rPr>
          <w:rFonts w:ascii="Arial" w:eastAsia="Times New Roman" w:hAnsi="Arial" w:cs="Arial"/>
          <w:color w:val="333333"/>
          <w:sz w:val="24"/>
          <w:szCs w:val="24"/>
          <w:lang w:val="es-UY" w:eastAsia="es-UY"/>
        </w:rPr>
      </w:pPr>
      <w:r w:rsidRPr="00213C48">
        <w:rPr>
          <w:rFonts w:ascii="Arial" w:eastAsia="Times New Roman" w:hAnsi="Arial" w:cs="Arial"/>
          <w:b/>
          <w:bCs/>
          <w:color w:val="474747"/>
          <w:sz w:val="24"/>
          <w:szCs w:val="24"/>
          <w:lang w:val="es-UY" w:eastAsia="es-UY"/>
        </w:rPr>
        <w:t>O'Connor</w:t>
      </w:r>
      <w:r w:rsidRPr="00213C48">
        <w:rPr>
          <w:rFonts w:ascii="Arial" w:eastAsia="Times New Roman" w:hAnsi="Arial" w:cs="Arial"/>
          <w:color w:val="333333"/>
          <w:sz w:val="24"/>
          <w:szCs w:val="24"/>
          <w:lang w:val="es-UY" w:eastAsia="es-UY"/>
        </w:rPr>
        <w:t>, que envió la carta el 28 de octubre de 1999, ya que sufría de un cáncer cerebral que lo llevaría a la muerte sólo siete meses después, también dijo que tenía "graves temores" sobre la posibilidad de la promoción y el "grave escándalo" que podría causar a la Iglesia.</w:t>
      </w:r>
    </w:p>
    <w:p w:rsidR="00213C48" w:rsidRPr="00213C48" w:rsidRDefault="00213C48" w:rsidP="00213C48">
      <w:pPr>
        <w:shd w:val="clear" w:color="auto" w:fill="FFFFFF"/>
        <w:spacing w:after="0" w:line="240" w:lineRule="auto"/>
        <w:jc w:val="both"/>
        <w:rPr>
          <w:rFonts w:ascii="inherit" w:eastAsia="Times New Roman" w:hAnsi="inherit" w:cs="Arial"/>
          <w:color w:val="000000"/>
          <w:sz w:val="24"/>
          <w:szCs w:val="24"/>
          <w:lang w:val="es-UY" w:eastAsia="es-UY"/>
        </w:rPr>
      </w:pPr>
      <w:r w:rsidRPr="00213C48">
        <w:rPr>
          <w:rFonts w:ascii="inherit" w:eastAsia="Times New Roman" w:hAnsi="inherit" w:cs="Arial"/>
          <w:noProof/>
          <w:color w:val="000000"/>
          <w:sz w:val="24"/>
          <w:szCs w:val="24"/>
          <w:lang w:val="es-UY" w:eastAsia="es-UY"/>
        </w:rPr>
        <w:drawing>
          <wp:inline distT="0" distB="0" distL="0" distR="0" wp14:anchorId="7D37F690" wp14:editId="1BFBFC19">
            <wp:extent cx="4794250" cy="2691677"/>
            <wp:effectExtent l="0" t="0" r="6350" b="0"/>
            <wp:docPr id="3" name="Imagen 3" descr="Juan Pablo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an Pablo I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1082" cy="2695513"/>
                    </a:xfrm>
                    <a:prstGeom prst="rect">
                      <a:avLst/>
                    </a:prstGeom>
                    <a:noFill/>
                    <a:ln>
                      <a:noFill/>
                    </a:ln>
                  </pic:spPr>
                </pic:pic>
              </a:graphicData>
            </a:graphic>
          </wp:inline>
        </w:drawing>
      </w:r>
    </w:p>
    <w:p w:rsidR="00213C48" w:rsidRPr="00213C48" w:rsidRDefault="00213C48" w:rsidP="00213C48">
      <w:pPr>
        <w:shd w:val="clear" w:color="auto" w:fill="FFFFFF"/>
        <w:spacing w:line="240" w:lineRule="auto"/>
        <w:jc w:val="both"/>
        <w:rPr>
          <w:rFonts w:ascii="inherit" w:eastAsia="Times New Roman" w:hAnsi="inherit" w:cs="Arial"/>
          <w:color w:val="000000"/>
          <w:sz w:val="24"/>
          <w:szCs w:val="24"/>
          <w:lang w:val="es-UY" w:eastAsia="es-UY"/>
        </w:rPr>
      </w:pPr>
      <w:r w:rsidRPr="00213C48">
        <w:rPr>
          <w:rFonts w:ascii="inherit" w:eastAsia="Times New Roman" w:hAnsi="inherit" w:cs="Arial"/>
          <w:color w:val="000000"/>
          <w:sz w:val="24"/>
          <w:szCs w:val="24"/>
          <w:lang w:val="es-UY" w:eastAsia="es-UY"/>
        </w:rPr>
        <w:t>Juan Pablo II </w:t>
      </w:r>
      <w:proofErr w:type="spellStart"/>
      <w:r w:rsidRPr="00213C48">
        <w:rPr>
          <w:rFonts w:ascii="inherit" w:eastAsia="Times New Roman" w:hAnsi="inherit" w:cs="Arial"/>
          <w:color w:val="8C8C8C"/>
          <w:sz w:val="24"/>
          <w:szCs w:val="24"/>
          <w:lang w:val="es-UY" w:eastAsia="es-UY"/>
        </w:rPr>
        <w:t>Agecnias</w:t>
      </w:r>
      <w:proofErr w:type="spellEnd"/>
    </w:p>
    <w:p w:rsidR="00213C48" w:rsidRPr="00213C48" w:rsidRDefault="00213C48" w:rsidP="00213C48">
      <w:pPr>
        <w:shd w:val="clear" w:color="auto" w:fill="FFFFFF"/>
        <w:spacing w:before="300" w:line="300" w:lineRule="atLeast"/>
        <w:jc w:val="both"/>
        <w:rPr>
          <w:rFonts w:ascii="Arial" w:eastAsia="Times New Roman" w:hAnsi="Arial" w:cs="Arial"/>
          <w:b/>
          <w:bCs/>
          <w:i/>
          <w:iCs/>
          <w:color w:val="D49400"/>
          <w:sz w:val="24"/>
          <w:szCs w:val="24"/>
          <w:lang w:val="es-UY" w:eastAsia="es-UY"/>
        </w:rPr>
      </w:pPr>
      <w:r w:rsidRPr="00213C48">
        <w:rPr>
          <w:rFonts w:ascii="Arial" w:eastAsia="Times New Roman" w:hAnsi="Arial" w:cs="Arial"/>
          <w:b/>
          <w:bCs/>
          <w:i/>
          <w:iCs/>
          <w:color w:val="D49400"/>
          <w:sz w:val="24"/>
          <w:szCs w:val="24"/>
          <w:lang w:val="es-UY" w:eastAsia="es-UY"/>
        </w:rPr>
        <w:t>"Deberían discutir la solicitud de que el Vaticano suprima formalmente el culto de Juan Pablo. Las víctimas de abuso no merecen menos"</w:t>
      </w:r>
    </w:p>
    <w:p w:rsidR="00213C48" w:rsidRPr="00213C48" w:rsidRDefault="00213C48" w:rsidP="00213C48">
      <w:pPr>
        <w:shd w:val="clear" w:color="auto" w:fill="FFFFFF"/>
        <w:spacing w:after="465" w:line="300" w:lineRule="atLeast"/>
        <w:jc w:val="both"/>
        <w:rPr>
          <w:rFonts w:ascii="Arial" w:eastAsia="Times New Roman" w:hAnsi="Arial" w:cs="Arial"/>
          <w:color w:val="333333"/>
          <w:sz w:val="24"/>
          <w:szCs w:val="24"/>
          <w:lang w:val="es-UY" w:eastAsia="es-UY"/>
        </w:rPr>
      </w:pPr>
      <w:r w:rsidRPr="00213C48">
        <w:rPr>
          <w:rFonts w:ascii="Arial" w:eastAsia="Times New Roman" w:hAnsi="Arial" w:cs="Arial"/>
          <w:color w:val="333333"/>
          <w:sz w:val="24"/>
          <w:szCs w:val="24"/>
          <w:lang w:val="es-UY" w:eastAsia="es-UY"/>
        </w:rPr>
        <w:t xml:space="preserve">Léalo de nuevo. Esto no fue una simple luz roja parpadeante. Era un boletín de alerta y acción final de una de las figuras más importantes de la Iglesia global. A pesar de eso, y a pesar de que las preocupaciones de O'Connor fueron repetidas posteriormente por el embajador del Vaticano en los </w:t>
      </w:r>
      <w:proofErr w:type="gramStart"/>
      <w:r w:rsidRPr="00213C48">
        <w:rPr>
          <w:rFonts w:ascii="Arial" w:eastAsia="Times New Roman" w:hAnsi="Arial" w:cs="Arial"/>
          <w:color w:val="333333"/>
          <w:sz w:val="24"/>
          <w:szCs w:val="24"/>
          <w:lang w:val="es-UY" w:eastAsia="es-UY"/>
        </w:rPr>
        <w:t>EE.UU.</w:t>
      </w:r>
      <w:proofErr w:type="gramEnd"/>
      <w:r w:rsidRPr="00213C48">
        <w:rPr>
          <w:rFonts w:ascii="Arial" w:eastAsia="Times New Roman" w:hAnsi="Arial" w:cs="Arial"/>
          <w:color w:val="333333"/>
          <w:sz w:val="24"/>
          <w:szCs w:val="24"/>
          <w:lang w:val="es-UY" w:eastAsia="es-UY"/>
        </w:rPr>
        <w:t xml:space="preserve">, y el prefecto de la Congregación de Obispos del Vaticano, Juan Pablo confiaría en las negaciones de </w:t>
      </w:r>
      <w:proofErr w:type="spellStart"/>
      <w:r w:rsidRPr="00213C48">
        <w:rPr>
          <w:rFonts w:ascii="Arial" w:eastAsia="Times New Roman" w:hAnsi="Arial" w:cs="Arial"/>
          <w:color w:val="333333"/>
          <w:sz w:val="24"/>
          <w:szCs w:val="24"/>
          <w:lang w:val="es-UY" w:eastAsia="es-UY"/>
        </w:rPr>
        <w:t>McCarrick</w:t>
      </w:r>
      <w:proofErr w:type="spellEnd"/>
      <w:r w:rsidRPr="00213C48">
        <w:rPr>
          <w:rFonts w:ascii="Arial" w:eastAsia="Times New Roman" w:hAnsi="Arial" w:cs="Arial"/>
          <w:color w:val="333333"/>
          <w:sz w:val="24"/>
          <w:szCs w:val="24"/>
          <w:lang w:val="es-UY" w:eastAsia="es-UY"/>
        </w:rPr>
        <w:t xml:space="preserve"> sobre su comportamiento y </w:t>
      </w:r>
      <w:r w:rsidRPr="00213C48">
        <w:rPr>
          <w:rFonts w:ascii="Arial" w:eastAsia="Times New Roman" w:hAnsi="Arial" w:cs="Arial"/>
          <w:b/>
          <w:bCs/>
          <w:color w:val="474747"/>
          <w:sz w:val="24"/>
          <w:szCs w:val="24"/>
          <w:lang w:val="es-UY" w:eastAsia="es-UY"/>
        </w:rPr>
        <w:t>haría el nombramiento de todos modos</w:t>
      </w:r>
      <w:r w:rsidRPr="00213C48">
        <w:rPr>
          <w:rFonts w:ascii="Arial" w:eastAsia="Times New Roman" w:hAnsi="Arial" w:cs="Arial"/>
          <w:color w:val="333333"/>
          <w:sz w:val="24"/>
          <w:szCs w:val="24"/>
          <w:lang w:val="es-UY" w:eastAsia="es-UY"/>
        </w:rPr>
        <w:t>.</w:t>
      </w:r>
    </w:p>
    <w:p w:rsidR="00213C48" w:rsidRPr="00213C48" w:rsidRDefault="00213C48" w:rsidP="00213C48">
      <w:pPr>
        <w:shd w:val="clear" w:color="auto" w:fill="FFFFFF"/>
        <w:spacing w:after="465" w:line="300" w:lineRule="atLeast"/>
        <w:jc w:val="both"/>
        <w:rPr>
          <w:rFonts w:ascii="Arial" w:eastAsia="Times New Roman" w:hAnsi="Arial" w:cs="Arial"/>
          <w:color w:val="333333"/>
          <w:sz w:val="24"/>
          <w:szCs w:val="24"/>
          <w:lang w:val="es-UY" w:eastAsia="es-UY"/>
        </w:rPr>
      </w:pPr>
      <w:r w:rsidRPr="00213C48">
        <w:rPr>
          <w:rFonts w:ascii="Arial" w:eastAsia="Times New Roman" w:hAnsi="Arial" w:cs="Arial"/>
          <w:color w:val="333333"/>
          <w:sz w:val="24"/>
          <w:szCs w:val="24"/>
          <w:lang w:val="es-UY" w:eastAsia="es-UY"/>
        </w:rPr>
        <w:t xml:space="preserve">Lo </w:t>
      </w:r>
      <w:proofErr w:type="gramStart"/>
      <w:r w:rsidRPr="00213C48">
        <w:rPr>
          <w:rFonts w:ascii="Arial" w:eastAsia="Times New Roman" w:hAnsi="Arial" w:cs="Arial"/>
          <w:color w:val="333333"/>
          <w:sz w:val="24"/>
          <w:szCs w:val="24"/>
          <w:lang w:val="es-UY" w:eastAsia="es-UY"/>
        </w:rPr>
        <w:t>que</w:t>
      </w:r>
      <w:proofErr w:type="gramEnd"/>
      <w:r w:rsidRPr="00213C48">
        <w:rPr>
          <w:rFonts w:ascii="Arial" w:eastAsia="Times New Roman" w:hAnsi="Arial" w:cs="Arial"/>
          <w:color w:val="333333"/>
          <w:sz w:val="24"/>
          <w:szCs w:val="24"/>
          <w:lang w:val="es-UY" w:eastAsia="es-UY"/>
        </w:rPr>
        <w:t xml:space="preserve"> es más, para hacerlo el Papa tuvo que tomarlo personalmente bajo su ala - instruyendo inusualmente al Secretario de Estado del Vaticano para que le dijera a la congregación de obispos que añadiera el nombre de </w:t>
      </w:r>
      <w:proofErr w:type="spellStart"/>
      <w:r w:rsidRPr="00213C48">
        <w:rPr>
          <w:rFonts w:ascii="Arial" w:eastAsia="Times New Roman" w:hAnsi="Arial" w:cs="Arial"/>
          <w:color w:val="333333"/>
          <w:sz w:val="24"/>
          <w:szCs w:val="24"/>
          <w:lang w:val="es-UY" w:eastAsia="es-UY"/>
        </w:rPr>
        <w:t>McCarrick</w:t>
      </w:r>
      <w:proofErr w:type="spellEnd"/>
      <w:r w:rsidRPr="00213C48">
        <w:rPr>
          <w:rFonts w:ascii="Arial" w:eastAsia="Times New Roman" w:hAnsi="Arial" w:cs="Arial"/>
          <w:color w:val="333333"/>
          <w:sz w:val="24"/>
          <w:szCs w:val="24"/>
          <w:lang w:val="es-UY" w:eastAsia="es-UY"/>
        </w:rPr>
        <w:t xml:space="preserve"> a la lista de sacerdotes considerados para el trabajo, y luego hacer que la </w:t>
      </w:r>
      <w:r w:rsidRPr="00213C48">
        <w:rPr>
          <w:rFonts w:ascii="Arial" w:eastAsia="Times New Roman" w:hAnsi="Arial" w:cs="Arial"/>
          <w:b/>
          <w:bCs/>
          <w:color w:val="474747"/>
          <w:sz w:val="24"/>
          <w:szCs w:val="24"/>
          <w:lang w:val="es-UY" w:eastAsia="es-UY"/>
        </w:rPr>
        <w:t>Congregación para la Doctrina de la Fe</w:t>
      </w:r>
      <w:r w:rsidRPr="00213C48">
        <w:rPr>
          <w:rFonts w:ascii="Arial" w:eastAsia="Times New Roman" w:hAnsi="Arial" w:cs="Arial"/>
          <w:color w:val="333333"/>
          <w:sz w:val="24"/>
          <w:szCs w:val="24"/>
          <w:lang w:val="es-UY" w:eastAsia="es-UY"/>
        </w:rPr>
        <w:t xml:space="preserve"> renunciara a la comprobación estándar de la adhesión de </w:t>
      </w:r>
      <w:proofErr w:type="spellStart"/>
      <w:r w:rsidRPr="00213C48">
        <w:rPr>
          <w:rFonts w:ascii="Arial" w:eastAsia="Times New Roman" w:hAnsi="Arial" w:cs="Arial"/>
          <w:color w:val="333333"/>
          <w:sz w:val="24"/>
          <w:szCs w:val="24"/>
          <w:lang w:val="es-UY" w:eastAsia="es-UY"/>
        </w:rPr>
        <w:t>McCarrick</w:t>
      </w:r>
      <w:proofErr w:type="spellEnd"/>
      <w:r w:rsidRPr="00213C48">
        <w:rPr>
          <w:rFonts w:ascii="Arial" w:eastAsia="Times New Roman" w:hAnsi="Arial" w:cs="Arial"/>
          <w:color w:val="333333"/>
          <w:sz w:val="24"/>
          <w:szCs w:val="24"/>
          <w:lang w:val="es-UY" w:eastAsia="es-UY"/>
        </w:rPr>
        <w:t xml:space="preserve"> a la doctrina católica.</w:t>
      </w:r>
    </w:p>
    <w:p w:rsidR="00213C48" w:rsidRPr="00213C48" w:rsidRDefault="00213C48" w:rsidP="00213C48">
      <w:pPr>
        <w:shd w:val="clear" w:color="auto" w:fill="FFFFFF"/>
        <w:spacing w:after="465" w:line="300" w:lineRule="atLeast"/>
        <w:jc w:val="both"/>
        <w:rPr>
          <w:rFonts w:ascii="Arial" w:eastAsia="Times New Roman" w:hAnsi="Arial" w:cs="Arial"/>
          <w:color w:val="333333"/>
          <w:sz w:val="24"/>
          <w:szCs w:val="24"/>
          <w:lang w:val="es-UY" w:eastAsia="es-UY"/>
        </w:rPr>
      </w:pPr>
      <w:r w:rsidRPr="00213C48">
        <w:rPr>
          <w:rFonts w:ascii="Arial" w:eastAsia="Times New Roman" w:hAnsi="Arial" w:cs="Arial"/>
          <w:color w:val="333333"/>
          <w:sz w:val="24"/>
          <w:szCs w:val="24"/>
          <w:lang w:val="es-UY" w:eastAsia="es-UY"/>
        </w:rPr>
        <w:t>Esto es aún más devastador si se considera que la decisión se tomó durante el mismo período en que el Vaticano se enteró de las acusaciones de abuso del Padre Marcial </w:t>
      </w:r>
      <w:r w:rsidRPr="00213C48">
        <w:rPr>
          <w:rFonts w:ascii="Arial" w:eastAsia="Times New Roman" w:hAnsi="Arial" w:cs="Arial"/>
          <w:b/>
          <w:bCs/>
          <w:color w:val="474747"/>
          <w:sz w:val="24"/>
          <w:szCs w:val="24"/>
          <w:lang w:val="es-UY" w:eastAsia="es-UY"/>
        </w:rPr>
        <w:t>Maciel</w:t>
      </w:r>
      <w:r w:rsidRPr="00213C48">
        <w:rPr>
          <w:rFonts w:ascii="Arial" w:eastAsia="Times New Roman" w:hAnsi="Arial" w:cs="Arial"/>
          <w:color w:val="333333"/>
          <w:sz w:val="24"/>
          <w:szCs w:val="24"/>
          <w:lang w:val="es-UY" w:eastAsia="es-UY"/>
        </w:rPr>
        <w:t> Degollado, el fundador mexicano de los otrora poderosos Legionarios de Cristo, cuyas víctimas se cuentan al menos por docenas y posiblemente por cientos.</w:t>
      </w:r>
    </w:p>
    <w:p w:rsidR="00213C48" w:rsidRPr="00213C48" w:rsidRDefault="00213C48" w:rsidP="00213C48">
      <w:pPr>
        <w:shd w:val="clear" w:color="auto" w:fill="FFFFFF"/>
        <w:spacing w:after="0" w:line="240" w:lineRule="auto"/>
        <w:jc w:val="both"/>
        <w:rPr>
          <w:rFonts w:ascii="inherit" w:eastAsia="Times New Roman" w:hAnsi="inherit" w:cs="Arial"/>
          <w:color w:val="000000"/>
          <w:sz w:val="24"/>
          <w:szCs w:val="24"/>
          <w:lang w:val="es-UY" w:eastAsia="es-UY"/>
        </w:rPr>
      </w:pPr>
      <w:r w:rsidRPr="00213C48">
        <w:rPr>
          <w:rFonts w:ascii="inherit" w:eastAsia="Times New Roman" w:hAnsi="inherit" w:cs="Arial"/>
          <w:noProof/>
          <w:color w:val="000000"/>
          <w:sz w:val="24"/>
          <w:szCs w:val="24"/>
          <w:lang w:val="es-UY" w:eastAsia="es-UY"/>
        </w:rPr>
        <w:drawing>
          <wp:inline distT="0" distB="0" distL="0" distR="0" wp14:anchorId="66FAF00A" wp14:editId="0517DA64">
            <wp:extent cx="5666426" cy="3181350"/>
            <wp:effectExtent l="0" t="0" r="0" b="0"/>
            <wp:docPr id="4" name="Imagen 4" descr="Wojtyla y Ma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jtyla y Maci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0156" cy="3189058"/>
                    </a:xfrm>
                    <a:prstGeom prst="rect">
                      <a:avLst/>
                    </a:prstGeom>
                    <a:noFill/>
                    <a:ln>
                      <a:noFill/>
                    </a:ln>
                  </pic:spPr>
                </pic:pic>
              </a:graphicData>
            </a:graphic>
          </wp:inline>
        </w:drawing>
      </w:r>
    </w:p>
    <w:p w:rsidR="00213C48" w:rsidRPr="00213C48" w:rsidRDefault="00213C48" w:rsidP="00213C48">
      <w:pPr>
        <w:shd w:val="clear" w:color="auto" w:fill="FFFFFF"/>
        <w:spacing w:line="240" w:lineRule="auto"/>
        <w:jc w:val="both"/>
        <w:rPr>
          <w:rFonts w:ascii="inherit" w:eastAsia="Times New Roman" w:hAnsi="inherit" w:cs="Arial"/>
          <w:color w:val="000000"/>
          <w:sz w:val="24"/>
          <w:szCs w:val="24"/>
          <w:lang w:val="es-UY" w:eastAsia="es-UY"/>
        </w:rPr>
      </w:pPr>
      <w:r w:rsidRPr="00213C48">
        <w:rPr>
          <w:rFonts w:ascii="inherit" w:eastAsia="Times New Roman" w:hAnsi="inherit" w:cs="Arial"/>
          <w:color w:val="000000"/>
          <w:sz w:val="24"/>
          <w:szCs w:val="24"/>
          <w:lang w:val="es-UY" w:eastAsia="es-UY"/>
        </w:rPr>
        <w:t>Wojtyla y Maciel</w:t>
      </w:r>
    </w:p>
    <w:p w:rsidR="00213C48" w:rsidRPr="00213C48" w:rsidRDefault="00213C48" w:rsidP="00213C48">
      <w:pPr>
        <w:shd w:val="clear" w:color="auto" w:fill="FFFFFF"/>
        <w:spacing w:after="465" w:line="300" w:lineRule="atLeast"/>
        <w:jc w:val="both"/>
        <w:rPr>
          <w:rFonts w:ascii="Arial" w:eastAsia="Times New Roman" w:hAnsi="Arial" w:cs="Arial"/>
          <w:color w:val="333333"/>
          <w:sz w:val="24"/>
          <w:szCs w:val="24"/>
          <w:lang w:val="es-UY" w:eastAsia="es-UY"/>
        </w:rPr>
      </w:pPr>
      <w:r w:rsidRPr="00213C48">
        <w:rPr>
          <w:rFonts w:ascii="Arial" w:eastAsia="Times New Roman" w:hAnsi="Arial" w:cs="Arial"/>
          <w:color w:val="333333"/>
          <w:sz w:val="24"/>
          <w:szCs w:val="24"/>
          <w:lang w:val="es-UY" w:eastAsia="es-UY"/>
        </w:rPr>
        <w:t xml:space="preserve">Los periodistas Jason Berry y Gerald </w:t>
      </w:r>
      <w:proofErr w:type="spellStart"/>
      <w:r w:rsidRPr="00213C48">
        <w:rPr>
          <w:rFonts w:ascii="Arial" w:eastAsia="Times New Roman" w:hAnsi="Arial" w:cs="Arial"/>
          <w:color w:val="333333"/>
          <w:sz w:val="24"/>
          <w:szCs w:val="24"/>
          <w:lang w:val="es-UY" w:eastAsia="es-UY"/>
        </w:rPr>
        <w:t>Renner</w:t>
      </w:r>
      <w:proofErr w:type="spellEnd"/>
      <w:r w:rsidRPr="00213C48">
        <w:rPr>
          <w:rFonts w:ascii="Arial" w:eastAsia="Times New Roman" w:hAnsi="Arial" w:cs="Arial"/>
          <w:color w:val="333333"/>
          <w:sz w:val="24"/>
          <w:szCs w:val="24"/>
          <w:lang w:val="es-UY" w:eastAsia="es-UY"/>
        </w:rPr>
        <w:t xml:space="preserve"> expusieron por primera vez el abuso de Maciel contra los seminaristas en 1997. En 1998, ocho </w:t>
      </w:r>
      <w:proofErr w:type="spellStart"/>
      <w:proofErr w:type="gramStart"/>
      <w:r w:rsidRPr="00213C48">
        <w:rPr>
          <w:rFonts w:ascii="Arial" w:eastAsia="Times New Roman" w:hAnsi="Arial" w:cs="Arial"/>
          <w:color w:val="333333"/>
          <w:sz w:val="24"/>
          <w:szCs w:val="24"/>
          <w:lang w:val="es-UY" w:eastAsia="es-UY"/>
        </w:rPr>
        <w:t>ex-legionarios</w:t>
      </w:r>
      <w:proofErr w:type="spellEnd"/>
      <w:proofErr w:type="gramEnd"/>
      <w:r w:rsidRPr="00213C48">
        <w:rPr>
          <w:rFonts w:ascii="Arial" w:eastAsia="Times New Roman" w:hAnsi="Arial" w:cs="Arial"/>
          <w:color w:val="333333"/>
          <w:sz w:val="24"/>
          <w:szCs w:val="24"/>
          <w:lang w:val="es-UY" w:eastAsia="es-UY"/>
        </w:rPr>
        <w:t xml:space="preserve"> llevaron su caso contra Maciel a la congregación doctrinal. Juan Pablo continuaría alabando públicamente al hombre por el resto de su papado. </w:t>
      </w:r>
      <w:r w:rsidRPr="00213C48">
        <w:rPr>
          <w:rFonts w:ascii="Arial" w:eastAsia="Times New Roman" w:hAnsi="Arial" w:cs="Arial"/>
          <w:b/>
          <w:bCs/>
          <w:color w:val="474747"/>
          <w:sz w:val="24"/>
          <w:szCs w:val="24"/>
          <w:lang w:val="es-UY" w:eastAsia="es-UY"/>
        </w:rPr>
        <w:t>Maciel no fue castigado públicamente hasta 2006, después de la muerte de Juan Pablo</w:t>
      </w:r>
      <w:r w:rsidRPr="00213C48">
        <w:rPr>
          <w:rFonts w:ascii="Arial" w:eastAsia="Times New Roman" w:hAnsi="Arial" w:cs="Arial"/>
          <w:color w:val="333333"/>
          <w:sz w:val="24"/>
          <w:szCs w:val="24"/>
          <w:lang w:val="es-UY" w:eastAsia="es-UY"/>
        </w:rPr>
        <w:t>, cuando el Papa Benedicto XVI ordenó al sacerdote una vida de penitencia.</w:t>
      </w:r>
    </w:p>
    <w:p w:rsidR="00213C48" w:rsidRPr="00213C48" w:rsidRDefault="00213C48" w:rsidP="00213C48">
      <w:pPr>
        <w:shd w:val="clear" w:color="auto" w:fill="FFFFFF"/>
        <w:spacing w:after="465" w:line="300" w:lineRule="atLeast"/>
        <w:jc w:val="both"/>
        <w:rPr>
          <w:rFonts w:ascii="Arial" w:eastAsia="Times New Roman" w:hAnsi="Arial" w:cs="Arial"/>
          <w:color w:val="333333"/>
          <w:sz w:val="24"/>
          <w:szCs w:val="24"/>
          <w:lang w:val="es-UY" w:eastAsia="es-UY"/>
        </w:rPr>
      </w:pPr>
      <w:r w:rsidRPr="00213C48">
        <w:rPr>
          <w:rFonts w:ascii="Arial" w:eastAsia="Times New Roman" w:hAnsi="Arial" w:cs="Arial"/>
          <w:color w:val="333333"/>
          <w:sz w:val="24"/>
          <w:szCs w:val="24"/>
          <w:lang w:val="es-UY" w:eastAsia="es-UY"/>
        </w:rPr>
        <w:t>Ya no hay forma de escapar a la verdad. Juan Pablo, en muchos sentidos un hombre admirable, fue </w:t>
      </w:r>
      <w:r w:rsidRPr="00213C48">
        <w:rPr>
          <w:rFonts w:ascii="Arial" w:eastAsia="Times New Roman" w:hAnsi="Arial" w:cs="Arial"/>
          <w:b/>
          <w:bCs/>
          <w:color w:val="474747"/>
          <w:sz w:val="24"/>
          <w:szCs w:val="24"/>
          <w:lang w:val="es-UY" w:eastAsia="es-UY"/>
        </w:rPr>
        <w:t>voluntariamente ciego al abuso de niños y jóvenes</w:t>
      </w:r>
      <w:r w:rsidRPr="00213C48">
        <w:rPr>
          <w:rFonts w:ascii="Arial" w:eastAsia="Times New Roman" w:hAnsi="Arial" w:cs="Arial"/>
          <w:color w:val="333333"/>
          <w:sz w:val="24"/>
          <w:szCs w:val="24"/>
          <w:lang w:val="es-UY" w:eastAsia="es-UY"/>
        </w:rPr>
        <w:t>.</w:t>
      </w:r>
    </w:p>
    <w:p w:rsidR="00213C48" w:rsidRPr="00213C48" w:rsidRDefault="00213C48" w:rsidP="00213C48">
      <w:pPr>
        <w:shd w:val="clear" w:color="auto" w:fill="FFFFFF"/>
        <w:spacing w:after="465" w:line="300" w:lineRule="atLeast"/>
        <w:jc w:val="both"/>
        <w:rPr>
          <w:rFonts w:ascii="Arial" w:eastAsia="Times New Roman" w:hAnsi="Arial" w:cs="Arial"/>
          <w:color w:val="333333"/>
          <w:sz w:val="24"/>
          <w:szCs w:val="24"/>
          <w:lang w:val="es-UY" w:eastAsia="es-UY"/>
        </w:rPr>
      </w:pPr>
      <w:r w:rsidRPr="00213C48">
        <w:rPr>
          <w:rFonts w:ascii="Arial" w:eastAsia="Times New Roman" w:hAnsi="Arial" w:cs="Arial"/>
          <w:color w:val="333333"/>
          <w:sz w:val="24"/>
          <w:szCs w:val="24"/>
          <w:lang w:val="es-UY" w:eastAsia="es-UY"/>
        </w:rPr>
        <w:t>Suprimir el culto del difunto pontífice no significaría decirle a la gente que tienen que tirar sus reliquias o sus medallas - la gente todavía podría practicar la devoción privada hacia él. Pero para las víctimas de abusos, sus defensores y muchos otros, la memoria de Juan Pablo ya no es una bendición. </w:t>
      </w:r>
      <w:r w:rsidRPr="00213C48">
        <w:rPr>
          <w:rFonts w:ascii="Arial" w:eastAsia="Times New Roman" w:hAnsi="Arial" w:cs="Arial"/>
          <w:b/>
          <w:bCs/>
          <w:color w:val="474747"/>
          <w:sz w:val="24"/>
          <w:szCs w:val="24"/>
          <w:lang w:val="es-UY" w:eastAsia="es-UY"/>
        </w:rPr>
        <w:t>No debería ser celebrada en público</w:t>
      </w:r>
      <w:r w:rsidRPr="00213C48">
        <w:rPr>
          <w:rFonts w:ascii="Arial" w:eastAsia="Times New Roman" w:hAnsi="Arial" w:cs="Arial"/>
          <w:color w:val="333333"/>
          <w:sz w:val="24"/>
          <w:szCs w:val="24"/>
          <w:lang w:val="es-UY" w:eastAsia="es-UY"/>
        </w:rPr>
        <w:t>.</w:t>
      </w:r>
    </w:p>
    <w:p w:rsidR="002E2F5B" w:rsidRDefault="00213C48">
      <w:hyperlink r:id="rId9" w:history="1">
        <w:r w:rsidRPr="00D12692">
          <w:rPr>
            <w:rStyle w:val="Hipervnculo"/>
          </w:rPr>
          <w:t>https://www.religiondigital.org/opinion/National-Catholic-Reporter-EEUU-II-editorial-obispos-suprimir_0_2286371373.html</w:t>
        </w:r>
      </w:hyperlink>
    </w:p>
    <w:p w:rsidR="00213C48" w:rsidRDefault="00213C48">
      <w:bookmarkStart w:id="0" w:name="_GoBack"/>
      <w:bookmarkEnd w:id="0"/>
    </w:p>
    <w:sectPr w:rsidR="00213C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F0B21"/>
    <w:multiLevelType w:val="multilevel"/>
    <w:tmpl w:val="4112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48"/>
    <w:rsid w:val="00213C48"/>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D9DB"/>
  <w15:chartTrackingRefBased/>
  <w15:docId w15:val="{24E2FFC4-AB92-4CC4-9A6A-DF7133C2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13C48"/>
    <w:rPr>
      <w:color w:val="0563C1" w:themeColor="hyperlink"/>
      <w:u w:val="single"/>
    </w:rPr>
  </w:style>
  <w:style w:type="character" w:styleId="Mencinsinresolver">
    <w:name w:val="Unresolved Mention"/>
    <w:basedOn w:val="Fuentedeprrafopredeter"/>
    <w:uiPriority w:val="99"/>
    <w:semiHidden/>
    <w:unhideWhenUsed/>
    <w:rsid w:val="00213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29115">
      <w:bodyDiv w:val="1"/>
      <w:marLeft w:val="0"/>
      <w:marRight w:val="0"/>
      <w:marTop w:val="0"/>
      <w:marBottom w:val="0"/>
      <w:divBdr>
        <w:top w:val="none" w:sz="0" w:space="0" w:color="auto"/>
        <w:left w:val="none" w:sz="0" w:space="0" w:color="auto"/>
        <w:bottom w:val="none" w:sz="0" w:space="0" w:color="auto"/>
        <w:right w:val="none" w:sz="0" w:space="0" w:color="auto"/>
      </w:divBdr>
      <w:divsChild>
        <w:div w:id="635842432">
          <w:marLeft w:val="0"/>
          <w:marRight w:val="0"/>
          <w:marTop w:val="0"/>
          <w:marBottom w:val="0"/>
          <w:divBdr>
            <w:top w:val="none" w:sz="0" w:space="0" w:color="auto"/>
            <w:left w:val="none" w:sz="0" w:space="0" w:color="auto"/>
            <w:bottom w:val="none" w:sz="0" w:space="0" w:color="auto"/>
            <w:right w:val="none" w:sz="0" w:space="0" w:color="auto"/>
          </w:divBdr>
          <w:divsChild>
            <w:div w:id="1001279865">
              <w:marLeft w:val="0"/>
              <w:marRight w:val="0"/>
              <w:marTop w:val="0"/>
              <w:marBottom w:val="600"/>
              <w:divBdr>
                <w:top w:val="none" w:sz="0" w:space="0" w:color="auto"/>
                <w:left w:val="none" w:sz="0" w:space="0" w:color="auto"/>
                <w:bottom w:val="none" w:sz="0" w:space="0" w:color="auto"/>
                <w:right w:val="none" w:sz="0" w:space="0" w:color="auto"/>
              </w:divBdr>
              <w:divsChild>
                <w:div w:id="15181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7889">
          <w:marLeft w:val="0"/>
          <w:marRight w:val="0"/>
          <w:marTop w:val="0"/>
          <w:marBottom w:val="0"/>
          <w:divBdr>
            <w:top w:val="none" w:sz="0" w:space="0" w:color="auto"/>
            <w:left w:val="none" w:sz="0" w:space="0" w:color="auto"/>
            <w:bottom w:val="none" w:sz="0" w:space="0" w:color="auto"/>
            <w:right w:val="none" w:sz="0" w:space="0" w:color="auto"/>
          </w:divBdr>
          <w:divsChild>
            <w:div w:id="507064585">
              <w:marLeft w:val="0"/>
              <w:marRight w:val="0"/>
              <w:marTop w:val="0"/>
              <w:marBottom w:val="0"/>
              <w:divBdr>
                <w:top w:val="none" w:sz="0" w:space="0" w:color="auto"/>
                <w:left w:val="none" w:sz="0" w:space="0" w:color="auto"/>
                <w:bottom w:val="none" w:sz="0" w:space="0" w:color="auto"/>
                <w:right w:val="none" w:sz="0" w:space="0" w:color="auto"/>
              </w:divBdr>
              <w:divsChild>
                <w:div w:id="1249389358">
                  <w:marLeft w:val="-1275"/>
                  <w:marRight w:val="0"/>
                  <w:marTop w:val="0"/>
                  <w:marBottom w:val="0"/>
                  <w:divBdr>
                    <w:top w:val="none" w:sz="0" w:space="0" w:color="auto"/>
                    <w:left w:val="none" w:sz="0" w:space="0" w:color="auto"/>
                    <w:bottom w:val="none" w:sz="0" w:space="0" w:color="auto"/>
                    <w:right w:val="none" w:sz="0" w:space="0" w:color="auto"/>
                  </w:divBdr>
                </w:div>
                <w:div w:id="1135490930">
                  <w:marLeft w:val="0"/>
                  <w:marRight w:val="0"/>
                  <w:marTop w:val="0"/>
                  <w:marBottom w:val="0"/>
                  <w:divBdr>
                    <w:top w:val="none" w:sz="0" w:space="0" w:color="auto"/>
                    <w:left w:val="none" w:sz="0" w:space="0" w:color="auto"/>
                    <w:bottom w:val="none" w:sz="0" w:space="0" w:color="auto"/>
                    <w:right w:val="none" w:sz="0" w:space="0" w:color="auto"/>
                  </w:divBdr>
                  <w:divsChild>
                    <w:div w:id="363097895">
                      <w:marLeft w:val="0"/>
                      <w:marRight w:val="0"/>
                      <w:marTop w:val="0"/>
                      <w:marBottom w:val="0"/>
                      <w:divBdr>
                        <w:top w:val="none" w:sz="0" w:space="0" w:color="auto"/>
                        <w:left w:val="none" w:sz="0" w:space="0" w:color="auto"/>
                        <w:bottom w:val="none" w:sz="0" w:space="0" w:color="auto"/>
                        <w:right w:val="none" w:sz="0" w:space="0" w:color="auto"/>
                      </w:divBdr>
                    </w:div>
                    <w:div w:id="317197418">
                      <w:marLeft w:val="0"/>
                      <w:marRight w:val="0"/>
                      <w:marTop w:val="0"/>
                      <w:marBottom w:val="0"/>
                      <w:divBdr>
                        <w:top w:val="none" w:sz="0" w:space="0" w:color="auto"/>
                        <w:left w:val="none" w:sz="0" w:space="0" w:color="auto"/>
                        <w:bottom w:val="none" w:sz="0" w:space="0" w:color="auto"/>
                        <w:right w:val="none" w:sz="0" w:space="0" w:color="auto"/>
                      </w:divBdr>
                      <w:divsChild>
                        <w:div w:id="689912762">
                          <w:marLeft w:val="0"/>
                          <w:marRight w:val="0"/>
                          <w:marTop w:val="0"/>
                          <w:marBottom w:val="450"/>
                          <w:divBdr>
                            <w:top w:val="none" w:sz="0" w:space="0" w:color="auto"/>
                            <w:left w:val="none" w:sz="0" w:space="0" w:color="auto"/>
                            <w:bottom w:val="none" w:sz="0" w:space="0" w:color="auto"/>
                            <w:right w:val="none" w:sz="0" w:space="0" w:color="auto"/>
                          </w:divBdr>
                          <w:divsChild>
                            <w:div w:id="1190031082">
                              <w:marLeft w:val="0"/>
                              <w:marRight w:val="0"/>
                              <w:marTop w:val="0"/>
                              <w:marBottom w:val="0"/>
                              <w:divBdr>
                                <w:top w:val="none" w:sz="0" w:space="0" w:color="auto"/>
                                <w:left w:val="none" w:sz="0" w:space="0" w:color="auto"/>
                                <w:bottom w:val="none" w:sz="0" w:space="0" w:color="auto"/>
                                <w:right w:val="none" w:sz="0" w:space="0" w:color="auto"/>
                              </w:divBdr>
                            </w:div>
                          </w:divsChild>
                        </w:div>
                        <w:div w:id="1873491512">
                          <w:marLeft w:val="0"/>
                          <w:marRight w:val="0"/>
                          <w:marTop w:val="0"/>
                          <w:marBottom w:val="450"/>
                          <w:divBdr>
                            <w:top w:val="none" w:sz="0" w:space="0" w:color="auto"/>
                            <w:left w:val="none" w:sz="0" w:space="0" w:color="auto"/>
                            <w:bottom w:val="none" w:sz="0" w:space="0" w:color="auto"/>
                            <w:right w:val="none" w:sz="0" w:space="0" w:color="auto"/>
                          </w:divBdr>
                          <w:divsChild>
                            <w:div w:id="1855922998">
                              <w:marLeft w:val="0"/>
                              <w:marRight w:val="0"/>
                              <w:marTop w:val="0"/>
                              <w:marBottom w:val="0"/>
                              <w:divBdr>
                                <w:top w:val="none" w:sz="0" w:space="0" w:color="auto"/>
                                <w:left w:val="none" w:sz="0" w:space="0" w:color="auto"/>
                                <w:bottom w:val="none" w:sz="0" w:space="0" w:color="auto"/>
                                <w:right w:val="none" w:sz="0" w:space="0" w:color="auto"/>
                              </w:divBdr>
                            </w:div>
                          </w:divsChild>
                        </w:div>
                        <w:div w:id="449591818">
                          <w:blockQuote w:val="1"/>
                          <w:marLeft w:val="0"/>
                          <w:marRight w:val="0"/>
                          <w:marTop w:val="0"/>
                          <w:marBottom w:val="300"/>
                          <w:divBdr>
                            <w:top w:val="none" w:sz="0" w:space="0" w:color="auto"/>
                            <w:left w:val="none" w:sz="0" w:space="0" w:color="auto"/>
                            <w:bottom w:val="none" w:sz="0" w:space="0" w:color="auto"/>
                            <w:right w:val="none" w:sz="0" w:space="0" w:color="auto"/>
                          </w:divBdr>
                        </w:div>
                        <w:div w:id="514920800">
                          <w:marLeft w:val="0"/>
                          <w:marRight w:val="0"/>
                          <w:marTop w:val="0"/>
                          <w:marBottom w:val="450"/>
                          <w:divBdr>
                            <w:top w:val="none" w:sz="0" w:space="0" w:color="auto"/>
                            <w:left w:val="none" w:sz="0" w:space="0" w:color="auto"/>
                            <w:bottom w:val="none" w:sz="0" w:space="0" w:color="auto"/>
                            <w:right w:val="none" w:sz="0" w:space="0" w:color="auto"/>
                          </w:divBdr>
                          <w:divsChild>
                            <w:div w:id="8721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ligiondigital.org/opinion/National-Catholic-Reporter-EEUU-II-editorial-obispos-suprimir_0_228637137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987</Words>
  <Characters>5434</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2020-11-18T10:56:00Z</dcterms:created>
  <dcterms:modified xsi:type="dcterms:W3CDTF">2020-11-18T10:57:00Z</dcterms:modified>
</cp:coreProperties>
</file>