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41D" w:rsidRPr="001C741D" w:rsidRDefault="001C741D" w:rsidP="001C741D">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1C741D">
        <w:rPr>
          <w:rFonts w:ascii="Arial" w:eastAsia="Times New Roman" w:hAnsi="Arial" w:cs="Arial"/>
          <w:b/>
          <w:bCs/>
          <w:color w:val="333333"/>
          <w:kern w:val="36"/>
          <w:sz w:val="38"/>
          <w:szCs w:val="38"/>
          <w:lang w:val="es-UY" w:eastAsia="es-UY"/>
        </w:rPr>
        <w:t>Francisco prepara dos fuertes mensajes sobre América Latina y la "economía que no mata"</w:t>
      </w:r>
    </w:p>
    <w:p w:rsidR="001C741D" w:rsidRPr="001C741D" w:rsidRDefault="001C741D" w:rsidP="001C741D">
      <w:pPr>
        <w:shd w:val="clear" w:color="auto" w:fill="FFFFFF"/>
        <w:spacing w:after="0" w:line="240" w:lineRule="auto"/>
        <w:rPr>
          <w:rFonts w:ascii="Arial" w:eastAsia="Times New Roman" w:hAnsi="Arial" w:cs="Arial"/>
          <w:color w:val="000000"/>
          <w:sz w:val="21"/>
          <w:szCs w:val="21"/>
          <w:lang w:val="es-UY" w:eastAsia="es-UY"/>
        </w:rPr>
      </w:pPr>
      <w:r w:rsidRPr="001C741D">
        <w:rPr>
          <w:rFonts w:ascii="Arial" w:eastAsia="Times New Roman" w:hAnsi="Arial" w:cs="Arial"/>
          <w:noProof/>
          <w:color w:val="000000"/>
          <w:sz w:val="21"/>
          <w:szCs w:val="21"/>
          <w:lang w:val="es-UY" w:eastAsia="es-UY"/>
        </w:rPr>
        <w:drawing>
          <wp:inline distT="0" distB="0" distL="0" distR="0" wp14:anchorId="58D33998" wp14:editId="2859ACB9">
            <wp:extent cx="5495034" cy="3086100"/>
            <wp:effectExtent l="0" t="0" r="0" b="0"/>
            <wp:docPr id="1" name="Imagen 1" descr="Bergoglio, con los representantes del Movimiento Católico Global por el C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goglio, con los representantes del Movimiento Católico Global por el Cli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4282" cy="3091294"/>
                    </a:xfrm>
                    <a:prstGeom prst="rect">
                      <a:avLst/>
                    </a:prstGeom>
                    <a:noFill/>
                    <a:ln>
                      <a:noFill/>
                    </a:ln>
                  </pic:spPr>
                </pic:pic>
              </a:graphicData>
            </a:graphic>
          </wp:inline>
        </w:drawing>
      </w:r>
    </w:p>
    <w:p w:rsidR="001C741D" w:rsidRPr="001C741D" w:rsidRDefault="001C741D" w:rsidP="001C741D">
      <w:pPr>
        <w:shd w:val="clear" w:color="auto" w:fill="FFFFFF"/>
        <w:spacing w:line="240" w:lineRule="auto"/>
        <w:rPr>
          <w:rFonts w:ascii="Arial" w:eastAsia="Times New Roman" w:hAnsi="Arial" w:cs="Arial"/>
          <w:color w:val="000000"/>
          <w:sz w:val="21"/>
          <w:szCs w:val="21"/>
          <w:lang w:val="es-UY" w:eastAsia="es-UY"/>
        </w:rPr>
      </w:pPr>
      <w:r w:rsidRPr="001C741D">
        <w:rPr>
          <w:rFonts w:ascii="Arial" w:eastAsia="Times New Roman" w:hAnsi="Arial" w:cs="Arial"/>
          <w:color w:val="000000"/>
          <w:sz w:val="21"/>
          <w:szCs w:val="21"/>
          <w:lang w:val="es-UY" w:eastAsia="es-UY"/>
        </w:rPr>
        <w:t>Bergoglio, con los representantes del Movimiento Católico Global por el Clima</w:t>
      </w:r>
    </w:p>
    <w:p w:rsidR="001C741D" w:rsidRPr="001C741D" w:rsidRDefault="001C741D" w:rsidP="001C741D">
      <w:pPr>
        <w:shd w:val="clear" w:color="auto" w:fill="FFFFFF"/>
        <w:spacing w:after="0" w:line="345" w:lineRule="atLeast"/>
        <w:outlineLvl w:val="1"/>
        <w:rPr>
          <w:rFonts w:ascii="Arial" w:eastAsia="Times New Roman" w:hAnsi="Arial" w:cs="Arial"/>
          <w:b/>
          <w:bCs/>
          <w:color w:val="474747"/>
          <w:sz w:val="26"/>
          <w:szCs w:val="26"/>
          <w:lang w:val="es-UY" w:eastAsia="es-UY"/>
        </w:rPr>
      </w:pPr>
      <w:r w:rsidRPr="001C741D">
        <w:rPr>
          <w:rFonts w:ascii="Arial" w:eastAsia="Times New Roman" w:hAnsi="Arial" w:cs="Arial"/>
          <w:b/>
          <w:bCs/>
          <w:color w:val="474747"/>
          <w:sz w:val="26"/>
          <w:szCs w:val="26"/>
          <w:lang w:val="es-UY" w:eastAsia="es-UY"/>
        </w:rPr>
        <w:t>El Papa participará el jueves de un evento organizado por la Pontificia Comisión para América Latina y dos días más tarde cerrará la cumbre de Asís sobre economía</w:t>
      </w:r>
    </w:p>
    <w:p w:rsidR="001C741D" w:rsidRPr="001C741D" w:rsidRDefault="001C741D" w:rsidP="001C741D">
      <w:pPr>
        <w:shd w:val="clear" w:color="auto" w:fill="FFFFFF"/>
        <w:spacing w:after="0" w:line="345" w:lineRule="atLeast"/>
        <w:outlineLvl w:val="1"/>
        <w:rPr>
          <w:rFonts w:ascii="Arial" w:eastAsia="Times New Roman" w:hAnsi="Arial" w:cs="Arial"/>
          <w:b/>
          <w:bCs/>
          <w:color w:val="474747"/>
          <w:sz w:val="26"/>
          <w:szCs w:val="26"/>
          <w:lang w:val="es-UY" w:eastAsia="es-UY"/>
        </w:rPr>
      </w:pPr>
      <w:r w:rsidRPr="001C741D">
        <w:rPr>
          <w:rFonts w:ascii="Arial" w:eastAsia="Times New Roman" w:hAnsi="Arial" w:cs="Arial"/>
          <w:b/>
          <w:bCs/>
          <w:color w:val="474747"/>
          <w:sz w:val="26"/>
          <w:szCs w:val="26"/>
          <w:lang w:val="es-UY" w:eastAsia="es-UY"/>
        </w:rPr>
        <w:t>El evento, titulado 'América Latina: Iglesia, Papa Francisco y escenarios de la pandemia', se enmarca en "la devastadora experiencia de la pandemia en América Latina"</w:t>
      </w:r>
    </w:p>
    <w:p w:rsidR="001C741D" w:rsidRPr="001C741D" w:rsidRDefault="001C741D" w:rsidP="001C741D">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1C741D">
        <w:rPr>
          <w:rFonts w:ascii="inherit" w:eastAsia="Times New Roman" w:hAnsi="inherit" w:cs="Arial"/>
          <w:b/>
          <w:bCs/>
          <w:i/>
          <w:iCs/>
          <w:color w:val="333333"/>
          <w:sz w:val="24"/>
          <w:szCs w:val="24"/>
          <w:lang w:val="es-UY" w:eastAsia="es-UY"/>
        </w:rPr>
        <w:t>16.11.2020 </w:t>
      </w:r>
      <w:hyperlink r:id="rId6" w:history="1">
        <w:r w:rsidRPr="001C741D">
          <w:rPr>
            <w:rFonts w:ascii="inherit" w:eastAsia="Times New Roman" w:hAnsi="inherit" w:cs="Arial"/>
            <w:b/>
            <w:bCs/>
            <w:i/>
            <w:iCs/>
            <w:color w:val="D49400"/>
            <w:sz w:val="24"/>
            <w:szCs w:val="24"/>
            <w:lang w:val="es-UY" w:eastAsia="es-UY"/>
          </w:rPr>
          <w:t>Hernán Reyes Alcaide, corresponsal en el Vaticano</w:t>
        </w:r>
      </w:hyperlink>
    </w:p>
    <w:p w:rsidR="001C741D" w:rsidRPr="001C741D" w:rsidRDefault="001C741D" w:rsidP="001C741D">
      <w:pPr>
        <w:shd w:val="clear" w:color="auto" w:fill="FFFFFF"/>
        <w:spacing w:after="465" w:line="300" w:lineRule="atLeast"/>
        <w:jc w:val="both"/>
        <w:rPr>
          <w:rFonts w:ascii="Arial" w:eastAsia="Times New Roman" w:hAnsi="Arial" w:cs="Arial"/>
          <w:color w:val="333333"/>
          <w:sz w:val="24"/>
          <w:szCs w:val="24"/>
          <w:lang w:val="es-UY" w:eastAsia="es-UY"/>
        </w:rPr>
      </w:pPr>
      <w:r w:rsidRPr="001C741D">
        <w:rPr>
          <w:rFonts w:ascii="Arial" w:eastAsia="Times New Roman" w:hAnsi="Arial" w:cs="Arial"/>
          <w:color w:val="333333"/>
          <w:sz w:val="24"/>
          <w:szCs w:val="24"/>
          <w:lang w:val="es-UY" w:eastAsia="es-UY"/>
        </w:rPr>
        <w:t>Retomando una vez más la agenda propositiva pese a los ataques mediáticos de las últimas semanas, el papa Francisco volverá a ocupar en los próximos días el centro de la escena comunicacional del Vaticano con dos importantes </w:t>
      </w:r>
      <w:r w:rsidRPr="001C741D">
        <w:rPr>
          <w:rFonts w:ascii="Arial" w:eastAsia="Times New Roman" w:hAnsi="Arial" w:cs="Arial"/>
          <w:b/>
          <w:bCs/>
          <w:color w:val="474747"/>
          <w:sz w:val="24"/>
          <w:szCs w:val="24"/>
          <w:lang w:val="es-UY" w:eastAsia="es-UY"/>
        </w:rPr>
        <w:t xml:space="preserve">mensajes alejados de las lógicas </w:t>
      </w:r>
      <w:proofErr w:type="spellStart"/>
      <w:r w:rsidRPr="001C741D">
        <w:rPr>
          <w:rFonts w:ascii="Arial" w:eastAsia="Times New Roman" w:hAnsi="Arial" w:cs="Arial"/>
          <w:b/>
          <w:bCs/>
          <w:color w:val="474747"/>
          <w:sz w:val="24"/>
          <w:szCs w:val="24"/>
          <w:lang w:val="es-UY" w:eastAsia="es-UY"/>
        </w:rPr>
        <w:t>clericalizantes</w:t>
      </w:r>
      <w:proofErr w:type="spellEnd"/>
      <w:r w:rsidRPr="001C741D">
        <w:rPr>
          <w:rFonts w:ascii="Arial" w:eastAsia="Times New Roman" w:hAnsi="Arial" w:cs="Arial"/>
          <w:b/>
          <w:bCs/>
          <w:color w:val="474747"/>
          <w:sz w:val="24"/>
          <w:szCs w:val="24"/>
          <w:lang w:val="es-UY" w:eastAsia="es-UY"/>
        </w:rPr>
        <w:t xml:space="preserve"> y "</w:t>
      </w:r>
      <w:proofErr w:type="spellStart"/>
      <w:r w:rsidRPr="001C741D">
        <w:rPr>
          <w:rFonts w:ascii="Arial" w:eastAsia="Times New Roman" w:hAnsi="Arial" w:cs="Arial"/>
          <w:b/>
          <w:bCs/>
          <w:color w:val="474747"/>
          <w:sz w:val="24"/>
          <w:szCs w:val="24"/>
          <w:lang w:val="es-UY" w:eastAsia="es-UY"/>
        </w:rPr>
        <w:t>ombliguistas</w:t>
      </w:r>
      <w:proofErr w:type="spellEnd"/>
      <w:r w:rsidRPr="001C741D">
        <w:rPr>
          <w:rFonts w:ascii="Arial" w:eastAsia="Times New Roman" w:hAnsi="Arial" w:cs="Arial"/>
          <w:b/>
          <w:bCs/>
          <w:color w:val="474747"/>
          <w:sz w:val="24"/>
          <w:szCs w:val="24"/>
          <w:lang w:val="es-UY" w:eastAsia="es-UY"/>
        </w:rPr>
        <w:t>"</w:t>
      </w:r>
      <w:r w:rsidRPr="001C741D">
        <w:rPr>
          <w:rFonts w:ascii="Arial" w:eastAsia="Times New Roman" w:hAnsi="Arial" w:cs="Arial"/>
          <w:color w:val="333333"/>
          <w:sz w:val="24"/>
          <w:szCs w:val="24"/>
          <w:lang w:val="es-UY" w:eastAsia="es-UY"/>
        </w:rPr>
        <w:t> que han regido muchas directivas del aparato comunicacional vaticano. </w:t>
      </w:r>
    </w:p>
    <w:p w:rsidR="001C741D" w:rsidRPr="001C741D" w:rsidRDefault="001C741D" w:rsidP="001C741D">
      <w:pPr>
        <w:shd w:val="clear" w:color="auto" w:fill="FFFFFF"/>
        <w:spacing w:after="0" w:line="300" w:lineRule="atLeast"/>
        <w:jc w:val="both"/>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t>Así, mientras la Santa Sede ultima los detalles para el</w:t>
      </w:r>
      <w:r w:rsidRPr="001C741D">
        <w:rPr>
          <w:rFonts w:ascii="Arial" w:eastAsia="Times New Roman" w:hAnsi="Arial" w:cs="Arial"/>
          <w:b/>
          <w:bCs/>
          <w:color w:val="474747"/>
          <w:sz w:val="24"/>
          <w:szCs w:val="24"/>
          <w:lang w:val="es-UY" w:eastAsia="es-UY"/>
        </w:rPr>
        <w:t> Consistorio en el que el 28 de noviembre el papa Francisco creará 13 nuevos cardenales</w:t>
      </w:r>
      <w:r w:rsidRPr="001C741D">
        <w:rPr>
          <w:rFonts w:ascii="Arial" w:eastAsia="Times New Roman" w:hAnsi="Arial" w:cs="Arial"/>
          <w:color w:val="474747"/>
          <w:sz w:val="24"/>
          <w:szCs w:val="24"/>
          <w:lang w:val="es-UY" w:eastAsia="es-UY"/>
        </w:rPr>
        <w:t>, el pontífice dará esta semana dos importantes mensajes centrados en su mirada sobre América Latina y en su apuesta por una</w:t>
      </w:r>
      <w:r w:rsidRPr="001C741D">
        <w:rPr>
          <w:rFonts w:ascii="Arial" w:eastAsia="Times New Roman" w:hAnsi="Arial" w:cs="Arial"/>
          <w:b/>
          <w:bCs/>
          <w:color w:val="474747"/>
          <w:sz w:val="24"/>
          <w:szCs w:val="24"/>
          <w:lang w:val="es-UY" w:eastAsia="es-UY"/>
        </w:rPr>
        <w:t> "economía que incluye y no excluye"</w:t>
      </w:r>
      <w:r w:rsidRPr="001C741D">
        <w:rPr>
          <w:rFonts w:ascii="Arial" w:eastAsia="Times New Roman" w:hAnsi="Arial" w:cs="Arial"/>
          <w:color w:val="474747"/>
          <w:sz w:val="24"/>
          <w:szCs w:val="24"/>
          <w:lang w:val="es-UY" w:eastAsia="es-UY"/>
        </w:rPr>
        <w:t>.</w:t>
      </w:r>
    </w:p>
    <w:p w:rsidR="001C741D" w:rsidRPr="001C741D" w:rsidRDefault="001C741D" w:rsidP="001C741D">
      <w:pPr>
        <w:shd w:val="clear" w:color="auto" w:fill="FFFFFF"/>
        <w:spacing w:after="0" w:line="300" w:lineRule="atLeast"/>
        <w:jc w:val="both"/>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br/>
        <w:t>Según confirmó RD, el pontífice mandará el jueves un mensaje a América Latina sobre "los escenarios de la pandemia" cuando participe de un seminario virtual sobre la región organizado por el Vaticano.</w:t>
      </w:r>
    </w:p>
    <w:p w:rsidR="001C741D" w:rsidRPr="001C741D" w:rsidRDefault="001C741D" w:rsidP="001C741D">
      <w:pPr>
        <w:shd w:val="clear" w:color="auto" w:fill="FFFFFF"/>
        <w:spacing w:after="0" w:line="300" w:lineRule="atLeast"/>
        <w:rPr>
          <w:rFonts w:ascii="Arial" w:eastAsia="Times New Roman" w:hAnsi="Arial" w:cs="Arial"/>
          <w:color w:val="474747"/>
          <w:sz w:val="24"/>
          <w:szCs w:val="24"/>
          <w:lang w:val="es-UY" w:eastAsia="es-UY"/>
        </w:rPr>
      </w:pPr>
      <w:r w:rsidRPr="001C741D">
        <w:rPr>
          <w:rFonts w:ascii="Arial" w:eastAsia="Times New Roman" w:hAnsi="Arial" w:cs="Arial"/>
          <w:noProof/>
          <w:color w:val="474747"/>
          <w:sz w:val="24"/>
          <w:szCs w:val="24"/>
          <w:lang w:val="es-UY" w:eastAsia="es-UY"/>
        </w:rPr>
        <w:lastRenderedPageBreak/>
        <w:drawing>
          <wp:inline distT="0" distB="0" distL="0" distR="0" wp14:anchorId="3A557454" wp14:editId="1E233B6E">
            <wp:extent cx="5346700" cy="3001844"/>
            <wp:effectExtent l="0" t="0" r="6350" b="8255"/>
            <wp:docPr id="2" name="Imagen 2" descr="&quot;Superemos las barreras de la indiferenc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Superemos las barreras de la indiferencia&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4650" cy="3011922"/>
                    </a:xfrm>
                    <a:prstGeom prst="rect">
                      <a:avLst/>
                    </a:prstGeom>
                    <a:noFill/>
                    <a:ln>
                      <a:noFill/>
                    </a:ln>
                  </pic:spPr>
                </pic:pic>
              </a:graphicData>
            </a:graphic>
          </wp:inline>
        </w:drawing>
      </w:r>
    </w:p>
    <w:p w:rsidR="001C741D" w:rsidRPr="001C741D" w:rsidRDefault="001C741D" w:rsidP="001C741D">
      <w:pPr>
        <w:shd w:val="clear" w:color="auto" w:fill="FFFFFF"/>
        <w:spacing w:line="300" w:lineRule="atLeast"/>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t>"Superemos las barreras de la indiferencia"</w:t>
      </w:r>
    </w:p>
    <w:p w:rsidR="001C741D" w:rsidRPr="001C741D" w:rsidRDefault="001C741D" w:rsidP="001C741D">
      <w:pPr>
        <w:shd w:val="clear" w:color="auto" w:fill="FFFFFF"/>
        <w:spacing w:after="0" w:line="300" w:lineRule="atLeast"/>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br/>
        <w:t xml:space="preserve">El pontífice enviará su </w:t>
      </w:r>
      <w:proofErr w:type="spellStart"/>
      <w:r w:rsidRPr="001C741D">
        <w:rPr>
          <w:rFonts w:ascii="Arial" w:eastAsia="Times New Roman" w:hAnsi="Arial" w:cs="Arial"/>
          <w:color w:val="474747"/>
          <w:sz w:val="24"/>
          <w:szCs w:val="24"/>
          <w:lang w:val="es-UY" w:eastAsia="es-UY"/>
        </w:rPr>
        <w:t>videomensaje</w:t>
      </w:r>
      <w:proofErr w:type="spellEnd"/>
      <w:r w:rsidRPr="001C741D">
        <w:rPr>
          <w:rFonts w:ascii="Arial" w:eastAsia="Times New Roman" w:hAnsi="Arial" w:cs="Arial"/>
          <w:color w:val="474747"/>
          <w:sz w:val="24"/>
          <w:szCs w:val="24"/>
          <w:lang w:val="es-UY" w:eastAsia="es-UY"/>
        </w:rPr>
        <w:t xml:space="preserve"> a las 16.15 locales del jueves durante su participación en el seminario online </w:t>
      </w:r>
      <w:r w:rsidRPr="001C741D">
        <w:rPr>
          <w:rFonts w:ascii="Arial" w:eastAsia="Times New Roman" w:hAnsi="Arial" w:cs="Arial"/>
          <w:b/>
          <w:bCs/>
          <w:color w:val="474747"/>
          <w:sz w:val="24"/>
          <w:szCs w:val="24"/>
          <w:lang w:val="es-UY" w:eastAsia="es-UY"/>
        </w:rPr>
        <w:t>"América Latina: Iglesia, Papa Francisco y escenarios de la pandemia"</w:t>
      </w:r>
      <w:r w:rsidRPr="001C741D">
        <w:rPr>
          <w:rFonts w:ascii="Arial" w:eastAsia="Times New Roman" w:hAnsi="Arial" w:cs="Arial"/>
          <w:color w:val="474747"/>
          <w:sz w:val="24"/>
          <w:szCs w:val="24"/>
          <w:lang w:val="es-UY" w:eastAsia="es-UY"/>
        </w:rPr>
        <w:t> organizado por la Pontificia Comisión para América Latina que se desarrollará el 19 y el 20 de noviembre.</w:t>
      </w:r>
    </w:p>
    <w:p w:rsidR="001C741D" w:rsidRPr="001C741D" w:rsidRDefault="001C741D" w:rsidP="001C741D">
      <w:pPr>
        <w:shd w:val="clear" w:color="auto" w:fill="FFFFFF"/>
        <w:spacing w:after="150" w:line="345" w:lineRule="atLeast"/>
        <w:outlineLvl w:val="1"/>
        <w:rPr>
          <w:rFonts w:ascii="Arial" w:eastAsia="Times New Roman" w:hAnsi="Arial" w:cs="Arial"/>
          <w:b/>
          <w:bCs/>
          <w:color w:val="474747"/>
          <w:sz w:val="24"/>
          <w:szCs w:val="24"/>
          <w:lang w:val="es-UY" w:eastAsia="es-UY"/>
        </w:rPr>
      </w:pPr>
      <w:r w:rsidRPr="001C741D">
        <w:rPr>
          <w:rFonts w:ascii="Arial" w:eastAsia="Times New Roman" w:hAnsi="Arial" w:cs="Arial"/>
          <w:b/>
          <w:bCs/>
          <w:color w:val="474747"/>
          <w:sz w:val="24"/>
          <w:szCs w:val="24"/>
          <w:lang w:val="es-UY" w:eastAsia="es-UY"/>
        </w:rPr>
        <w:t>Aporte para el futuro</w:t>
      </w:r>
    </w:p>
    <w:p w:rsidR="001C741D" w:rsidRPr="001C741D" w:rsidRDefault="001C741D" w:rsidP="001C741D">
      <w:pPr>
        <w:shd w:val="clear" w:color="auto" w:fill="FFFFFF"/>
        <w:spacing w:after="240" w:line="300" w:lineRule="atLeast"/>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br/>
        <w:t>El evento se enmarca en </w:t>
      </w:r>
      <w:r w:rsidRPr="001C741D">
        <w:rPr>
          <w:rFonts w:ascii="Arial" w:eastAsia="Times New Roman" w:hAnsi="Arial" w:cs="Arial"/>
          <w:b/>
          <w:bCs/>
          <w:color w:val="474747"/>
          <w:sz w:val="24"/>
          <w:szCs w:val="24"/>
          <w:lang w:val="es-UY" w:eastAsia="es-UY"/>
        </w:rPr>
        <w:t>"la devastadora experiencia de la pandemia en América Latina"</w:t>
      </w:r>
      <w:r w:rsidRPr="001C741D">
        <w:rPr>
          <w:rFonts w:ascii="Arial" w:eastAsia="Times New Roman" w:hAnsi="Arial" w:cs="Arial"/>
          <w:color w:val="474747"/>
          <w:sz w:val="24"/>
          <w:szCs w:val="24"/>
          <w:lang w:val="es-UY" w:eastAsia="es-UY"/>
        </w:rPr>
        <w:t> y que buscará contar con "el aporte que pueden hacer los especialistas en economía y política, para poder inferir en el futuro de nuestro continente latinoamericano".</w:t>
      </w:r>
    </w:p>
    <w:p w:rsidR="001C741D" w:rsidRPr="001C741D" w:rsidRDefault="001C741D" w:rsidP="001C741D">
      <w:pPr>
        <w:shd w:val="clear" w:color="auto" w:fill="FFFFFF"/>
        <w:spacing w:after="240" w:line="300" w:lineRule="atLeast"/>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t xml:space="preserve">En el evento, </w:t>
      </w:r>
      <w:proofErr w:type="spellStart"/>
      <w:proofErr w:type="gramStart"/>
      <w:r w:rsidRPr="001C741D">
        <w:rPr>
          <w:rFonts w:ascii="Arial" w:eastAsia="Times New Roman" w:hAnsi="Arial" w:cs="Arial"/>
          <w:color w:val="474747"/>
          <w:sz w:val="24"/>
          <w:szCs w:val="24"/>
          <w:lang w:val="es-UY" w:eastAsia="es-UY"/>
        </w:rPr>
        <w:t>co-organizado</w:t>
      </w:r>
      <w:proofErr w:type="spellEnd"/>
      <w:proofErr w:type="gramEnd"/>
      <w:r w:rsidRPr="001C741D">
        <w:rPr>
          <w:rFonts w:ascii="Arial" w:eastAsia="Times New Roman" w:hAnsi="Arial" w:cs="Arial"/>
          <w:color w:val="474747"/>
          <w:sz w:val="24"/>
          <w:szCs w:val="24"/>
          <w:lang w:val="es-UY" w:eastAsia="es-UY"/>
        </w:rPr>
        <w:t xml:space="preserve"> por la Pontificia Academia de Ciencias Sociales (PASS) y por el Consejo Episcopal Latinoamericano (CELAM), también participará la titular de la Comisión Económica para América Latina (Cepal), Alicia Bárcena.</w:t>
      </w:r>
    </w:p>
    <w:p w:rsidR="001C741D" w:rsidRPr="001C741D" w:rsidRDefault="001C741D" w:rsidP="001C741D">
      <w:pPr>
        <w:shd w:val="clear" w:color="auto" w:fill="FFFFFF"/>
        <w:spacing w:after="240" w:line="300" w:lineRule="atLeast"/>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t xml:space="preserve">Dos días más tarde, Francisco enviará un </w:t>
      </w:r>
      <w:proofErr w:type="spellStart"/>
      <w:r w:rsidRPr="001C741D">
        <w:rPr>
          <w:rFonts w:ascii="Arial" w:eastAsia="Times New Roman" w:hAnsi="Arial" w:cs="Arial"/>
          <w:color w:val="474747"/>
          <w:sz w:val="24"/>
          <w:szCs w:val="24"/>
          <w:lang w:val="es-UY" w:eastAsia="es-UY"/>
        </w:rPr>
        <w:t>videomensaje</w:t>
      </w:r>
      <w:proofErr w:type="spellEnd"/>
      <w:r w:rsidRPr="001C741D">
        <w:rPr>
          <w:rFonts w:ascii="Arial" w:eastAsia="Times New Roman" w:hAnsi="Arial" w:cs="Arial"/>
          <w:color w:val="474747"/>
          <w:sz w:val="24"/>
          <w:szCs w:val="24"/>
          <w:lang w:val="es-UY" w:eastAsia="es-UY"/>
        </w:rPr>
        <w:t xml:space="preserve"> al </w:t>
      </w:r>
      <w:r w:rsidRPr="001C741D">
        <w:rPr>
          <w:rFonts w:ascii="Arial" w:eastAsia="Times New Roman" w:hAnsi="Arial" w:cs="Arial"/>
          <w:b/>
          <w:bCs/>
          <w:color w:val="474747"/>
          <w:sz w:val="24"/>
          <w:szCs w:val="24"/>
          <w:lang w:val="es-UY" w:eastAsia="es-UY"/>
        </w:rPr>
        <w:t>encuentro sobre economía</w:t>
      </w:r>
      <w:r w:rsidRPr="001C741D">
        <w:rPr>
          <w:rFonts w:ascii="Arial" w:eastAsia="Times New Roman" w:hAnsi="Arial" w:cs="Arial"/>
          <w:color w:val="474747"/>
          <w:sz w:val="24"/>
          <w:szCs w:val="24"/>
          <w:lang w:val="es-UY" w:eastAsia="es-UY"/>
        </w:rPr>
        <w:t> que se hará en la ciudad italiana de Asís desde el jueves 19 en el que participarán más de 2.000 jóvenes economistas de todo el mundo de manera virtual, además de Premios Nobel y referentes de diversas disciplinas.</w:t>
      </w:r>
    </w:p>
    <w:p w:rsidR="001C741D" w:rsidRPr="001C741D" w:rsidRDefault="001C741D" w:rsidP="001C741D">
      <w:pPr>
        <w:shd w:val="clear" w:color="auto" w:fill="FFFFFF"/>
        <w:spacing w:after="0" w:line="300" w:lineRule="atLeast"/>
        <w:rPr>
          <w:rFonts w:ascii="Arial" w:eastAsia="Times New Roman" w:hAnsi="Arial" w:cs="Arial"/>
          <w:color w:val="474747"/>
          <w:sz w:val="24"/>
          <w:szCs w:val="24"/>
          <w:lang w:val="es-UY" w:eastAsia="es-UY"/>
        </w:rPr>
      </w:pPr>
      <w:r w:rsidRPr="001C741D">
        <w:rPr>
          <w:rFonts w:ascii="Arial" w:eastAsia="Times New Roman" w:hAnsi="Arial" w:cs="Arial"/>
          <w:color w:val="474747"/>
          <w:sz w:val="24"/>
          <w:szCs w:val="24"/>
          <w:lang w:val="es-UY" w:eastAsia="es-UY"/>
        </w:rPr>
        <w:t>El pontífice será el encargado de cerrar, el</w:t>
      </w:r>
      <w:r w:rsidRPr="001C741D">
        <w:rPr>
          <w:rFonts w:ascii="Arial" w:eastAsia="Times New Roman" w:hAnsi="Arial" w:cs="Arial"/>
          <w:b/>
          <w:bCs/>
          <w:color w:val="474747"/>
          <w:sz w:val="24"/>
          <w:szCs w:val="24"/>
          <w:lang w:val="es-UY" w:eastAsia="es-UY"/>
        </w:rPr>
        <w:t> sábado a las 17.30 locale</w:t>
      </w:r>
      <w:r w:rsidRPr="001C741D">
        <w:rPr>
          <w:rFonts w:ascii="Arial" w:eastAsia="Times New Roman" w:hAnsi="Arial" w:cs="Arial"/>
          <w:color w:val="474747"/>
          <w:sz w:val="24"/>
          <w:szCs w:val="24"/>
          <w:lang w:val="es-UY" w:eastAsia="es-UY"/>
        </w:rPr>
        <w:t>s el evento que convocó en mayo de 2019 con la idea de discutir una "economía diferente, la que hace vivir y no mata, que incluye y no excluye, que humaniza y no deshumaniza, que cuida la creación y no la depreda".</w:t>
      </w:r>
    </w:p>
    <w:p w:rsidR="002E2F5B" w:rsidRDefault="001C741D">
      <w:hyperlink r:id="rId8" w:history="1">
        <w:r w:rsidRPr="008D518F">
          <w:rPr>
            <w:rStyle w:val="Hipervnculo"/>
          </w:rPr>
          <w:t>https://www.religiondigital.org/corresponsal_en_el_vaticano-_hernan_reyes_alcaide/Francisco-mensajes-America-Latina-economia-papa-asis-propuestas-vaticano_7_2287341250.html</w:t>
        </w:r>
      </w:hyperlink>
    </w:p>
    <w:p w:rsidR="001C741D" w:rsidRDefault="001C741D">
      <w:bookmarkStart w:id="0" w:name="_GoBack"/>
      <w:bookmarkEnd w:id="0"/>
    </w:p>
    <w:sectPr w:rsidR="001C74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D250A"/>
    <w:multiLevelType w:val="multilevel"/>
    <w:tmpl w:val="763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D"/>
    <w:rsid w:val="001C741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B5523"/>
  <w15:chartTrackingRefBased/>
  <w15:docId w15:val="{50113AE5-175B-4CCF-A4D3-DAAC1061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741D"/>
    <w:rPr>
      <w:color w:val="0563C1" w:themeColor="hyperlink"/>
      <w:u w:val="single"/>
    </w:rPr>
  </w:style>
  <w:style w:type="character" w:styleId="Mencinsinresolver">
    <w:name w:val="Unresolved Mention"/>
    <w:basedOn w:val="Fuentedeprrafopredeter"/>
    <w:uiPriority w:val="99"/>
    <w:semiHidden/>
    <w:unhideWhenUsed/>
    <w:rsid w:val="001C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332486">
      <w:bodyDiv w:val="1"/>
      <w:marLeft w:val="0"/>
      <w:marRight w:val="0"/>
      <w:marTop w:val="0"/>
      <w:marBottom w:val="0"/>
      <w:divBdr>
        <w:top w:val="none" w:sz="0" w:space="0" w:color="auto"/>
        <w:left w:val="none" w:sz="0" w:space="0" w:color="auto"/>
        <w:bottom w:val="none" w:sz="0" w:space="0" w:color="auto"/>
        <w:right w:val="none" w:sz="0" w:space="0" w:color="auto"/>
      </w:divBdr>
      <w:divsChild>
        <w:div w:id="331836661">
          <w:marLeft w:val="0"/>
          <w:marRight w:val="0"/>
          <w:marTop w:val="0"/>
          <w:marBottom w:val="600"/>
          <w:divBdr>
            <w:top w:val="none" w:sz="0" w:space="0" w:color="auto"/>
            <w:left w:val="none" w:sz="0" w:space="0" w:color="auto"/>
            <w:bottom w:val="none" w:sz="0" w:space="0" w:color="auto"/>
            <w:right w:val="none" w:sz="0" w:space="0" w:color="auto"/>
          </w:divBdr>
          <w:divsChild>
            <w:div w:id="670530112">
              <w:marLeft w:val="0"/>
              <w:marRight w:val="0"/>
              <w:marTop w:val="0"/>
              <w:marBottom w:val="0"/>
              <w:divBdr>
                <w:top w:val="none" w:sz="0" w:space="0" w:color="auto"/>
                <w:left w:val="none" w:sz="0" w:space="0" w:color="auto"/>
                <w:bottom w:val="none" w:sz="0" w:space="0" w:color="auto"/>
                <w:right w:val="none" w:sz="0" w:space="0" w:color="auto"/>
              </w:divBdr>
            </w:div>
          </w:divsChild>
        </w:div>
        <w:div w:id="1433744287">
          <w:marLeft w:val="0"/>
          <w:marRight w:val="0"/>
          <w:marTop w:val="0"/>
          <w:marBottom w:val="0"/>
          <w:divBdr>
            <w:top w:val="none" w:sz="0" w:space="0" w:color="auto"/>
            <w:left w:val="none" w:sz="0" w:space="0" w:color="auto"/>
            <w:bottom w:val="none" w:sz="0" w:space="0" w:color="auto"/>
            <w:right w:val="none" w:sz="0" w:space="0" w:color="auto"/>
          </w:divBdr>
          <w:divsChild>
            <w:div w:id="1402479257">
              <w:marLeft w:val="0"/>
              <w:marRight w:val="0"/>
              <w:marTop w:val="0"/>
              <w:marBottom w:val="0"/>
              <w:divBdr>
                <w:top w:val="none" w:sz="0" w:space="0" w:color="auto"/>
                <w:left w:val="none" w:sz="0" w:space="0" w:color="auto"/>
                <w:bottom w:val="none" w:sz="0" w:space="0" w:color="auto"/>
                <w:right w:val="none" w:sz="0" w:space="0" w:color="auto"/>
              </w:divBdr>
              <w:divsChild>
                <w:div w:id="1566791605">
                  <w:marLeft w:val="-1275"/>
                  <w:marRight w:val="0"/>
                  <w:marTop w:val="0"/>
                  <w:marBottom w:val="0"/>
                  <w:divBdr>
                    <w:top w:val="none" w:sz="0" w:space="0" w:color="auto"/>
                    <w:left w:val="none" w:sz="0" w:space="0" w:color="auto"/>
                    <w:bottom w:val="none" w:sz="0" w:space="0" w:color="auto"/>
                    <w:right w:val="none" w:sz="0" w:space="0" w:color="auto"/>
                  </w:divBdr>
                </w:div>
                <w:div w:id="360981432">
                  <w:marLeft w:val="0"/>
                  <w:marRight w:val="0"/>
                  <w:marTop w:val="0"/>
                  <w:marBottom w:val="0"/>
                  <w:divBdr>
                    <w:top w:val="none" w:sz="0" w:space="0" w:color="auto"/>
                    <w:left w:val="none" w:sz="0" w:space="0" w:color="auto"/>
                    <w:bottom w:val="none" w:sz="0" w:space="0" w:color="auto"/>
                    <w:right w:val="none" w:sz="0" w:space="0" w:color="auto"/>
                  </w:divBdr>
                  <w:divsChild>
                    <w:div w:id="1497384770">
                      <w:marLeft w:val="0"/>
                      <w:marRight w:val="0"/>
                      <w:marTop w:val="0"/>
                      <w:marBottom w:val="0"/>
                      <w:divBdr>
                        <w:top w:val="none" w:sz="0" w:space="0" w:color="auto"/>
                        <w:left w:val="none" w:sz="0" w:space="0" w:color="auto"/>
                        <w:bottom w:val="none" w:sz="0" w:space="0" w:color="auto"/>
                        <w:right w:val="none" w:sz="0" w:space="0" w:color="auto"/>
                      </w:divBdr>
                    </w:div>
                    <w:div w:id="850607225">
                      <w:marLeft w:val="0"/>
                      <w:marRight w:val="0"/>
                      <w:marTop w:val="0"/>
                      <w:marBottom w:val="0"/>
                      <w:divBdr>
                        <w:top w:val="none" w:sz="0" w:space="0" w:color="auto"/>
                        <w:left w:val="none" w:sz="0" w:space="0" w:color="auto"/>
                        <w:bottom w:val="none" w:sz="0" w:space="0" w:color="auto"/>
                        <w:right w:val="none" w:sz="0" w:space="0" w:color="auto"/>
                      </w:divBdr>
                      <w:divsChild>
                        <w:div w:id="1584606139">
                          <w:marLeft w:val="0"/>
                          <w:marRight w:val="0"/>
                          <w:marTop w:val="0"/>
                          <w:marBottom w:val="0"/>
                          <w:divBdr>
                            <w:top w:val="none" w:sz="0" w:space="0" w:color="auto"/>
                            <w:left w:val="none" w:sz="0" w:space="0" w:color="auto"/>
                            <w:bottom w:val="none" w:sz="0" w:space="0" w:color="auto"/>
                            <w:right w:val="none" w:sz="0" w:space="0" w:color="auto"/>
                          </w:divBdr>
                        </w:div>
                        <w:div w:id="992487279">
                          <w:marLeft w:val="0"/>
                          <w:marRight w:val="0"/>
                          <w:marTop w:val="0"/>
                          <w:marBottom w:val="0"/>
                          <w:divBdr>
                            <w:top w:val="none" w:sz="0" w:space="0" w:color="auto"/>
                            <w:left w:val="none" w:sz="0" w:space="0" w:color="auto"/>
                            <w:bottom w:val="none" w:sz="0" w:space="0" w:color="auto"/>
                            <w:right w:val="none" w:sz="0" w:space="0" w:color="auto"/>
                          </w:divBdr>
                        </w:div>
                        <w:div w:id="723719392">
                          <w:marLeft w:val="0"/>
                          <w:marRight w:val="0"/>
                          <w:marTop w:val="0"/>
                          <w:marBottom w:val="0"/>
                          <w:divBdr>
                            <w:top w:val="none" w:sz="0" w:space="0" w:color="auto"/>
                            <w:left w:val="none" w:sz="0" w:space="0" w:color="auto"/>
                            <w:bottom w:val="none" w:sz="0" w:space="0" w:color="auto"/>
                            <w:right w:val="none" w:sz="0" w:space="0" w:color="auto"/>
                          </w:divBdr>
                          <w:divsChild>
                            <w:div w:id="518275471">
                              <w:marLeft w:val="0"/>
                              <w:marRight w:val="0"/>
                              <w:marTop w:val="0"/>
                              <w:marBottom w:val="450"/>
                              <w:divBdr>
                                <w:top w:val="none" w:sz="0" w:space="0" w:color="auto"/>
                                <w:left w:val="none" w:sz="0" w:space="0" w:color="auto"/>
                                <w:bottom w:val="none" w:sz="0" w:space="0" w:color="auto"/>
                                <w:right w:val="none" w:sz="0" w:space="0" w:color="auto"/>
                              </w:divBdr>
                              <w:divsChild>
                                <w:div w:id="18669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1129">
                          <w:marLeft w:val="0"/>
                          <w:marRight w:val="0"/>
                          <w:marTop w:val="0"/>
                          <w:marBottom w:val="0"/>
                          <w:divBdr>
                            <w:top w:val="none" w:sz="0" w:space="0" w:color="auto"/>
                            <w:left w:val="none" w:sz="0" w:space="0" w:color="auto"/>
                            <w:bottom w:val="none" w:sz="0" w:space="0" w:color="auto"/>
                            <w:right w:val="none" w:sz="0" w:space="0" w:color="auto"/>
                          </w:divBdr>
                        </w:div>
                        <w:div w:id="352805947">
                          <w:marLeft w:val="0"/>
                          <w:marRight w:val="0"/>
                          <w:marTop w:val="0"/>
                          <w:marBottom w:val="0"/>
                          <w:divBdr>
                            <w:top w:val="none" w:sz="0" w:space="0" w:color="auto"/>
                            <w:left w:val="none" w:sz="0" w:space="0" w:color="auto"/>
                            <w:bottom w:val="none" w:sz="0" w:space="0" w:color="auto"/>
                            <w:right w:val="none" w:sz="0" w:space="0" w:color="auto"/>
                          </w:divBdr>
                        </w:div>
                        <w:div w:id="1563056027">
                          <w:marLeft w:val="0"/>
                          <w:marRight w:val="0"/>
                          <w:marTop w:val="0"/>
                          <w:marBottom w:val="0"/>
                          <w:divBdr>
                            <w:top w:val="none" w:sz="0" w:space="0" w:color="auto"/>
                            <w:left w:val="none" w:sz="0" w:space="0" w:color="auto"/>
                            <w:bottom w:val="none" w:sz="0" w:space="0" w:color="auto"/>
                            <w:right w:val="none" w:sz="0" w:space="0" w:color="auto"/>
                          </w:divBdr>
                        </w:div>
                        <w:div w:id="169416564">
                          <w:marLeft w:val="0"/>
                          <w:marRight w:val="0"/>
                          <w:marTop w:val="0"/>
                          <w:marBottom w:val="0"/>
                          <w:divBdr>
                            <w:top w:val="none" w:sz="0" w:space="0" w:color="auto"/>
                            <w:left w:val="none" w:sz="0" w:space="0" w:color="auto"/>
                            <w:bottom w:val="none" w:sz="0" w:space="0" w:color="auto"/>
                            <w:right w:val="none" w:sz="0" w:space="0" w:color="auto"/>
                          </w:divBdr>
                        </w:div>
                        <w:div w:id="11903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corresponsal_en_el_vaticano-_hernan_reyes_alcaide/Francisco-mensajes-America-Latina-economia-papa-asis-propuestas-vaticano_7_2287341250.htm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2787</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2020-11-18T11:03:00Z</dcterms:created>
  <dcterms:modified xsi:type="dcterms:W3CDTF">2020-11-18T11:05:00Z</dcterms:modified>
</cp:coreProperties>
</file>