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D02" w:rsidRPr="001F6D02" w:rsidRDefault="001F6D02" w:rsidP="001F6D02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393738"/>
          <w:kern w:val="36"/>
          <w:sz w:val="60"/>
          <w:szCs w:val="60"/>
          <w:lang w:val="es-UY" w:eastAsia="es-UY"/>
        </w:rPr>
      </w:pPr>
      <w:r w:rsidRPr="001F6D02">
        <w:rPr>
          <w:rFonts w:ascii="Times New Roman" w:eastAsia="Times New Roman" w:hAnsi="Times New Roman" w:cs="Times New Roman"/>
          <w:b/>
          <w:bCs/>
          <w:color w:val="393738"/>
          <w:kern w:val="36"/>
          <w:sz w:val="60"/>
          <w:szCs w:val="60"/>
          <w:lang w:val="es-UY" w:eastAsia="es-UY"/>
        </w:rPr>
        <w:t>“</w:t>
      </w:r>
      <w:proofErr w:type="spellStart"/>
      <w:r w:rsidRPr="001F6D02">
        <w:rPr>
          <w:rFonts w:ascii="Times New Roman" w:eastAsia="Times New Roman" w:hAnsi="Times New Roman" w:cs="Times New Roman"/>
          <w:b/>
          <w:bCs/>
          <w:color w:val="393738"/>
          <w:kern w:val="36"/>
          <w:sz w:val="60"/>
          <w:szCs w:val="60"/>
          <w:lang w:val="es-UY" w:eastAsia="es-UY"/>
        </w:rPr>
        <w:t>Economia</w:t>
      </w:r>
      <w:proofErr w:type="spellEnd"/>
      <w:r w:rsidRPr="001F6D02">
        <w:rPr>
          <w:rFonts w:ascii="Times New Roman" w:eastAsia="Times New Roman" w:hAnsi="Times New Roman" w:cs="Times New Roman"/>
          <w:b/>
          <w:bCs/>
          <w:color w:val="393738"/>
          <w:kern w:val="36"/>
          <w:sz w:val="60"/>
          <w:szCs w:val="60"/>
          <w:lang w:val="es-UY" w:eastAsia="es-UY"/>
        </w:rPr>
        <w:t xml:space="preserve"> de Francisco” será ‘on-line’, de 19 a 21 de </w:t>
      </w:r>
      <w:proofErr w:type="spellStart"/>
      <w:r w:rsidRPr="001F6D02">
        <w:rPr>
          <w:rFonts w:ascii="Times New Roman" w:eastAsia="Times New Roman" w:hAnsi="Times New Roman" w:cs="Times New Roman"/>
          <w:b/>
          <w:bCs/>
          <w:color w:val="393738"/>
          <w:kern w:val="36"/>
          <w:sz w:val="60"/>
          <w:szCs w:val="60"/>
          <w:lang w:val="es-UY" w:eastAsia="es-UY"/>
        </w:rPr>
        <w:t>novembro</w:t>
      </w:r>
      <w:proofErr w:type="spellEnd"/>
    </w:p>
    <w:p w:rsidR="001F6D02" w:rsidRPr="001F6D02" w:rsidRDefault="001F6D02" w:rsidP="001F6D0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847F82"/>
          <w:sz w:val="21"/>
          <w:szCs w:val="21"/>
          <w:lang w:val="es-UY" w:eastAsia="es-UY"/>
        </w:rPr>
      </w:pPr>
      <w:r w:rsidRPr="001F6D02">
        <w:rPr>
          <w:rFonts w:ascii="Helvetica" w:eastAsia="Times New Roman" w:hAnsi="Helvetica" w:cs="Helvetica"/>
          <w:color w:val="847F82"/>
          <w:sz w:val="21"/>
          <w:szCs w:val="21"/>
          <w:lang w:val="es-UY" w:eastAsia="es-UY"/>
        </w:rPr>
        <w:t> 29/10/2020</w:t>
      </w:r>
    </w:p>
    <w:p w:rsidR="001F6D02" w:rsidRPr="001F6D02" w:rsidRDefault="001F6D02" w:rsidP="001F6D0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93738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93738"/>
          <w:sz w:val="24"/>
          <w:szCs w:val="24"/>
          <w:lang w:val="es-UY" w:eastAsia="es-UY"/>
        </w:rPr>
        <w:t> </w:t>
      </w:r>
    </w:p>
    <w:p w:rsidR="001F6D02" w:rsidRPr="001F6D02" w:rsidRDefault="001F6D02" w:rsidP="001F6D02">
      <w:pPr>
        <w:shd w:val="clear" w:color="auto" w:fill="FFFFFF"/>
        <w:spacing w:line="240" w:lineRule="auto"/>
        <w:ind w:left="150"/>
        <w:jc w:val="center"/>
        <w:rPr>
          <w:rFonts w:ascii="Helvetica" w:eastAsia="Times New Roman" w:hAnsi="Helvetica" w:cs="Helvetica"/>
          <w:color w:val="847F82"/>
          <w:sz w:val="21"/>
          <w:szCs w:val="21"/>
          <w:lang w:val="es-UY" w:eastAsia="es-UY"/>
        </w:rPr>
      </w:pPr>
      <w:r w:rsidRPr="001F6D02">
        <w:rPr>
          <w:rFonts w:ascii="Helvetica" w:eastAsia="Times New Roman" w:hAnsi="Helvetica" w:cs="Helvetica"/>
          <w:color w:val="847F82"/>
          <w:sz w:val="21"/>
          <w:szCs w:val="21"/>
          <w:lang w:val="es-UY" w:eastAsia="es-UY"/>
        </w:rPr>
        <w:t> </w:t>
      </w:r>
      <w:hyperlink r:id="rId4" w:history="1">
        <w:r w:rsidRPr="001F6D02">
          <w:rPr>
            <w:rFonts w:ascii="Helvetica" w:eastAsia="Times New Roman" w:hAnsi="Helvetica" w:cs="Helvetica"/>
            <w:color w:val="847F82"/>
            <w:sz w:val="21"/>
            <w:szCs w:val="21"/>
            <w:u w:val="single"/>
            <w:lang w:val="es-UY" w:eastAsia="es-UY"/>
          </w:rPr>
          <w:t>Papa Francisco</w:t>
        </w:r>
      </w:hyperlink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noProof/>
          <w:color w:val="333333"/>
          <w:sz w:val="24"/>
          <w:szCs w:val="24"/>
          <w:lang w:val="es-UY" w:eastAsia="es-UY"/>
        </w:rPr>
        <w:drawing>
          <wp:inline distT="0" distB="0" distL="0" distR="0" wp14:anchorId="76A3E897" wp14:editId="24BE9053">
            <wp:extent cx="4996714" cy="33274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431" cy="333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Realizou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-se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manhã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desta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terça-feira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27,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Sala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Imprensa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Santa Sé,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apresentação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</w:t>
      </w:r>
      <w:hyperlink r:id="rId6" w:history="1">
        <w:r w:rsidRPr="001F6D02">
          <w:rPr>
            <w:rFonts w:ascii="Helvetica" w:eastAsia="Times New Roman" w:hAnsi="Helvetica" w:cs="Helvetica"/>
            <w:color w:val="666666"/>
            <w:sz w:val="24"/>
            <w:szCs w:val="24"/>
            <w:u w:val="single"/>
            <w:lang w:val="es-UY" w:eastAsia="es-UY"/>
          </w:rPr>
          <w:t> </w:t>
        </w:r>
        <w:proofErr w:type="spellStart"/>
        <w:r w:rsidRPr="001F6D02">
          <w:rPr>
            <w:rFonts w:ascii="Helvetica" w:eastAsia="Times New Roman" w:hAnsi="Helvetica" w:cs="Helvetica"/>
            <w:color w:val="666666"/>
            <w:sz w:val="24"/>
            <w:szCs w:val="24"/>
            <w:u w:val="single"/>
            <w:lang w:val="es-UY" w:eastAsia="es-UY"/>
          </w:rPr>
          <w:t>The</w:t>
        </w:r>
        <w:proofErr w:type="spellEnd"/>
        <w:r w:rsidRPr="001F6D02">
          <w:rPr>
            <w:rFonts w:ascii="Helvetica" w:eastAsia="Times New Roman" w:hAnsi="Helvetica" w:cs="Helvetica"/>
            <w:color w:val="666666"/>
            <w:sz w:val="24"/>
            <w:szCs w:val="24"/>
            <w:u w:val="single"/>
            <w:lang w:val="es-UY" w:eastAsia="es-UY"/>
          </w:rPr>
          <w:t xml:space="preserve"> </w:t>
        </w:r>
        <w:proofErr w:type="spellStart"/>
        <w:r w:rsidRPr="001F6D02">
          <w:rPr>
            <w:rFonts w:ascii="Helvetica" w:eastAsia="Times New Roman" w:hAnsi="Helvetica" w:cs="Helvetica"/>
            <w:color w:val="666666"/>
            <w:sz w:val="24"/>
            <w:szCs w:val="24"/>
            <w:u w:val="single"/>
            <w:lang w:val="es-UY" w:eastAsia="es-UY"/>
          </w:rPr>
          <w:t>Economy</w:t>
        </w:r>
        <w:proofErr w:type="spellEnd"/>
        <w:r w:rsidRPr="001F6D02">
          <w:rPr>
            <w:rFonts w:ascii="Helvetica" w:eastAsia="Times New Roman" w:hAnsi="Helvetica" w:cs="Helvetica"/>
            <w:color w:val="666666"/>
            <w:sz w:val="24"/>
            <w:szCs w:val="24"/>
            <w:u w:val="single"/>
            <w:lang w:val="es-UY" w:eastAsia="es-UY"/>
          </w:rPr>
          <w:t xml:space="preserve"> </w:t>
        </w:r>
        <w:proofErr w:type="spellStart"/>
        <w:r w:rsidRPr="001F6D02">
          <w:rPr>
            <w:rFonts w:ascii="Helvetica" w:eastAsia="Times New Roman" w:hAnsi="Helvetica" w:cs="Helvetica"/>
            <w:color w:val="666666"/>
            <w:sz w:val="24"/>
            <w:szCs w:val="24"/>
            <w:u w:val="single"/>
            <w:lang w:val="es-UY" w:eastAsia="es-UY"/>
          </w:rPr>
          <w:t>of</w:t>
        </w:r>
        <w:proofErr w:type="spellEnd"/>
        <w:r w:rsidRPr="001F6D02">
          <w:rPr>
            <w:rFonts w:ascii="Helvetica" w:eastAsia="Times New Roman" w:hAnsi="Helvetica" w:cs="Helvetica"/>
            <w:color w:val="666666"/>
            <w:sz w:val="24"/>
            <w:szCs w:val="24"/>
            <w:u w:val="single"/>
            <w:lang w:val="es-UY" w:eastAsia="es-UY"/>
          </w:rPr>
          <w:t xml:space="preserve"> Francesco,</w:t>
        </w:r>
      </w:hyperlink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 evento internacional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como protagonistas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economistas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empresários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todo o mundo, e que se realizará de 19 a 21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novembro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 </w:t>
      </w:r>
      <w:proofErr w:type="spellStart"/>
      <w:r w:rsidRPr="001F6D0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s-UY" w:eastAsia="es-UY"/>
        </w:rPr>
        <w:t>live</w:t>
      </w:r>
      <w:proofErr w:type="spellEnd"/>
      <w:r w:rsidRPr="001F6D0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s-UY" w:eastAsia="es-UY"/>
        </w:rPr>
        <w:t>streaming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 no portal </w:t>
      </w:r>
      <w:hyperlink r:id="rId7" w:history="1">
        <w:r w:rsidRPr="001F6D02">
          <w:rPr>
            <w:rFonts w:ascii="Helvetica" w:eastAsia="Times New Roman" w:hAnsi="Helvetica" w:cs="Helvetica"/>
            <w:color w:val="666666"/>
            <w:sz w:val="24"/>
            <w:szCs w:val="24"/>
            <w:u w:val="single"/>
            <w:lang w:val="es-UY" w:eastAsia="es-UY"/>
          </w:rPr>
          <w:t>francescoeconomy.org.</w:t>
        </w:r>
      </w:hyperlink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 Para o final dos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três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confirmada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participação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“virtual” do Papa Francisco.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Intervieram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nesta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manhã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padre Enzo Fortunato,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diretor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Sala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Imprensa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Sacro Convento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responsável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pela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estrutura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informação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“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Francisco”;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prof.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Luigino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Bruni,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professor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catedrático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Política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Universidade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Livre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Maria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Santissima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Assunta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Roma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diretor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científico de “A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Francisco”;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irmã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Alessandra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Smerilli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professora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catedrática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Política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Pontifícia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Faculdade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Ciências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Educação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Auxilium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membro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Comissão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Científica “A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Francisco”;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advogada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Francesca Di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Maolo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presidente do “Instituto Seráfico”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membro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Comissão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Organizadora de “A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lastRenderedPageBreak/>
        <w:t xml:space="preserve">Francisco”; dra. Florencia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Locascio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da equipe de “A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Francisco”,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modalidade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remota, da Argentina.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são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os protagonistas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A iniciativa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ganhou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corpo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partir do convite do Santo Padre dirigido em 11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2019 a economistas,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estudantes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empresários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empresários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menos de 35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anos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O Papa Francisco, de fato, pretende iniciar,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grupo de especialistas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qualificados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processo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mudança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global para que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hoje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amanhã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seja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justa, fraterna inclusiva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sustentável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deixar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ninguém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trás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encontro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estava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agendado para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realizar de 26 a 28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março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deste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ano em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emergência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provocada pela pandemia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coronavírus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acabou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sendo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adiado para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novembro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streaming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O próximo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encontro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este sim presencial, está programando para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realizar,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sempre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São Francisco, no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outono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2021,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quando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condições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saúde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permitirem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participação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todos.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organização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evento 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fldChar w:fldCharType="begin"/>
      </w: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instrText xml:space="preserve"> HYPERLINK "https://francescoeconomy.org/" </w:instrText>
      </w: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fldChar w:fldCharType="separate"/>
      </w:r>
      <w:r w:rsidRPr="001F6D02">
        <w:rPr>
          <w:rFonts w:ascii="Helvetica" w:eastAsia="Times New Roman" w:hAnsi="Helvetica" w:cs="Helvetica"/>
          <w:b/>
          <w:bCs/>
          <w:color w:val="666666"/>
          <w:sz w:val="24"/>
          <w:szCs w:val="24"/>
          <w:lang w:val="es-UY" w:eastAsia="es-UY"/>
        </w:rPr>
        <w:t>The</w:t>
      </w:r>
      <w:proofErr w:type="spellEnd"/>
      <w:r w:rsidRPr="001F6D02">
        <w:rPr>
          <w:rFonts w:ascii="Helvetica" w:eastAsia="Times New Roman" w:hAnsi="Helvetica" w:cs="Helvetica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666666"/>
          <w:sz w:val="24"/>
          <w:szCs w:val="24"/>
          <w:lang w:val="es-UY" w:eastAsia="es-UY"/>
        </w:rPr>
        <w:t>Economy</w:t>
      </w:r>
      <w:proofErr w:type="spellEnd"/>
      <w:r w:rsidRPr="001F6D02">
        <w:rPr>
          <w:rFonts w:ascii="Helvetica" w:eastAsia="Times New Roman" w:hAnsi="Helvetica" w:cs="Helvetica"/>
          <w:b/>
          <w:bCs/>
          <w:color w:val="666666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666666"/>
          <w:sz w:val="24"/>
          <w:szCs w:val="24"/>
          <w:lang w:val="es-UY" w:eastAsia="es-UY"/>
        </w:rPr>
        <w:t>of</w:t>
      </w:r>
      <w:proofErr w:type="spellEnd"/>
      <w:r w:rsidRPr="001F6D02">
        <w:rPr>
          <w:rFonts w:ascii="Helvetica" w:eastAsia="Times New Roman" w:hAnsi="Helvetica" w:cs="Helvetica"/>
          <w:b/>
          <w:bCs/>
          <w:color w:val="666666"/>
          <w:sz w:val="24"/>
          <w:szCs w:val="24"/>
          <w:lang w:val="es-UY" w:eastAsia="es-UY"/>
        </w:rPr>
        <w:t xml:space="preserve"> Francesco,</w:t>
      </w: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fldChar w:fldCharType="end"/>
      </w: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 em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versão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on-line, permitirá que todos 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inscritos (2.000 de 120 países)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participem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encontro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mesmas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condições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compartilhar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suas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experiências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trabalhos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propostas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reflexões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amadurecidas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nos últimos meses.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O programa do evento digital será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inovador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participativo </w:t>
      </w:r>
      <w:proofErr w:type="gram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global.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sediará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“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direção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” do evento </w:t>
      </w:r>
      <w:proofErr w:type="gram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transmissões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vivo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locais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históricos franciscanos: Basílica de São Francisco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Igreja de São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Damião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Santuário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Rivotorto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Basílica de Santa Clara,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Santuário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Despojamento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, Palazzo Monte Frumentario.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Haverá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espaço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conferências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economistas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empresários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em diálogo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personalidades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renome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internacional, para discutir os temas,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propostas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perspectivas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Francisco.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Haverá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também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momentos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meditação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reflexão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As 12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aldeias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temáticas, transformadas em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sessões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trabalho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on-line que 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realizaram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nos últimos meses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: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trabalho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cuidado;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gestão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;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finanças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humanidade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; agricultura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justiça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;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energia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pobreza; lucro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vocação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; </w:t>
      </w:r>
      <w:proofErr w:type="spellStart"/>
      <w:r w:rsidRPr="001F6D0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s-UY" w:eastAsia="es-UY"/>
        </w:rPr>
        <w:t>policies</w:t>
      </w:r>
      <w:proofErr w:type="spellEnd"/>
      <w:r w:rsidRPr="001F6D0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s-UY" w:eastAsia="es-UY"/>
        </w:rPr>
        <w:t>for</w:t>
      </w:r>
      <w:proofErr w:type="spellEnd"/>
      <w:r w:rsidRPr="001F6D0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s-UY" w:eastAsia="es-UY"/>
        </w:rPr>
        <w:t>happiness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; CO2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desigualdade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;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negócios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paz;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é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mulher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; empresas em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transição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; vida </w:t>
      </w:r>
      <w:proofErr w:type="gram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estilos de vida.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Palestrantes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renome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mídia</w:t>
      </w:r>
      <w:proofErr w:type="spellEnd"/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previstas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conferências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palestrantes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renome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internacional,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incluindo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prêmio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Nobel Muhammad Yunus,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além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economistas </w:t>
      </w:r>
      <w:proofErr w:type="gram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especialistas como Kate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Raworth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Jeffrey Sachs, Vandana Shiva, Stefano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Zamagni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Mauro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Magatti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Juan Camilo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Cardenas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Jennifer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Nedelsky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Sr. Cécile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Renouard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como numerosos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empresários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experiência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competências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consolidadas. Todos 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palestrantes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estarão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disponíveis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ouvir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também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entrevistas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pessoais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bem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como em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sessões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interativas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grupos limitados de participantes.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O mundo precisa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criatividade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do amor dos participantes que, como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artesãos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futuro,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tecendo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Francisco, entre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já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ainda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Para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mídia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deseja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fazer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entrevistas </w:t>
      </w:r>
      <w:proofErr w:type="gram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participar do evento, será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necessário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enviar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solicitação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accrediti@sanfrancesco.org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organização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está confiada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Comissão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Organizadora composta por: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Diocese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Instituto Seráfico,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Município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Comunhão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apoio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em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Santa Sé, do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Dicastério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Serviço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Desenvolvimento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Humano Integral, que patrocina a iniciativa </w:t>
      </w:r>
      <w:proofErr w:type="gram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Famílias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franciscanas.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Material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multimídia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programa,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informações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palestras completas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disponíveis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neste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gram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link</w:t>
      </w:r>
      <w:proofErr w:type="gram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: </w:t>
      </w:r>
      <w:hyperlink r:id="rId8" w:history="1">
        <w:r w:rsidRPr="001F6D02">
          <w:rPr>
            <w:rFonts w:ascii="Helvetica" w:eastAsia="Times New Roman" w:hAnsi="Helvetica" w:cs="Helvetica"/>
            <w:color w:val="666666"/>
            <w:sz w:val="24"/>
            <w:szCs w:val="24"/>
            <w:u w:val="single"/>
            <w:lang w:val="es-UY" w:eastAsia="es-UY"/>
          </w:rPr>
          <w:t>https://goo.gl/kkt14Q</w:t>
        </w:r>
      </w:hyperlink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coletiva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na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Sala de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Imprensa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br/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breve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síntese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falaram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 participantes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apresentação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evento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manhã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desta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terça-feira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: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Padre Enzo Fortunato,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responsável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pela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comunicação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do evento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A pandemia está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expondo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sistema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econômico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atual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: </w:t>
      </w:r>
      <w:proofErr w:type="spellStart"/>
      <w:proofErr w:type="gram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escolher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lockdown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salvar vidas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continuar como antes, colocando em risco a vida das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pessoas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?</w:t>
      </w:r>
      <w:proofErr w:type="gram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que é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certo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é que estamos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perante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sistema chamado a regenerar-se por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aquele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caminho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São Francisco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seus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filhos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o Papa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indicaram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à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sociedade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ontem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hoje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Somos chamados a repensar as perspectivas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sonhamos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podemos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esquecer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 escritos de São Francisco: “E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eu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trabalhei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minhas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mãos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quero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trabalhar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… quero que todos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trabalhem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” é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expressão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sintetiza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simbolicamente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momento histórico que estamos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vivendo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alegria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coração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pela histórica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assinatura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último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3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outubro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bússola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nosso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caminho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olhar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Papa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nomeou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nosso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cardeal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Custódio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serviço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Igreja e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humanidade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prossegue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caminho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sociedade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fraterna.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Luigino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Bruni,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responsável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científico pela “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de Francisco”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Francisco se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tornou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amplo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movimento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economistas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empreendedores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mundo. É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também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construção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capital espiritual global de que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tanto precisa.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publicação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Encíclica Fratelli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tutti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ofereceu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-nos novas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percepções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podemos ignorar no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trabalho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evento.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ideia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central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Encíclica de que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irmão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é o próximo é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também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coração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 vida de São Francisco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primeira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palavra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desta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Encíclica sobre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fraternidade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Papa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escreveu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escolha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seu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nome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: Francisco.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Há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continuidade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entre o evento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desejado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pelo Santo Padre que em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2019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escreveu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economistas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empresários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todo o mundo convocando-os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lugar simbólico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coração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movimento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e a Encíclica sobre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fraternidade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continuidade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nos estimula a continuar no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caminho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empreendemos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Irmã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Alessandra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Smerilli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, do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Comitê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Científico da “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de Francisco”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tema transversal a tantas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aldeias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é o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revalorização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cuidado dentro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sociedade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como chave para moldar o futuro, juntamente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necessidade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olhar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feminino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maior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participação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mulheres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por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finanças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inclusivas. 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como convidados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se tornando protagonistas,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demonstrando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sentido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responsabilidade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ideias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inovadoras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capacidade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diálogo que se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estende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pelos 5 continentes: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‘presente’ (e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apenas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futuro)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deve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ser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ouvido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Graças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Papa Francisco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tiveram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tendo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espaços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escuta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graças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São Francisco eles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encontram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inspiração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mudar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atual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dar alma à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futuro.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Stefania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Proietti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prefeita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Assis</w:t>
      </w:r>
      <w:proofErr w:type="spellEnd"/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Francesco é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evento,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ainda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modalidade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digital, de grande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importância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traçar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nova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portanto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o futuro do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nosso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planeta, o destino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humanidade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O Pacto será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assinado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ainda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digitalmente – em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Laudato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Si e Fratelli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tutti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coloca 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pessoas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criação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 centro de todos 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nossos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esforços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isso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nós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é motivo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orgulho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também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responsabilidade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Francesca di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Maolo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, do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Comitê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Organizador da “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de Francisco”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Temos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tantas expectativas em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relação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esses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que, mesmo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podendo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estar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fisicamente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nossa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trabalhando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há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meses para mudar o rumo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Quem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senão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ainda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podem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sonhar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como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deve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ser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nosso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amanhã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?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futuro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guerras,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abandono, em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possa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crescer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saiba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acolher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defender a vida,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esteja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serviço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homem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inclusiva </w:t>
      </w:r>
      <w:proofErr w:type="gram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</w:t>
      </w:r>
      <w:proofErr w:type="gram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que cuide 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criação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Muitos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esperando por este evento.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Florencia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Locascio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, da equipe da “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de Francisco”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participação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on-line,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suas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limitações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abriu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grandes oportunidades para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nós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: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graças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webinars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há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cada vez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protagonistas de todo o mundo. No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20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novembro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será realizada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maratona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streaming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onde, nos diferentes fusos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horários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cada país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terá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espaço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mostrar vídeos,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atividades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dados de pesquisa relativos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tema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seja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particularmente relevante para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seu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território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específico, naturalmente ligado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temas que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temos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trabalhei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nos últimos meses.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Os números</w:t>
      </w: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br/>
        <w:t xml:space="preserve">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outubro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foram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realizadas 27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conferências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preparatórias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on-line, transmitidas no Facebook e YouTube: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Países conectados –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40,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incluindo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Itália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Argentina, Brasil, Costa do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Marfim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Coreia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Portugal,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Camarões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Polônia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Colômbia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Nigéria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Brasil,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Espanha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Suíça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Índia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Chile, Bélgica, Irlanda, África do Sul,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Botswana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Cuba, México, Filipinas, Uganda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Paquistão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.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Visualizações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 45.569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Usuários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conectados – 23.334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Horas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visualização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 7.713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Participantes de “A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Economia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Francisco” de 19 a 21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novembro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: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Média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/ sexo /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escolaridade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 Os protagonistas do evento digital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os 2.000 menores de 35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anos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todo o mundo, 56%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homens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44%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mulheres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Eles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economistas,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empresários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estudantes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changemakers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operadores do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setor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social movidos pelo objetivo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construir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mundo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justo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sustentável</w:t>
      </w:r>
      <w:proofErr w:type="spellEnd"/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conferências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 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economistas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empreendedores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inscritos no evento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estarão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em diálogo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palestrantes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internacionais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As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conferências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estarão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acessíveis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a todos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através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site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oficial.</w:t>
      </w:r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Os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testemunhos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– 5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conectados do México, Líbano, Brasil, Uganda,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Itália</w:t>
      </w:r>
      <w:proofErr w:type="spellEnd"/>
    </w:p>
    <w:p w:rsidR="001F6D02" w:rsidRPr="001F6D02" w:rsidRDefault="001F6D02" w:rsidP="001F6D02">
      <w:pPr>
        <w:shd w:val="clear" w:color="auto" w:fill="FFFFFF"/>
        <w:spacing w:before="225" w:after="225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Nações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Conectadas – 120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Transmissão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ao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vivo</w:t>
      </w: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 – Todo o evento é transmitido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vivo em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streaming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Serão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4 horas por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maratona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24 horas no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20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novembro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graças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às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conexões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contribuições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conectados em 20 países diferentes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Os lugares</w:t>
      </w: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 – O local principal será a Basílica de São Francisco de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conectada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5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outros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lugares significativos para a vida do Santo: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Santuário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Rivotorto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Igreja de São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Damião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Basílica de Santa Clara,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Santuário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Despojamento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Palazzo Monte Frumentario</w: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As </w:t>
      </w:r>
      <w:proofErr w:type="spellStart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>praças</w:t>
      </w:r>
      <w:proofErr w:type="spellEnd"/>
      <w:r w:rsidRPr="001F6D0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s-UY" w:eastAsia="es-UY"/>
        </w:rPr>
        <w:t xml:space="preserve"> conectadas</w:t>
      </w:r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 – Participantes de diversos países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criaram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HUBS,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verdadeiras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estruturas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acompanhar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juntos o evento, onde </w:t>
      </w:r>
      <w:proofErr w:type="gram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 normativas</w:t>
      </w:r>
      <w:proofErr w:type="gram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Covid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assim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consentirem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Isso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permite envolver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outros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jovens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comunidades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inteiras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para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uma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experiência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compartilhada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e em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profundidade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, mesmo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além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das horas do programa online. Até o momento,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foram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credenciados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HUBS em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mais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de 25 países, 13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somente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na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Itália</w:t>
      </w:r>
      <w:proofErr w:type="spellEnd"/>
      <w:r w:rsidRPr="001F6D02"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  <w:t>: https://francescoeconomy.org/it/eof-hubs/.</w:t>
      </w:r>
    </w:p>
    <w:p w:rsidR="001F6D02" w:rsidRPr="001F6D02" w:rsidRDefault="001F6D02" w:rsidP="001F6D02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s-UY" w:eastAsia="es-UY"/>
        </w:rPr>
      </w:pPr>
      <w:r w:rsidRPr="001F6D02">
        <w:rPr>
          <w:rFonts w:ascii="Helvetica" w:eastAsia="Times New Roman" w:hAnsi="Helvetica" w:cs="Helvetica"/>
          <w:color w:val="000000"/>
          <w:sz w:val="24"/>
          <w:szCs w:val="24"/>
          <w:lang w:val="es-UY" w:eastAsia="es-UY"/>
        </w:rPr>
        <w:pict>
          <v:rect id="_x0000_i1025" style="width:622.5pt;height:.75pt" o:hrpct="0" o:hralign="center" o:hrstd="t" o:hr="t" fillcolor="#a0a0a0" stroked="f"/>
        </w:pict>
      </w:r>
    </w:p>
    <w:p w:rsidR="001F6D02" w:rsidRPr="001F6D02" w:rsidRDefault="001F6D02" w:rsidP="001F6D0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4"/>
          <w:szCs w:val="24"/>
          <w:lang w:val="es-UY" w:eastAsia="es-UY"/>
        </w:rPr>
      </w:pPr>
      <w:proofErr w:type="spellStart"/>
      <w:r w:rsidRPr="001F6D0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s-UY" w:eastAsia="es-UY"/>
        </w:rPr>
        <w:t>Fonte</w:t>
      </w:r>
      <w:proofErr w:type="spellEnd"/>
      <w:r w:rsidRPr="001F6D0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s-UY" w:eastAsia="es-UY"/>
        </w:rPr>
        <w:t xml:space="preserve">: </w:t>
      </w:r>
      <w:proofErr w:type="spellStart"/>
      <w:r w:rsidRPr="001F6D0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s-UY" w:eastAsia="es-UY"/>
        </w:rPr>
        <w:t>Vatican</w:t>
      </w:r>
      <w:proofErr w:type="spellEnd"/>
      <w:r w:rsidRPr="001F6D02">
        <w:rPr>
          <w:rFonts w:ascii="Helvetica" w:eastAsia="Times New Roman" w:hAnsi="Helvetica" w:cs="Helvetica"/>
          <w:i/>
          <w:iCs/>
          <w:color w:val="333333"/>
          <w:sz w:val="24"/>
          <w:szCs w:val="24"/>
          <w:lang w:val="es-UY" w:eastAsia="es-UY"/>
        </w:rPr>
        <w:t xml:space="preserve"> News</w:t>
      </w:r>
    </w:p>
    <w:p w:rsidR="002E2F5B" w:rsidRDefault="001F6D02">
      <w:hyperlink r:id="rId9" w:history="1">
        <w:r w:rsidRPr="00DA4221">
          <w:rPr>
            <w:rStyle w:val="Hipervnculo"/>
          </w:rPr>
          <w:t>https://franciscanos.org.br/noticias/economia-de-francisco-sera-on-line-de-19-a-21-de-novembro.html#.X7PgXyxNf8Q.facebook&amp;</w:t>
        </w:r>
      </w:hyperlink>
    </w:p>
    <w:p w:rsidR="001F6D02" w:rsidRDefault="001F6D02">
      <w:bookmarkStart w:id="0" w:name="_GoBack"/>
      <w:bookmarkEnd w:id="0"/>
    </w:p>
    <w:sectPr w:rsidR="001F6D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02"/>
    <w:rsid w:val="001F6D02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254E"/>
  <w15:chartTrackingRefBased/>
  <w15:docId w15:val="{CCE31287-62C3-4A0C-8042-15B6D3B2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6D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83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kkt1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rancescoeconom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ancescoeconomy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franciscanos.org.br/noticias/categoria/papa-francisco" TargetMode="External"/><Relationship Id="rId9" Type="http://schemas.openxmlformats.org/officeDocument/2006/relationships/hyperlink" Target="https://franciscanos.org.br/noticias/economia-de-francisco-sera-on-line-de-19-a-21-de-novembro.html#.X7PgXyxNf8Q.facebook&amp;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1765</Words>
  <Characters>9713</Characters>
  <Application>Microsoft Office Word</Application>
  <DocSecurity>0</DocSecurity>
  <Lines>80</Lines>
  <Paragraphs>22</Paragraphs>
  <ScaleCrop>false</ScaleCrop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2020-11-18T11:05:00Z</dcterms:created>
  <dcterms:modified xsi:type="dcterms:W3CDTF">2020-11-18T11:06:00Z</dcterms:modified>
</cp:coreProperties>
</file>